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284D8" w14:textId="77777777" w:rsidR="00076AD1" w:rsidRPr="00537E89" w:rsidRDefault="00646688" w:rsidP="00105F04">
      <w:pPr>
        <w:autoSpaceDE w:val="0"/>
        <w:autoSpaceDN w:val="0"/>
        <w:adjustRightInd w:val="0"/>
        <w:ind w:left="142" w:right="-188"/>
        <w:contextualSpacing/>
        <w:rPr>
          <w:rFonts w:ascii="Arial" w:hAnsi="Arial"/>
          <w:sz w:val="22"/>
          <w:szCs w:val="22"/>
        </w:rPr>
      </w:pPr>
      <w:r w:rsidRPr="00E41A05">
        <w:rPr>
          <w:rFonts w:ascii="Arial" w:hAnsi="Arial" w:cs="Arial"/>
          <w:noProof/>
          <w:lang w:eastAsia="en-GB"/>
        </w:rPr>
        <mc:AlternateContent>
          <mc:Choice Requires="wps">
            <w:drawing>
              <wp:anchor distT="0" distB="0" distL="114300" distR="114300" simplePos="0" relativeHeight="251676672" behindDoc="0" locked="0" layoutInCell="1" allowOverlap="1" wp14:anchorId="7F805ADC" wp14:editId="5737A165">
                <wp:simplePos x="0" y="0"/>
                <wp:positionH relativeFrom="column">
                  <wp:posOffset>-193675</wp:posOffset>
                </wp:positionH>
                <wp:positionV relativeFrom="paragraph">
                  <wp:posOffset>-3175</wp:posOffset>
                </wp:positionV>
                <wp:extent cx="6769223" cy="9662160"/>
                <wp:effectExtent l="38100" t="38100" r="31750" b="34290"/>
                <wp:wrapNone/>
                <wp:docPr id="3" name="Rounded Rectangle 3"/>
                <wp:cNvGraphicFramePr/>
                <a:graphic xmlns:a="http://schemas.openxmlformats.org/drawingml/2006/main">
                  <a:graphicData uri="http://schemas.microsoft.com/office/word/2010/wordprocessingShape">
                    <wps:wsp>
                      <wps:cNvSpPr/>
                      <wps:spPr>
                        <a:xfrm>
                          <a:off x="0" y="0"/>
                          <a:ext cx="6769223" cy="9662160"/>
                        </a:xfrm>
                        <a:prstGeom prst="roundRect">
                          <a:avLst/>
                        </a:prstGeom>
                        <a:noFill/>
                        <a:ln w="76200" cmpd="tri">
                          <a:solidFill>
                            <a:srgbClr val="7030A0"/>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63F9B" id="Rounded Rectangle 3" o:spid="_x0000_s1026" style="position:absolute;margin-left:-15.25pt;margin-top:-.25pt;width:533pt;height:76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" filled="f" strokecolor="#7030a0" strokeweight="6pt">
                <v:stroke linestyle="thickBetweenThin"/>
              </v:roundrect>
            </w:pict>
          </mc:Fallback>
        </mc:AlternateContent>
      </w:r>
    </w:p>
    <w:p w14:paraId="133F4C74" w14:textId="77777777" w:rsidR="00076AD1" w:rsidRPr="00537E89" w:rsidRDefault="00076AD1" w:rsidP="00105F04">
      <w:pPr>
        <w:autoSpaceDE w:val="0"/>
        <w:autoSpaceDN w:val="0"/>
        <w:adjustRightInd w:val="0"/>
        <w:ind w:left="142" w:right="-188"/>
        <w:contextualSpacing/>
        <w:rPr>
          <w:rFonts w:ascii="Arial" w:hAnsi="Arial"/>
          <w:sz w:val="22"/>
          <w:szCs w:val="22"/>
        </w:rPr>
      </w:pPr>
    </w:p>
    <w:p w14:paraId="7E64CCE3" w14:textId="77777777" w:rsidR="00076AD1" w:rsidRPr="00537E89" w:rsidRDefault="00076AD1" w:rsidP="00105F04">
      <w:pPr>
        <w:autoSpaceDE w:val="0"/>
        <w:autoSpaceDN w:val="0"/>
        <w:adjustRightInd w:val="0"/>
        <w:ind w:left="142" w:right="-188"/>
        <w:contextualSpacing/>
        <w:rPr>
          <w:rFonts w:ascii="Arial" w:hAnsi="Arial"/>
          <w:sz w:val="22"/>
          <w:szCs w:val="22"/>
        </w:rPr>
      </w:pPr>
    </w:p>
    <w:p w14:paraId="7C151CFE" w14:textId="77777777" w:rsidR="00076AD1" w:rsidRPr="00537E89" w:rsidRDefault="00076AD1" w:rsidP="00105F04">
      <w:pPr>
        <w:autoSpaceDE w:val="0"/>
        <w:autoSpaceDN w:val="0"/>
        <w:adjustRightInd w:val="0"/>
        <w:ind w:left="142" w:right="-188"/>
        <w:contextualSpacing/>
        <w:rPr>
          <w:rFonts w:ascii="Arial" w:hAnsi="Arial"/>
          <w:sz w:val="22"/>
          <w:szCs w:val="22"/>
        </w:rPr>
      </w:pPr>
    </w:p>
    <w:p w14:paraId="51063847" w14:textId="77777777" w:rsidR="00076AD1" w:rsidRPr="00537E89" w:rsidRDefault="00076AD1" w:rsidP="00105F04">
      <w:pPr>
        <w:autoSpaceDE w:val="0"/>
        <w:autoSpaceDN w:val="0"/>
        <w:adjustRightInd w:val="0"/>
        <w:ind w:left="142" w:right="-188"/>
        <w:contextualSpacing/>
        <w:rPr>
          <w:rFonts w:ascii="Arial" w:hAnsi="Arial"/>
          <w:sz w:val="22"/>
          <w:szCs w:val="22"/>
        </w:rPr>
      </w:pPr>
    </w:p>
    <w:p w14:paraId="76A9ED4E" w14:textId="77777777" w:rsidR="00646688" w:rsidRPr="00933FD8" w:rsidRDefault="00646688" w:rsidP="00105F04">
      <w:pPr>
        <w:autoSpaceDE w:val="0"/>
        <w:autoSpaceDN w:val="0"/>
        <w:adjustRightInd w:val="0"/>
        <w:ind w:left="142" w:right="-188"/>
        <w:contextualSpacing/>
        <w:jc w:val="center"/>
        <w:rPr>
          <w:rFonts w:ascii="Arial" w:eastAsiaTheme="minorHAnsi" w:hAnsi="Arial" w:cs="Arial"/>
          <w:b/>
          <w:bCs/>
          <w:sz w:val="56"/>
          <w:szCs w:val="56"/>
        </w:rPr>
      </w:pPr>
      <w:r w:rsidRPr="00933FD8">
        <w:rPr>
          <w:rFonts w:ascii="Arial" w:eastAsiaTheme="minorHAnsi" w:hAnsi="Arial" w:cs="Arial"/>
          <w:b/>
          <w:bCs/>
          <w:sz w:val="56"/>
          <w:szCs w:val="56"/>
        </w:rPr>
        <w:t>Chadsgrove Educational Trust</w:t>
      </w:r>
    </w:p>
    <w:p w14:paraId="7001D0A7" w14:textId="5542B880" w:rsidR="00646688" w:rsidRPr="00933FD8" w:rsidRDefault="00933FD8" w:rsidP="00105F04">
      <w:pPr>
        <w:autoSpaceDE w:val="0"/>
        <w:autoSpaceDN w:val="0"/>
        <w:adjustRightInd w:val="0"/>
        <w:ind w:left="142" w:right="-188"/>
        <w:contextualSpacing/>
        <w:jc w:val="center"/>
        <w:rPr>
          <w:rFonts w:ascii="Arial" w:eastAsiaTheme="minorHAnsi" w:hAnsi="Arial" w:cs="Arial"/>
          <w:b/>
          <w:bCs/>
          <w:sz w:val="56"/>
          <w:szCs w:val="56"/>
        </w:rPr>
      </w:pPr>
      <w:r>
        <w:rPr>
          <w:rFonts w:ascii="Arial" w:eastAsiaTheme="minorHAnsi" w:hAnsi="Arial" w:cs="Arial"/>
          <w:b/>
          <w:bCs/>
          <w:sz w:val="56"/>
          <w:szCs w:val="56"/>
        </w:rPr>
        <w:t>Specialist College</w:t>
      </w:r>
    </w:p>
    <w:p w14:paraId="10AE98AC" w14:textId="77777777" w:rsidR="00076AD1" w:rsidRPr="00537E89" w:rsidRDefault="00076AD1" w:rsidP="00105F04">
      <w:pPr>
        <w:autoSpaceDE w:val="0"/>
        <w:autoSpaceDN w:val="0"/>
        <w:adjustRightInd w:val="0"/>
        <w:ind w:left="142" w:right="-188"/>
        <w:contextualSpacing/>
        <w:rPr>
          <w:rFonts w:ascii="Arial" w:hAnsi="Arial"/>
          <w:sz w:val="22"/>
          <w:szCs w:val="22"/>
        </w:rPr>
      </w:pPr>
    </w:p>
    <w:p w14:paraId="1523B7A8" w14:textId="77777777" w:rsidR="00076AD1" w:rsidRPr="00537E89" w:rsidRDefault="00076AD1" w:rsidP="00105F04">
      <w:pPr>
        <w:autoSpaceDE w:val="0"/>
        <w:autoSpaceDN w:val="0"/>
        <w:adjustRightInd w:val="0"/>
        <w:ind w:left="142" w:right="-188"/>
        <w:contextualSpacing/>
        <w:rPr>
          <w:rFonts w:ascii="Arial" w:hAnsi="Arial"/>
          <w:sz w:val="22"/>
          <w:szCs w:val="22"/>
        </w:rPr>
      </w:pPr>
    </w:p>
    <w:p w14:paraId="16497237" w14:textId="0C78ECC2" w:rsidR="00076AD1" w:rsidRPr="00537E89" w:rsidRDefault="00933FD8" w:rsidP="00105F04">
      <w:pPr>
        <w:autoSpaceDE w:val="0"/>
        <w:autoSpaceDN w:val="0"/>
        <w:adjustRightInd w:val="0"/>
        <w:ind w:left="142" w:right="-188"/>
        <w:contextualSpacing/>
        <w:rPr>
          <w:rFonts w:ascii="Arial" w:hAnsi="Arial"/>
          <w:sz w:val="22"/>
          <w:szCs w:val="22"/>
        </w:rPr>
      </w:pPr>
      <w:r>
        <w:rPr>
          <w:rFonts w:ascii="Arial" w:hAnsi="Arial" w:cs="Arial"/>
          <w:b/>
          <w:noProof/>
          <w:lang w:eastAsia="en-GB"/>
        </w:rPr>
        <w:drawing>
          <wp:anchor distT="0" distB="0" distL="114300" distR="114300" simplePos="0" relativeHeight="251681792" behindDoc="0" locked="0" layoutInCell="1" allowOverlap="1" wp14:anchorId="300E519A" wp14:editId="68C4DDAF">
            <wp:simplePos x="0" y="0"/>
            <wp:positionH relativeFrom="column">
              <wp:posOffset>2021205</wp:posOffset>
            </wp:positionH>
            <wp:positionV relativeFrom="paragraph">
              <wp:posOffset>45720</wp:posOffset>
            </wp:positionV>
            <wp:extent cx="2529840" cy="2529840"/>
            <wp:effectExtent l="0" t="0" r="3810" b="3810"/>
            <wp:wrapSquare wrapText="bothSides"/>
            <wp:docPr id="7" name="Picture 7" descr="T:\Letters\Logo in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Letters\Logo in Circ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252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F54B7" w14:textId="412D934E" w:rsidR="00076AD1" w:rsidRPr="00537E89" w:rsidRDefault="00076AD1" w:rsidP="00105F04">
      <w:pPr>
        <w:autoSpaceDE w:val="0"/>
        <w:autoSpaceDN w:val="0"/>
        <w:adjustRightInd w:val="0"/>
        <w:ind w:left="142" w:right="-188"/>
        <w:contextualSpacing/>
        <w:rPr>
          <w:rFonts w:ascii="Arial" w:hAnsi="Arial"/>
          <w:sz w:val="22"/>
          <w:szCs w:val="22"/>
        </w:rPr>
      </w:pPr>
    </w:p>
    <w:p w14:paraId="5351B4D0" w14:textId="53800517" w:rsidR="00076AD1" w:rsidRPr="00537E89" w:rsidRDefault="00076AD1" w:rsidP="00105F04">
      <w:pPr>
        <w:autoSpaceDE w:val="0"/>
        <w:autoSpaceDN w:val="0"/>
        <w:adjustRightInd w:val="0"/>
        <w:ind w:left="142" w:right="-188"/>
        <w:contextualSpacing/>
        <w:rPr>
          <w:rFonts w:ascii="Arial" w:hAnsi="Arial"/>
          <w:sz w:val="22"/>
          <w:szCs w:val="22"/>
        </w:rPr>
      </w:pPr>
    </w:p>
    <w:p w14:paraId="00928295" w14:textId="081DDEE3" w:rsidR="00076AD1" w:rsidRPr="00537E89" w:rsidRDefault="00076AD1" w:rsidP="00105F04">
      <w:pPr>
        <w:autoSpaceDE w:val="0"/>
        <w:autoSpaceDN w:val="0"/>
        <w:adjustRightInd w:val="0"/>
        <w:ind w:left="142" w:right="-188"/>
        <w:contextualSpacing/>
        <w:rPr>
          <w:rFonts w:ascii="Arial" w:hAnsi="Arial"/>
          <w:sz w:val="22"/>
          <w:szCs w:val="22"/>
        </w:rPr>
      </w:pPr>
    </w:p>
    <w:p w14:paraId="0FA83AA4" w14:textId="7E2E1B7B" w:rsidR="00076AD1" w:rsidRPr="00537E89" w:rsidRDefault="00076AD1" w:rsidP="00933FD8">
      <w:pPr>
        <w:autoSpaceDE w:val="0"/>
        <w:autoSpaceDN w:val="0"/>
        <w:adjustRightInd w:val="0"/>
        <w:ind w:left="142" w:right="-188"/>
        <w:contextualSpacing/>
        <w:jc w:val="center"/>
        <w:rPr>
          <w:rFonts w:ascii="Arial" w:hAnsi="Arial"/>
          <w:sz w:val="22"/>
          <w:szCs w:val="22"/>
        </w:rPr>
      </w:pPr>
    </w:p>
    <w:p w14:paraId="43DE5502" w14:textId="14B9595D" w:rsidR="00076AD1" w:rsidRPr="00537E89" w:rsidRDefault="00076AD1" w:rsidP="00105F04">
      <w:pPr>
        <w:autoSpaceDE w:val="0"/>
        <w:autoSpaceDN w:val="0"/>
        <w:adjustRightInd w:val="0"/>
        <w:ind w:left="142" w:right="-188"/>
        <w:contextualSpacing/>
        <w:rPr>
          <w:rFonts w:ascii="Arial" w:hAnsi="Arial"/>
          <w:sz w:val="22"/>
          <w:szCs w:val="22"/>
        </w:rPr>
      </w:pPr>
    </w:p>
    <w:p w14:paraId="4370123E" w14:textId="77777777" w:rsidR="00076AD1" w:rsidRPr="00537E89" w:rsidRDefault="00076AD1" w:rsidP="00105F04">
      <w:pPr>
        <w:autoSpaceDE w:val="0"/>
        <w:autoSpaceDN w:val="0"/>
        <w:adjustRightInd w:val="0"/>
        <w:ind w:left="142" w:right="-188"/>
        <w:contextualSpacing/>
        <w:rPr>
          <w:rFonts w:ascii="Arial" w:hAnsi="Arial"/>
          <w:sz w:val="22"/>
          <w:szCs w:val="22"/>
        </w:rPr>
      </w:pPr>
    </w:p>
    <w:p w14:paraId="3D78B4E2" w14:textId="77777777" w:rsidR="00076AD1" w:rsidRPr="00537E89" w:rsidRDefault="00076AD1" w:rsidP="00105F04">
      <w:pPr>
        <w:autoSpaceDE w:val="0"/>
        <w:autoSpaceDN w:val="0"/>
        <w:adjustRightInd w:val="0"/>
        <w:ind w:left="142" w:right="-188"/>
        <w:contextualSpacing/>
        <w:rPr>
          <w:rFonts w:ascii="Arial" w:hAnsi="Arial"/>
          <w:sz w:val="22"/>
          <w:szCs w:val="22"/>
        </w:rPr>
      </w:pPr>
    </w:p>
    <w:p w14:paraId="5AC00C34" w14:textId="77777777" w:rsidR="00076AD1" w:rsidRPr="00537E89" w:rsidRDefault="00076AD1" w:rsidP="00105F04">
      <w:pPr>
        <w:autoSpaceDE w:val="0"/>
        <w:autoSpaceDN w:val="0"/>
        <w:adjustRightInd w:val="0"/>
        <w:ind w:left="142" w:right="-188"/>
        <w:contextualSpacing/>
        <w:rPr>
          <w:rFonts w:ascii="Arial" w:hAnsi="Arial"/>
          <w:sz w:val="22"/>
          <w:szCs w:val="22"/>
        </w:rPr>
      </w:pPr>
    </w:p>
    <w:p w14:paraId="14A11962" w14:textId="77777777" w:rsidR="00076AD1" w:rsidRPr="00537E89" w:rsidRDefault="00076AD1" w:rsidP="00105F04">
      <w:pPr>
        <w:autoSpaceDE w:val="0"/>
        <w:autoSpaceDN w:val="0"/>
        <w:adjustRightInd w:val="0"/>
        <w:ind w:left="142" w:right="-188"/>
        <w:contextualSpacing/>
        <w:rPr>
          <w:rFonts w:ascii="Arial" w:hAnsi="Arial"/>
          <w:sz w:val="22"/>
          <w:szCs w:val="22"/>
        </w:rPr>
      </w:pPr>
    </w:p>
    <w:p w14:paraId="03578D10" w14:textId="77777777" w:rsidR="00076AD1" w:rsidRPr="00537E89" w:rsidRDefault="00076AD1" w:rsidP="00105F04">
      <w:pPr>
        <w:autoSpaceDE w:val="0"/>
        <w:autoSpaceDN w:val="0"/>
        <w:adjustRightInd w:val="0"/>
        <w:ind w:left="142" w:right="-188"/>
        <w:contextualSpacing/>
        <w:rPr>
          <w:rFonts w:ascii="Arial" w:hAnsi="Arial"/>
          <w:sz w:val="22"/>
          <w:szCs w:val="22"/>
        </w:rPr>
      </w:pPr>
    </w:p>
    <w:p w14:paraId="50CB44BA" w14:textId="77777777" w:rsidR="00076AD1" w:rsidRPr="00537E89" w:rsidRDefault="00076AD1" w:rsidP="00105F04">
      <w:pPr>
        <w:autoSpaceDE w:val="0"/>
        <w:autoSpaceDN w:val="0"/>
        <w:adjustRightInd w:val="0"/>
        <w:ind w:left="142" w:right="-188"/>
        <w:contextualSpacing/>
        <w:rPr>
          <w:rFonts w:ascii="Arial" w:hAnsi="Arial"/>
          <w:sz w:val="22"/>
          <w:szCs w:val="22"/>
        </w:rPr>
      </w:pPr>
    </w:p>
    <w:p w14:paraId="211869F7" w14:textId="77777777" w:rsidR="00076AD1" w:rsidRPr="00537E89" w:rsidRDefault="00076AD1" w:rsidP="00105F04">
      <w:pPr>
        <w:autoSpaceDE w:val="0"/>
        <w:autoSpaceDN w:val="0"/>
        <w:adjustRightInd w:val="0"/>
        <w:ind w:left="142" w:right="-188"/>
        <w:contextualSpacing/>
        <w:rPr>
          <w:rFonts w:ascii="Arial" w:hAnsi="Arial"/>
          <w:sz w:val="22"/>
          <w:szCs w:val="22"/>
        </w:rPr>
      </w:pPr>
    </w:p>
    <w:p w14:paraId="40A5ECC4" w14:textId="77777777" w:rsidR="00076AD1" w:rsidRPr="00537E89" w:rsidRDefault="00076AD1" w:rsidP="00105F04">
      <w:pPr>
        <w:autoSpaceDE w:val="0"/>
        <w:autoSpaceDN w:val="0"/>
        <w:adjustRightInd w:val="0"/>
        <w:ind w:left="142" w:right="-188"/>
        <w:contextualSpacing/>
        <w:rPr>
          <w:rFonts w:ascii="Arial" w:hAnsi="Arial"/>
          <w:sz w:val="22"/>
          <w:szCs w:val="22"/>
        </w:rPr>
      </w:pPr>
    </w:p>
    <w:p w14:paraId="3878F258" w14:textId="77777777" w:rsidR="00076AD1" w:rsidRPr="00537E89" w:rsidRDefault="00076AD1" w:rsidP="00105F04">
      <w:pPr>
        <w:autoSpaceDE w:val="0"/>
        <w:autoSpaceDN w:val="0"/>
        <w:adjustRightInd w:val="0"/>
        <w:ind w:left="142" w:right="-188"/>
        <w:contextualSpacing/>
        <w:rPr>
          <w:rFonts w:ascii="Arial" w:hAnsi="Arial"/>
          <w:sz w:val="22"/>
          <w:szCs w:val="22"/>
        </w:rPr>
      </w:pPr>
    </w:p>
    <w:p w14:paraId="12F5FD54" w14:textId="77777777" w:rsidR="00076AD1" w:rsidRPr="00537E89" w:rsidRDefault="00076AD1" w:rsidP="00105F04">
      <w:pPr>
        <w:autoSpaceDE w:val="0"/>
        <w:autoSpaceDN w:val="0"/>
        <w:adjustRightInd w:val="0"/>
        <w:ind w:left="142" w:right="-188"/>
        <w:contextualSpacing/>
        <w:rPr>
          <w:rFonts w:ascii="Arial" w:hAnsi="Arial"/>
          <w:sz w:val="22"/>
          <w:szCs w:val="22"/>
        </w:rPr>
      </w:pPr>
    </w:p>
    <w:p w14:paraId="02042D73" w14:textId="77777777" w:rsidR="00076AD1" w:rsidRPr="00537E89" w:rsidRDefault="00076AD1" w:rsidP="00105F04">
      <w:pPr>
        <w:autoSpaceDE w:val="0"/>
        <w:autoSpaceDN w:val="0"/>
        <w:adjustRightInd w:val="0"/>
        <w:ind w:left="142" w:right="-188"/>
        <w:contextualSpacing/>
        <w:rPr>
          <w:rFonts w:ascii="Arial" w:hAnsi="Arial"/>
          <w:sz w:val="22"/>
          <w:szCs w:val="22"/>
        </w:rPr>
      </w:pPr>
    </w:p>
    <w:p w14:paraId="75505583" w14:textId="77777777" w:rsidR="00076AD1" w:rsidRPr="00537E89" w:rsidRDefault="00076AD1" w:rsidP="00105F04">
      <w:pPr>
        <w:autoSpaceDE w:val="0"/>
        <w:autoSpaceDN w:val="0"/>
        <w:adjustRightInd w:val="0"/>
        <w:ind w:left="142" w:right="-188"/>
        <w:contextualSpacing/>
        <w:rPr>
          <w:rFonts w:ascii="Arial" w:hAnsi="Arial"/>
          <w:sz w:val="22"/>
          <w:szCs w:val="22"/>
        </w:rPr>
      </w:pPr>
    </w:p>
    <w:p w14:paraId="25ED8066" w14:textId="77777777" w:rsidR="00076AD1" w:rsidRPr="00537E89" w:rsidRDefault="00076AD1" w:rsidP="00105F04">
      <w:pPr>
        <w:autoSpaceDE w:val="0"/>
        <w:autoSpaceDN w:val="0"/>
        <w:adjustRightInd w:val="0"/>
        <w:ind w:left="142" w:right="-188"/>
        <w:contextualSpacing/>
        <w:rPr>
          <w:rFonts w:ascii="Arial" w:hAnsi="Arial"/>
          <w:sz w:val="22"/>
          <w:szCs w:val="22"/>
        </w:rPr>
      </w:pPr>
    </w:p>
    <w:p w14:paraId="62355EEF" w14:textId="6126C800" w:rsidR="00076AD1" w:rsidRPr="00933FD8" w:rsidRDefault="00933FD8" w:rsidP="00933FD8">
      <w:pPr>
        <w:autoSpaceDE w:val="0"/>
        <w:autoSpaceDN w:val="0"/>
        <w:adjustRightInd w:val="0"/>
        <w:ind w:left="142" w:right="-188"/>
        <w:contextualSpacing/>
        <w:jc w:val="center"/>
        <w:rPr>
          <w:rFonts w:ascii="Arial" w:eastAsiaTheme="minorHAnsi" w:hAnsi="Arial" w:cs="Arial"/>
          <w:b/>
          <w:bCs/>
          <w:sz w:val="56"/>
          <w:szCs w:val="56"/>
        </w:rPr>
      </w:pPr>
      <w:r>
        <w:rPr>
          <w:rFonts w:ascii="Arial" w:eastAsiaTheme="minorHAnsi" w:hAnsi="Arial" w:cs="Arial"/>
          <w:b/>
          <w:bCs/>
          <w:sz w:val="56"/>
          <w:szCs w:val="56"/>
        </w:rPr>
        <w:t>V</w:t>
      </w:r>
      <w:r w:rsidRPr="00933FD8">
        <w:rPr>
          <w:rFonts w:ascii="Arial" w:eastAsiaTheme="minorHAnsi" w:hAnsi="Arial" w:cs="Arial"/>
          <w:b/>
          <w:bCs/>
          <w:sz w:val="56"/>
          <w:szCs w:val="56"/>
        </w:rPr>
        <w:t>ulnerable Adults Safeguarding Policy</w:t>
      </w:r>
      <w:r>
        <w:rPr>
          <w:rFonts w:ascii="Arial" w:eastAsiaTheme="minorHAnsi" w:hAnsi="Arial" w:cs="Arial"/>
          <w:b/>
          <w:bCs/>
          <w:sz w:val="56"/>
          <w:szCs w:val="56"/>
        </w:rPr>
        <w:t xml:space="preserve"> a</w:t>
      </w:r>
      <w:r w:rsidRPr="00933FD8">
        <w:rPr>
          <w:rFonts w:ascii="Arial" w:eastAsiaTheme="minorHAnsi" w:hAnsi="Arial" w:cs="Arial"/>
          <w:b/>
          <w:bCs/>
          <w:sz w:val="56"/>
          <w:szCs w:val="56"/>
        </w:rPr>
        <w:t>nd Guidance</w:t>
      </w:r>
    </w:p>
    <w:p w14:paraId="5EA6D585" w14:textId="41CDD484" w:rsidR="00CD715E" w:rsidRPr="00933FD8" w:rsidRDefault="00614B11" w:rsidP="00933FD8">
      <w:pPr>
        <w:ind w:right="-188"/>
        <w:contextualSpacing/>
        <w:jc w:val="center"/>
        <w:rPr>
          <w:rFonts w:ascii="Arial" w:eastAsiaTheme="minorHAnsi" w:hAnsi="Arial" w:cs="Arial"/>
          <w:b/>
          <w:bCs/>
          <w:sz w:val="56"/>
          <w:szCs w:val="56"/>
        </w:rPr>
      </w:pPr>
      <w:r>
        <w:rPr>
          <w:rFonts w:ascii="Arial" w:eastAsiaTheme="minorHAnsi" w:hAnsi="Arial" w:cs="Arial"/>
          <w:b/>
          <w:bCs/>
          <w:sz w:val="56"/>
          <w:szCs w:val="56"/>
        </w:rPr>
        <w:t>September</w:t>
      </w:r>
      <w:r w:rsidR="002B59D7" w:rsidRPr="00933FD8">
        <w:rPr>
          <w:rFonts w:ascii="Arial" w:eastAsiaTheme="minorHAnsi" w:hAnsi="Arial" w:cs="Arial"/>
          <w:b/>
          <w:bCs/>
          <w:sz w:val="56"/>
          <w:szCs w:val="56"/>
        </w:rPr>
        <w:t xml:space="preserve"> 2</w:t>
      </w:r>
      <w:r w:rsidR="009D4D7F">
        <w:rPr>
          <w:rFonts w:ascii="Arial" w:eastAsiaTheme="minorHAnsi" w:hAnsi="Arial" w:cs="Arial"/>
          <w:b/>
          <w:bCs/>
          <w:sz w:val="56"/>
          <w:szCs w:val="56"/>
        </w:rPr>
        <w:t>020</w:t>
      </w:r>
    </w:p>
    <w:p w14:paraId="5E683668" w14:textId="77777777" w:rsidR="00715137" w:rsidRPr="00537E89" w:rsidRDefault="00715137" w:rsidP="00105F04">
      <w:pPr>
        <w:ind w:left="142" w:right="-188"/>
        <w:contextualSpacing/>
        <w:rPr>
          <w:rFonts w:ascii="Arial,Bold" w:eastAsiaTheme="minorHAnsi" w:hAnsi="Arial,Bold" w:cs="Arial,Bold"/>
          <w:b/>
          <w:bCs/>
          <w:sz w:val="22"/>
          <w:szCs w:val="22"/>
        </w:rPr>
      </w:pPr>
    </w:p>
    <w:tbl>
      <w:tblPr>
        <w:tblpPr w:leftFromText="180" w:rightFromText="180" w:vertAnchor="text" w:horzAnchor="margin" w:tblpXSpec="center" w:tblpY="929"/>
        <w:tblW w:w="6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4"/>
      </w:tblGrid>
      <w:tr w:rsidR="00933FD8" w:rsidRPr="00090314" w14:paraId="3FFD1347" w14:textId="77777777" w:rsidTr="0057596C">
        <w:trPr>
          <w:trHeight w:val="2160"/>
        </w:trPr>
        <w:tc>
          <w:tcPr>
            <w:tcW w:w="6094" w:type="dxa"/>
          </w:tcPr>
          <w:p w14:paraId="3609C415" w14:textId="1BFDBC98" w:rsidR="00933FD8" w:rsidRPr="00090314" w:rsidRDefault="00933FD8" w:rsidP="0057596C">
            <w:pPr>
              <w:rPr>
                <w:rFonts w:ascii="Arial,Bold" w:eastAsia="Calibri" w:hAnsi="Arial,Bold" w:cs="Arial,Bold"/>
                <w:bCs/>
                <w:sz w:val="22"/>
                <w:szCs w:val="22"/>
              </w:rPr>
            </w:pPr>
            <w:r w:rsidRPr="00090314">
              <w:rPr>
                <w:rFonts w:ascii="Arial,Bold" w:eastAsia="Calibri" w:hAnsi="Arial,Bold" w:cs="Arial,Bold"/>
                <w:bCs/>
                <w:sz w:val="22"/>
                <w:szCs w:val="22"/>
              </w:rPr>
              <w:t>Policy No</w:t>
            </w:r>
            <w:r>
              <w:rPr>
                <w:rFonts w:ascii="Arial,Bold" w:eastAsia="Calibri" w:hAnsi="Arial,Bold" w:cs="Arial,Bold"/>
                <w:bCs/>
                <w:sz w:val="22"/>
                <w:szCs w:val="22"/>
              </w:rPr>
              <w:t>: 1</w:t>
            </w:r>
          </w:p>
          <w:p w14:paraId="2FB42DA0" w14:textId="77777777" w:rsidR="00933FD8" w:rsidRPr="00090314" w:rsidRDefault="00933FD8" w:rsidP="0057596C">
            <w:pPr>
              <w:rPr>
                <w:rFonts w:ascii="Arial,Bold" w:eastAsia="Calibri" w:hAnsi="Arial,Bold" w:cs="Arial,Bold"/>
                <w:bCs/>
                <w:sz w:val="22"/>
                <w:szCs w:val="22"/>
              </w:rPr>
            </w:pPr>
          </w:p>
          <w:p w14:paraId="2E471E5B" w14:textId="545CB8E6" w:rsidR="00933FD8" w:rsidRPr="00090314" w:rsidRDefault="00933FD8" w:rsidP="0057596C">
            <w:pPr>
              <w:rPr>
                <w:rFonts w:ascii="Arial,Bold" w:eastAsia="Calibri" w:hAnsi="Arial,Bold" w:cs="Arial,Bold"/>
                <w:bCs/>
                <w:sz w:val="22"/>
                <w:szCs w:val="22"/>
              </w:rPr>
            </w:pPr>
            <w:r>
              <w:rPr>
                <w:rFonts w:ascii="Arial,Bold" w:eastAsia="Calibri" w:hAnsi="Arial,Bold" w:cs="Arial,Bold"/>
                <w:bCs/>
                <w:sz w:val="22"/>
                <w:szCs w:val="22"/>
              </w:rPr>
              <w:t xml:space="preserve">Frequency of Review: </w:t>
            </w:r>
            <w:r w:rsidR="00614B11">
              <w:rPr>
                <w:rFonts w:ascii="Arial,Bold" w:eastAsia="Calibri" w:hAnsi="Arial,Bold" w:cs="Arial,Bold"/>
                <w:bCs/>
                <w:sz w:val="22"/>
                <w:szCs w:val="22"/>
              </w:rPr>
              <w:t>Statutory Annual</w:t>
            </w:r>
          </w:p>
          <w:p w14:paraId="79644A9E" w14:textId="77777777" w:rsidR="00933FD8" w:rsidRPr="00090314" w:rsidRDefault="00933FD8" w:rsidP="0057596C">
            <w:pPr>
              <w:rPr>
                <w:rFonts w:ascii="Arial,Bold" w:eastAsia="Calibri" w:hAnsi="Arial,Bold" w:cs="Arial,Bold"/>
                <w:bCs/>
                <w:sz w:val="22"/>
                <w:szCs w:val="22"/>
              </w:rPr>
            </w:pPr>
          </w:p>
          <w:p w14:paraId="178F8D22" w14:textId="133173EC" w:rsidR="00933FD8" w:rsidRPr="00090314" w:rsidRDefault="00933FD8" w:rsidP="0057596C">
            <w:pPr>
              <w:rPr>
                <w:rFonts w:ascii="Arial" w:hAnsi="Arial" w:cs="Arial"/>
                <w:b/>
                <w:i/>
                <w:sz w:val="22"/>
                <w:szCs w:val="22"/>
              </w:rPr>
            </w:pPr>
            <w:r w:rsidRPr="00090314">
              <w:rPr>
                <w:rFonts w:ascii="Arial" w:hAnsi="Arial" w:cs="Arial"/>
                <w:sz w:val="22"/>
                <w:szCs w:val="22"/>
              </w:rPr>
              <w:t xml:space="preserve">Next Review Date: </w:t>
            </w:r>
            <w:r w:rsidR="00A45E7C">
              <w:rPr>
                <w:rFonts w:ascii="Arial" w:hAnsi="Arial" w:cs="Arial"/>
                <w:sz w:val="22"/>
                <w:szCs w:val="22"/>
              </w:rPr>
              <w:t>July</w:t>
            </w:r>
            <w:r w:rsidR="00614B11">
              <w:rPr>
                <w:rFonts w:ascii="Arial" w:hAnsi="Arial" w:cs="Arial"/>
                <w:sz w:val="22"/>
                <w:szCs w:val="22"/>
              </w:rPr>
              <w:t xml:space="preserve"> 2021</w:t>
            </w:r>
            <w:bookmarkStart w:id="0" w:name="_GoBack"/>
            <w:bookmarkEnd w:id="0"/>
          </w:p>
          <w:p w14:paraId="7925FD08" w14:textId="77777777" w:rsidR="00933FD8" w:rsidRPr="00090314" w:rsidRDefault="00933FD8" w:rsidP="0057596C">
            <w:pPr>
              <w:rPr>
                <w:rFonts w:ascii="Arial,Bold" w:eastAsia="Calibri" w:hAnsi="Arial,Bold" w:cs="Arial,Bold"/>
                <w:bCs/>
                <w:sz w:val="22"/>
                <w:szCs w:val="22"/>
              </w:rPr>
            </w:pPr>
          </w:p>
          <w:p w14:paraId="41691823" w14:textId="25F83BF5" w:rsidR="00933FD8" w:rsidRPr="00090314" w:rsidRDefault="00933FD8" w:rsidP="0057596C">
            <w:pPr>
              <w:rPr>
                <w:rFonts w:ascii="Arial" w:hAnsi="Arial" w:cs="Arial"/>
                <w:sz w:val="22"/>
                <w:szCs w:val="22"/>
              </w:rPr>
            </w:pPr>
            <w:r w:rsidRPr="00090314">
              <w:rPr>
                <w:rFonts w:ascii="Arial" w:hAnsi="Arial" w:cs="Arial"/>
                <w:sz w:val="22"/>
                <w:szCs w:val="22"/>
              </w:rPr>
              <w:t xml:space="preserve">Author: </w:t>
            </w:r>
            <w:r w:rsidR="00186B48">
              <w:rPr>
                <w:rFonts w:ascii="Arial" w:hAnsi="Arial" w:cs="Arial"/>
                <w:sz w:val="22"/>
                <w:szCs w:val="22"/>
              </w:rPr>
              <w:t>Bec Gayden</w:t>
            </w:r>
            <w:r w:rsidRPr="00090314">
              <w:rPr>
                <w:rFonts w:ascii="Arial" w:hAnsi="Arial" w:cs="Arial"/>
                <w:sz w:val="22"/>
                <w:szCs w:val="22"/>
              </w:rPr>
              <w:t xml:space="preserve"> in consultation with all Directors</w:t>
            </w:r>
          </w:p>
          <w:p w14:paraId="77CFD6D8" w14:textId="77777777" w:rsidR="00933FD8" w:rsidRPr="00090314" w:rsidRDefault="00933FD8" w:rsidP="0057596C">
            <w:pPr>
              <w:rPr>
                <w:rFonts w:ascii="Arial" w:hAnsi="Arial" w:cs="Arial"/>
                <w:sz w:val="22"/>
                <w:szCs w:val="22"/>
              </w:rPr>
            </w:pPr>
          </w:p>
          <w:p w14:paraId="7B721E64" w14:textId="2A803624" w:rsidR="00933FD8" w:rsidRPr="00090314" w:rsidRDefault="00933FD8" w:rsidP="0057596C">
            <w:pPr>
              <w:rPr>
                <w:rFonts w:ascii="Arial" w:hAnsi="Arial" w:cs="Arial"/>
                <w:sz w:val="22"/>
                <w:szCs w:val="22"/>
              </w:rPr>
            </w:pPr>
            <w:r w:rsidRPr="00090314">
              <w:rPr>
                <w:rFonts w:ascii="Arial" w:hAnsi="Arial" w:cs="Arial"/>
                <w:sz w:val="22"/>
                <w:szCs w:val="22"/>
              </w:rPr>
              <w:t>Ratified by Directors on:</w:t>
            </w:r>
            <w:r w:rsidR="009C5F5B">
              <w:rPr>
                <w:rFonts w:ascii="Arial" w:hAnsi="Arial" w:cs="Arial"/>
                <w:sz w:val="22"/>
                <w:szCs w:val="22"/>
              </w:rPr>
              <w:t xml:space="preserve"> </w:t>
            </w:r>
            <w:r w:rsidR="00F949FB">
              <w:rPr>
                <w:rFonts w:ascii="Arial" w:hAnsi="Arial" w:cs="Arial"/>
                <w:sz w:val="22"/>
                <w:szCs w:val="22"/>
              </w:rPr>
              <w:t>28.09.2020</w:t>
            </w:r>
          </w:p>
          <w:p w14:paraId="6404E154" w14:textId="77777777" w:rsidR="00933FD8" w:rsidRPr="00090314" w:rsidRDefault="00933FD8" w:rsidP="0057596C">
            <w:pPr>
              <w:rPr>
                <w:rFonts w:ascii="Arial" w:hAnsi="Arial" w:cs="Arial"/>
                <w:sz w:val="22"/>
                <w:szCs w:val="22"/>
              </w:rPr>
            </w:pPr>
          </w:p>
          <w:p w14:paraId="2A454F39" w14:textId="77777777" w:rsidR="00933FD8" w:rsidRPr="00090314" w:rsidRDefault="00933FD8" w:rsidP="0057596C">
            <w:pPr>
              <w:rPr>
                <w:rFonts w:ascii="Arial,Bold" w:eastAsia="Calibri" w:hAnsi="Arial,Bold" w:cs="Arial,Bold"/>
                <w:b/>
                <w:bCs/>
                <w:sz w:val="22"/>
                <w:szCs w:val="22"/>
              </w:rPr>
            </w:pPr>
          </w:p>
        </w:tc>
      </w:tr>
    </w:tbl>
    <w:p w14:paraId="5EFC1350" w14:textId="1ADF71CF" w:rsidR="00D16343" w:rsidRDefault="00076AD1" w:rsidP="00105F04">
      <w:pPr>
        <w:ind w:left="142" w:right="-188"/>
        <w:contextualSpacing/>
        <w:jc w:val="center"/>
        <w:rPr>
          <w:rFonts w:ascii="Arial" w:eastAsia="SimSun" w:hAnsi="Arial" w:cs="Arial"/>
          <w:bCs/>
          <w:color w:val="000000"/>
          <w:kern w:val="36"/>
          <w:sz w:val="22"/>
          <w:szCs w:val="22"/>
          <w:lang w:eastAsia="zh-CN"/>
        </w:rPr>
      </w:pPr>
      <w:r w:rsidRPr="00537E89">
        <w:rPr>
          <w:rFonts w:ascii="Arial,Bold" w:eastAsiaTheme="minorHAnsi" w:hAnsi="Arial,Bold" w:cs="Arial,Bold"/>
          <w:b/>
          <w:bCs/>
          <w:sz w:val="22"/>
          <w:szCs w:val="22"/>
        </w:rPr>
        <w:br w:type="page"/>
      </w:r>
      <w:r w:rsidR="0057596C" w:rsidRPr="0057596C">
        <w:rPr>
          <w:rFonts w:ascii="Arial" w:eastAsiaTheme="minorHAnsi" w:hAnsi="Arial" w:cs="Arial"/>
          <w:bCs/>
          <w:sz w:val="22"/>
          <w:szCs w:val="22"/>
        </w:rPr>
        <w:lastRenderedPageBreak/>
        <w:t xml:space="preserve">Safe Guarding Policy </w:t>
      </w:r>
      <w:r w:rsidR="0057596C">
        <w:rPr>
          <w:rFonts w:ascii="Arial" w:eastAsiaTheme="minorHAnsi" w:hAnsi="Arial" w:cs="Arial"/>
          <w:bCs/>
          <w:sz w:val="22"/>
          <w:szCs w:val="22"/>
        </w:rPr>
        <w:t>–</w:t>
      </w:r>
      <w:r w:rsidR="0057596C" w:rsidRPr="0057596C">
        <w:rPr>
          <w:rFonts w:ascii="Arial" w:eastAsiaTheme="minorHAnsi" w:hAnsi="Arial" w:cs="Arial"/>
          <w:bCs/>
          <w:sz w:val="22"/>
          <w:szCs w:val="22"/>
        </w:rPr>
        <w:t xml:space="preserve"> </w:t>
      </w:r>
      <w:r w:rsidR="00FB5546" w:rsidRPr="0057596C">
        <w:rPr>
          <w:rFonts w:ascii="Arial" w:eastAsia="SimSun" w:hAnsi="Arial" w:cs="Arial"/>
          <w:bCs/>
          <w:color w:val="000000"/>
          <w:kern w:val="36"/>
          <w:sz w:val="22"/>
          <w:szCs w:val="22"/>
          <w:lang w:eastAsia="zh-CN"/>
        </w:rPr>
        <w:t>C</w:t>
      </w:r>
      <w:r w:rsidR="00697269" w:rsidRPr="0057596C">
        <w:rPr>
          <w:rFonts w:ascii="Arial" w:eastAsia="SimSun" w:hAnsi="Arial" w:cs="Arial"/>
          <w:bCs/>
          <w:color w:val="000000"/>
          <w:kern w:val="36"/>
          <w:sz w:val="22"/>
          <w:szCs w:val="22"/>
          <w:lang w:eastAsia="zh-CN"/>
        </w:rPr>
        <w:t>ontents</w:t>
      </w:r>
    </w:p>
    <w:p w14:paraId="460EC080" w14:textId="77777777" w:rsidR="0057596C" w:rsidRPr="0057596C" w:rsidRDefault="0057596C" w:rsidP="00105F04">
      <w:pPr>
        <w:ind w:left="142" w:right="-188"/>
        <w:contextualSpacing/>
        <w:jc w:val="center"/>
        <w:rPr>
          <w:rFonts w:ascii="Arial" w:eastAsia="SimSun" w:hAnsi="Arial" w:cs="Arial"/>
          <w:bCs/>
          <w:color w:val="000000"/>
          <w:kern w:val="36"/>
          <w:sz w:val="22"/>
          <w:szCs w:val="22"/>
          <w:lang w:eastAsia="zh-CN"/>
        </w:rPr>
      </w:pPr>
    </w:p>
    <w:p w14:paraId="303A861B" w14:textId="77777777" w:rsidR="00F91548" w:rsidRDefault="00F91548" w:rsidP="00105F04">
      <w:pPr>
        <w:ind w:left="142" w:right="-188"/>
        <w:contextualSpacing/>
        <w:jc w:val="center"/>
        <w:rPr>
          <w:rFonts w:ascii="Arial" w:eastAsia="SimSun" w:hAnsi="Arial" w:cs="Arial"/>
          <w:b/>
          <w:bCs/>
          <w:color w:val="000000"/>
          <w:kern w:val="36"/>
          <w:sz w:val="22"/>
          <w:szCs w:val="22"/>
          <w:lang w:eastAsia="zh-CN"/>
        </w:rPr>
      </w:pPr>
    </w:p>
    <w:tbl>
      <w:tblPr>
        <w:tblStyle w:val="TableGrid"/>
        <w:tblW w:w="0" w:type="auto"/>
        <w:tblInd w:w="421" w:type="dxa"/>
        <w:tblLook w:val="04A0" w:firstRow="1" w:lastRow="0" w:firstColumn="1" w:lastColumn="0" w:noHBand="0" w:noVBand="1"/>
      </w:tblPr>
      <w:tblGrid>
        <w:gridCol w:w="7654"/>
        <w:gridCol w:w="1439"/>
      </w:tblGrid>
      <w:tr w:rsidR="0014219D" w:rsidRPr="0057596C" w14:paraId="3EC0F792" w14:textId="77777777" w:rsidTr="003017EE">
        <w:tc>
          <w:tcPr>
            <w:tcW w:w="7654" w:type="dxa"/>
          </w:tcPr>
          <w:p w14:paraId="6FA00BD9" w14:textId="77777777" w:rsidR="0014219D" w:rsidRPr="0049027A" w:rsidRDefault="0014219D" w:rsidP="003017EE">
            <w:pPr>
              <w:ind w:left="142" w:right="-188"/>
              <w:contextualSpacing/>
              <w:rPr>
                <w:rFonts w:ascii="Arial" w:eastAsia="SimSun" w:hAnsi="Arial" w:cs="Arial"/>
                <w:b/>
                <w:bCs/>
                <w:color w:val="000000"/>
                <w:kern w:val="36"/>
                <w:sz w:val="22"/>
                <w:szCs w:val="22"/>
                <w:lang w:eastAsia="zh-CN"/>
              </w:rPr>
            </w:pPr>
          </w:p>
        </w:tc>
        <w:tc>
          <w:tcPr>
            <w:tcW w:w="1439" w:type="dxa"/>
          </w:tcPr>
          <w:p w14:paraId="69F3884E" w14:textId="77777777" w:rsidR="0014219D" w:rsidRPr="0049027A" w:rsidRDefault="0014219D" w:rsidP="003017EE">
            <w:pPr>
              <w:ind w:left="142" w:right="-188"/>
              <w:contextualSpacing/>
              <w:jc w:val="center"/>
              <w:rPr>
                <w:rFonts w:ascii="Arial" w:eastAsia="SimSun" w:hAnsi="Arial" w:cs="Arial"/>
                <w:b/>
                <w:bCs/>
                <w:color w:val="000000"/>
                <w:kern w:val="36"/>
                <w:sz w:val="22"/>
                <w:szCs w:val="22"/>
                <w:lang w:eastAsia="zh-CN"/>
              </w:rPr>
            </w:pPr>
            <w:r w:rsidRPr="0049027A">
              <w:rPr>
                <w:rFonts w:ascii="Arial" w:eastAsia="SimSun" w:hAnsi="Arial" w:cs="Arial"/>
                <w:bCs/>
                <w:color w:val="000000"/>
                <w:kern w:val="36"/>
                <w:sz w:val="22"/>
                <w:szCs w:val="22"/>
                <w:u w:val="single"/>
                <w:lang w:eastAsia="zh-CN"/>
              </w:rPr>
              <w:t>Page</w:t>
            </w:r>
          </w:p>
        </w:tc>
      </w:tr>
      <w:tr w:rsidR="0014219D" w:rsidRPr="0057596C" w14:paraId="71B2AD13" w14:textId="77777777" w:rsidTr="003017EE">
        <w:tc>
          <w:tcPr>
            <w:tcW w:w="7654" w:type="dxa"/>
          </w:tcPr>
          <w:p w14:paraId="0BE670B6" w14:textId="77777777" w:rsidR="0014219D" w:rsidRPr="0049027A" w:rsidRDefault="0014219D" w:rsidP="0014219D">
            <w:pPr>
              <w:pStyle w:val="ListParagraph"/>
              <w:numPr>
                <w:ilvl w:val="0"/>
                <w:numId w:val="18"/>
              </w:numPr>
              <w:ind w:right="-188"/>
              <w:rPr>
                <w:rFonts w:ascii="Arial" w:eastAsia="SimSun" w:hAnsi="Arial" w:cs="Arial"/>
                <w:b/>
                <w:bCs/>
                <w:color w:val="000000"/>
                <w:kern w:val="36"/>
                <w:sz w:val="22"/>
                <w:szCs w:val="22"/>
                <w:lang w:eastAsia="zh-CN"/>
              </w:rPr>
            </w:pPr>
            <w:r w:rsidRPr="0049027A">
              <w:rPr>
                <w:rFonts w:ascii="Arial" w:eastAsia="SimSun" w:hAnsi="Arial" w:cs="Arial"/>
                <w:bCs/>
                <w:color w:val="000000"/>
                <w:kern w:val="36"/>
                <w:sz w:val="22"/>
                <w:szCs w:val="22"/>
                <w:lang w:eastAsia="zh-CN"/>
              </w:rPr>
              <w:t>Introduction</w:t>
            </w:r>
          </w:p>
        </w:tc>
        <w:tc>
          <w:tcPr>
            <w:tcW w:w="1439" w:type="dxa"/>
          </w:tcPr>
          <w:p w14:paraId="227EB356"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3</w:t>
            </w:r>
          </w:p>
        </w:tc>
      </w:tr>
      <w:tr w:rsidR="0014219D" w:rsidRPr="0057596C" w14:paraId="5CA929B5" w14:textId="77777777" w:rsidTr="003017EE">
        <w:tc>
          <w:tcPr>
            <w:tcW w:w="7654" w:type="dxa"/>
          </w:tcPr>
          <w:p w14:paraId="6EA6B300"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GDPR</w:t>
            </w:r>
          </w:p>
        </w:tc>
        <w:tc>
          <w:tcPr>
            <w:tcW w:w="1439" w:type="dxa"/>
          </w:tcPr>
          <w:p w14:paraId="0C2E0602"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6</w:t>
            </w:r>
          </w:p>
        </w:tc>
      </w:tr>
      <w:tr w:rsidR="0014219D" w:rsidRPr="0057596C" w14:paraId="108CF674" w14:textId="77777777" w:rsidTr="003017EE">
        <w:tc>
          <w:tcPr>
            <w:tcW w:w="7654" w:type="dxa"/>
          </w:tcPr>
          <w:p w14:paraId="60B1DA52"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Safeguarding Commitment</w:t>
            </w:r>
          </w:p>
        </w:tc>
        <w:tc>
          <w:tcPr>
            <w:tcW w:w="1439" w:type="dxa"/>
          </w:tcPr>
          <w:p w14:paraId="22116644"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6</w:t>
            </w:r>
          </w:p>
        </w:tc>
      </w:tr>
      <w:tr w:rsidR="0014219D" w:rsidRPr="0057596C" w14:paraId="4609C20E" w14:textId="77777777" w:rsidTr="003017EE">
        <w:tc>
          <w:tcPr>
            <w:tcW w:w="7654" w:type="dxa"/>
          </w:tcPr>
          <w:p w14:paraId="0AD77904"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Training</w:t>
            </w:r>
          </w:p>
        </w:tc>
        <w:tc>
          <w:tcPr>
            <w:tcW w:w="1439" w:type="dxa"/>
          </w:tcPr>
          <w:p w14:paraId="074A3CC3"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7</w:t>
            </w:r>
          </w:p>
        </w:tc>
      </w:tr>
      <w:tr w:rsidR="0014219D" w:rsidRPr="0057596C" w14:paraId="2FE0D79E" w14:textId="77777777" w:rsidTr="003017EE">
        <w:tc>
          <w:tcPr>
            <w:tcW w:w="7654" w:type="dxa"/>
          </w:tcPr>
          <w:p w14:paraId="7F667C48"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Responsibilities</w:t>
            </w:r>
          </w:p>
        </w:tc>
        <w:tc>
          <w:tcPr>
            <w:tcW w:w="1439" w:type="dxa"/>
          </w:tcPr>
          <w:p w14:paraId="19BAD743"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8</w:t>
            </w:r>
          </w:p>
        </w:tc>
      </w:tr>
      <w:tr w:rsidR="0014219D" w:rsidRPr="0057596C" w14:paraId="3A72BC70" w14:textId="77777777" w:rsidTr="003017EE">
        <w:tc>
          <w:tcPr>
            <w:tcW w:w="7654" w:type="dxa"/>
          </w:tcPr>
          <w:p w14:paraId="5FBC9DAA"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Procedures for managing concerns</w:t>
            </w:r>
          </w:p>
        </w:tc>
        <w:tc>
          <w:tcPr>
            <w:tcW w:w="1439" w:type="dxa"/>
          </w:tcPr>
          <w:p w14:paraId="61F977B8"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10</w:t>
            </w:r>
          </w:p>
        </w:tc>
      </w:tr>
      <w:tr w:rsidR="0014219D" w:rsidRPr="0057596C" w14:paraId="2E11AA98" w14:textId="77777777" w:rsidTr="003017EE">
        <w:tc>
          <w:tcPr>
            <w:tcW w:w="7654" w:type="dxa"/>
          </w:tcPr>
          <w:p w14:paraId="5EB3F26C" w14:textId="77777777" w:rsidR="0014219D" w:rsidRPr="0049027A" w:rsidRDefault="0014219D" w:rsidP="0014219D">
            <w:pPr>
              <w:pStyle w:val="ListParagraph"/>
              <w:numPr>
                <w:ilvl w:val="0"/>
                <w:numId w:val="18"/>
              </w:numPr>
              <w:ind w:right="-188"/>
              <w:rPr>
                <w:rFonts w:ascii="Arial" w:eastAsia="SimSun" w:hAnsi="Arial" w:cs="Arial"/>
                <w:b/>
                <w:bCs/>
                <w:color w:val="000000"/>
                <w:kern w:val="36"/>
                <w:sz w:val="22"/>
                <w:szCs w:val="22"/>
                <w:lang w:eastAsia="zh-CN"/>
              </w:rPr>
            </w:pPr>
            <w:r w:rsidRPr="0049027A">
              <w:rPr>
                <w:rFonts w:ascii="Arial" w:eastAsia="SimSun" w:hAnsi="Arial" w:cs="Arial"/>
                <w:bCs/>
                <w:color w:val="000000"/>
                <w:kern w:val="36"/>
                <w:sz w:val="22"/>
                <w:szCs w:val="22"/>
                <w:lang w:eastAsia="zh-CN"/>
              </w:rPr>
              <w:t>Specific Safeguarding Issues</w:t>
            </w:r>
          </w:p>
          <w:p w14:paraId="3867FBFE" w14:textId="77777777" w:rsidR="0014219D" w:rsidRPr="0049027A" w:rsidRDefault="0014219D" w:rsidP="0014219D">
            <w:pPr>
              <w:pStyle w:val="ListParagraph"/>
              <w:numPr>
                <w:ilvl w:val="0"/>
                <w:numId w:val="22"/>
              </w:numPr>
              <w:ind w:right="-188"/>
              <w:rPr>
                <w:rFonts w:ascii="Arial" w:eastAsia="SimSun" w:hAnsi="Arial" w:cs="Arial"/>
                <w:b/>
                <w:bCs/>
                <w:color w:val="000000"/>
                <w:kern w:val="36"/>
                <w:sz w:val="22"/>
                <w:szCs w:val="22"/>
                <w:lang w:eastAsia="zh-CN"/>
              </w:rPr>
            </w:pPr>
            <w:r w:rsidRPr="00721F28">
              <w:rPr>
                <w:rFonts w:ascii="Arial" w:eastAsia="SimSun" w:hAnsi="Arial" w:cs="Arial"/>
                <w:bCs/>
                <w:color w:val="000000"/>
                <w:kern w:val="36"/>
                <w:sz w:val="22"/>
                <w:szCs w:val="22"/>
                <w:lang w:eastAsia="zh-CN"/>
              </w:rPr>
              <w:t>Missing Education</w:t>
            </w:r>
          </w:p>
          <w:p w14:paraId="083B0230" w14:textId="77777777" w:rsidR="0014219D" w:rsidRPr="0049027A" w:rsidRDefault="0014219D" w:rsidP="0014219D">
            <w:pPr>
              <w:pStyle w:val="ListParagraph"/>
              <w:numPr>
                <w:ilvl w:val="0"/>
                <w:numId w:val="22"/>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Sexual Exploitation</w:t>
            </w:r>
          </w:p>
          <w:p w14:paraId="5ACFA6C8" w14:textId="77777777" w:rsidR="0014219D" w:rsidRPr="0049027A" w:rsidRDefault="0014219D" w:rsidP="0014219D">
            <w:pPr>
              <w:pStyle w:val="ListParagraph"/>
              <w:numPr>
                <w:ilvl w:val="0"/>
                <w:numId w:val="22"/>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 xml:space="preserve">Criminal Exploitation </w:t>
            </w:r>
            <w:r w:rsidRPr="00721F28">
              <w:rPr>
                <w:rFonts w:ascii="Arial" w:eastAsia="SimSun" w:hAnsi="Arial" w:cs="Arial"/>
                <w:bCs/>
                <w:color w:val="000000"/>
                <w:kern w:val="36"/>
                <w:sz w:val="22"/>
                <w:szCs w:val="22"/>
                <w:lang w:eastAsia="zh-CN"/>
              </w:rPr>
              <w:t>(County Lines)</w:t>
            </w:r>
          </w:p>
          <w:p w14:paraId="6B3E1B19" w14:textId="77777777" w:rsidR="0014219D" w:rsidRPr="0049027A" w:rsidRDefault="0014219D" w:rsidP="0014219D">
            <w:pPr>
              <w:pStyle w:val="ListParagraph"/>
              <w:numPr>
                <w:ilvl w:val="0"/>
                <w:numId w:val="22"/>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Domestic Abuse</w:t>
            </w:r>
          </w:p>
          <w:p w14:paraId="48A2831F" w14:textId="77777777" w:rsidR="0014219D" w:rsidRPr="0049027A" w:rsidRDefault="0014219D" w:rsidP="0014219D">
            <w:pPr>
              <w:pStyle w:val="ListParagraph"/>
              <w:numPr>
                <w:ilvl w:val="0"/>
                <w:numId w:val="22"/>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Extremism and Radicalisation</w:t>
            </w:r>
          </w:p>
          <w:p w14:paraId="1D8D0B9D" w14:textId="77777777" w:rsidR="0014219D" w:rsidRPr="0049027A" w:rsidRDefault="0014219D" w:rsidP="0014219D">
            <w:pPr>
              <w:pStyle w:val="ListParagraph"/>
              <w:numPr>
                <w:ilvl w:val="0"/>
                <w:numId w:val="22"/>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 xml:space="preserve">Honour Based </w:t>
            </w:r>
            <w:r w:rsidRPr="00721F28">
              <w:rPr>
                <w:rFonts w:ascii="Arial" w:eastAsia="SimSun" w:hAnsi="Arial" w:cs="Arial"/>
                <w:bCs/>
                <w:color w:val="000000"/>
                <w:kern w:val="36"/>
                <w:sz w:val="22"/>
                <w:szCs w:val="22"/>
                <w:lang w:eastAsia="zh-CN"/>
              </w:rPr>
              <w:t>Abuse</w:t>
            </w:r>
            <w:r w:rsidRPr="0049027A">
              <w:rPr>
                <w:rFonts w:ascii="Arial" w:eastAsia="SimSun" w:hAnsi="Arial" w:cs="Arial"/>
                <w:bCs/>
                <w:color w:val="000000"/>
                <w:kern w:val="36"/>
                <w:sz w:val="22"/>
                <w:szCs w:val="22"/>
                <w:lang w:eastAsia="zh-CN"/>
              </w:rPr>
              <w:t xml:space="preserve"> </w:t>
            </w:r>
          </w:p>
          <w:p w14:paraId="47034739" w14:textId="77777777" w:rsidR="0014219D" w:rsidRPr="0049027A" w:rsidRDefault="0014219D" w:rsidP="0014219D">
            <w:pPr>
              <w:pStyle w:val="ListParagraph"/>
              <w:numPr>
                <w:ilvl w:val="0"/>
                <w:numId w:val="22"/>
              </w:numPr>
              <w:ind w:right="-188"/>
              <w:rPr>
                <w:rFonts w:ascii="Arial" w:eastAsia="SimSun" w:hAnsi="Arial" w:cs="Arial"/>
                <w:b/>
                <w:bCs/>
                <w:color w:val="000000"/>
                <w:kern w:val="36"/>
                <w:sz w:val="22"/>
                <w:szCs w:val="22"/>
                <w:lang w:eastAsia="zh-CN"/>
              </w:rPr>
            </w:pPr>
            <w:r w:rsidRPr="00721F28">
              <w:rPr>
                <w:rFonts w:ascii="Arial" w:eastAsia="SimSun" w:hAnsi="Arial" w:cs="Arial"/>
                <w:bCs/>
                <w:color w:val="000000"/>
                <w:kern w:val="36"/>
                <w:sz w:val="22"/>
                <w:szCs w:val="22"/>
                <w:lang w:eastAsia="zh-CN"/>
              </w:rPr>
              <w:t>Female Genital Mutilation</w:t>
            </w:r>
          </w:p>
          <w:p w14:paraId="63D03098" w14:textId="77777777" w:rsidR="0014219D" w:rsidRPr="00721F28" w:rsidRDefault="0014219D" w:rsidP="0014219D">
            <w:pPr>
              <w:pStyle w:val="ListParagraph"/>
              <w:numPr>
                <w:ilvl w:val="0"/>
                <w:numId w:val="22"/>
              </w:numPr>
              <w:ind w:right="-188"/>
              <w:rPr>
                <w:rFonts w:ascii="Arial" w:eastAsia="SimSun" w:hAnsi="Arial" w:cs="Arial"/>
                <w:b/>
                <w:bCs/>
                <w:color w:val="000000"/>
                <w:kern w:val="36"/>
                <w:sz w:val="22"/>
                <w:szCs w:val="22"/>
                <w:lang w:eastAsia="zh-CN"/>
              </w:rPr>
            </w:pPr>
            <w:r w:rsidRPr="00721F28">
              <w:rPr>
                <w:rFonts w:ascii="Arial" w:eastAsia="SimSun" w:hAnsi="Arial" w:cs="Arial"/>
                <w:bCs/>
                <w:color w:val="000000"/>
                <w:kern w:val="36"/>
                <w:sz w:val="22"/>
                <w:szCs w:val="22"/>
                <w:lang w:eastAsia="zh-CN"/>
              </w:rPr>
              <w:t>Forced Marriage</w:t>
            </w:r>
          </w:p>
          <w:p w14:paraId="44E51DB8" w14:textId="77777777" w:rsidR="0014219D" w:rsidRPr="0049027A" w:rsidRDefault="0014219D" w:rsidP="0014219D">
            <w:pPr>
              <w:pStyle w:val="ListParagraph"/>
              <w:numPr>
                <w:ilvl w:val="0"/>
                <w:numId w:val="22"/>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Modern Slavery</w:t>
            </w:r>
          </w:p>
          <w:p w14:paraId="24B20844" w14:textId="77777777" w:rsidR="0014219D" w:rsidRPr="0049027A" w:rsidRDefault="0014219D" w:rsidP="0014219D">
            <w:pPr>
              <w:pStyle w:val="ListParagraph"/>
              <w:numPr>
                <w:ilvl w:val="0"/>
                <w:numId w:val="22"/>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Peer on peer abuse</w:t>
            </w:r>
          </w:p>
          <w:p w14:paraId="5CF3EC2C" w14:textId="77777777" w:rsidR="0014219D" w:rsidRPr="0049027A" w:rsidRDefault="0014219D" w:rsidP="0014219D">
            <w:pPr>
              <w:pStyle w:val="ListParagraph"/>
              <w:numPr>
                <w:ilvl w:val="0"/>
                <w:numId w:val="22"/>
              </w:numPr>
              <w:ind w:right="-188"/>
              <w:rPr>
                <w:rFonts w:ascii="Arial" w:eastAsia="SimSun" w:hAnsi="Arial" w:cs="Arial"/>
                <w:b/>
                <w:bCs/>
                <w:color w:val="000000"/>
                <w:kern w:val="36"/>
                <w:sz w:val="22"/>
                <w:szCs w:val="22"/>
                <w:lang w:eastAsia="zh-CN"/>
              </w:rPr>
            </w:pPr>
            <w:r w:rsidRPr="00721F28">
              <w:rPr>
                <w:rFonts w:ascii="Arial" w:eastAsia="SimSun" w:hAnsi="Arial" w:cs="Arial"/>
                <w:bCs/>
                <w:color w:val="000000"/>
                <w:kern w:val="36"/>
                <w:sz w:val="22"/>
                <w:szCs w:val="22"/>
                <w:lang w:eastAsia="zh-CN"/>
              </w:rPr>
              <w:t>Up skirting</w:t>
            </w:r>
          </w:p>
          <w:p w14:paraId="14B83B2A" w14:textId="77777777" w:rsidR="0014219D" w:rsidRPr="0049027A" w:rsidRDefault="0014219D" w:rsidP="0014219D">
            <w:pPr>
              <w:pStyle w:val="ListParagraph"/>
              <w:numPr>
                <w:ilvl w:val="0"/>
                <w:numId w:val="22"/>
              </w:numPr>
              <w:ind w:right="-188"/>
              <w:rPr>
                <w:rFonts w:ascii="Arial" w:eastAsia="SimSun" w:hAnsi="Arial" w:cs="Arial"/>
                <w:b/>
                <w:bCs/>
                <w:color w:val="000000"/>
                <w:kern w:val="36"/>
                <w:sz w:val="22"/>
                <w:szCs w:val="22"/>
                <w:lang w:eastAsia="zh-CN"/>
              </w:rPr>
            </w:pPr>
            <w:r w:rsidRPr="00721F28">
              <w:rPr>
                <w:rFonts w:ascii="Arial" w:eastAsia="SimSun" w:hAnsi="Arial" w:cs="Arial"/>
                <w:bCs/>
                <w:color w:val="000000"/>
                <w:kern w:val="36"/>
                <w:sz w:val="22"/>
                <w:szCs w:val="22"/>
                <w:lang w:eastAsia="zh-CN"/>
              </w:rPr>
              <w:t>Homelessness</w:t>
            </w:r>
          </w:p>
        </w:tc>
        <w:tc>
          <w:tcPr>
            <w:tcW w:w="1439" w:type="dxa"/>
          </w:tcPr>
          <w:p w14:paraId="7AC2724D"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11</w:t>
            </w:r>
          </w:p>
          <w:p w14:paraId="10A7EF15"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11</w:t>
            </w:r>
          </w:p>
          <w:p w14:paraId="158BBCE4"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11</w:t>
            </w:r>
          </w:p>
          <w:p w14:paraId="2CDA3C83"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12</w:t>
            </w:r>
          </w:p>
          <w:p w14:paraId="4B504495"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12</w:t>
            </w:r>
          </w:p>
          <w:p w14:paraId="6163DD8C"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12</w:t>
            </w:r>
          </w:p>
          <w:p w14:paraId="4F372065"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13</w:t>
            </w:r>
          </w:p>
          <w:p w14:paraId="10E2A90C"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14</w:t>
            </w:r>
          </w:p>
          <w:p w14:paraId="627BE97B"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14</w:t>
            </w:r>
          </w:p>
          <w:p w14:paraId="46B8EF65"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14</w:t>
            </w:r>
          </w:p>
          <w:p w14:paraId="3FC4DC1E"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14</w:t>
            </w:r>
          </w:p>
          <w:p w14:paraId="7E3D5059"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14</w:t>
            </w:r>
          </w:p>
          <w:p w14:paraId="1140644A"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15</w:t>
            </w:r>
          </w:p>
          <w:p w14:paraId="6E542B65"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15</w:t>
            </w:r>
          </w:p>
        </w:tc>
      </w:tr>
      <w:tr w:rsidR="0014219D" w:rsidRPr="0057596C" w14:paraId="260A7E2A" w14:textId="77777777" w:rsidTr="003017EE">
        <w:tc>
          <w:tcPr>
            <w:tcW w:w="7654" w:type="dxa"/>
          </w:tcPr>
          <w:p w14:paraId="76CA4815"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Racist Incidents</w:t>
            </w:r>
          </w:p>
        </w:tc>
        <w:tc>
          <w:tcPr>
            <w:tcW w:w="1439" w:type="dxa"/>
          </w:tcPr>
          <w:p w14:paraId="493C36AE"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16</w:t>
            </w:r>
          </w:p>
        </w:tc>
      </w:tr>
      <w:tr w:rsidR="0014219D" w:rsidRPr="0057596C" w14:paraId="5175380D" w14:textId="77777777" w:rsidTr="003017EE">
        <w:tc>
          <w:tcPr>
            <w:tcW w:w="7654" w:type="dxa"/>
          </w:tcPr>
          <w:p w14:paraId="7B96D9A3"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Anti-Bullying</w:t>
            </w:r>
          </w:p>
        </w:tc>
        <w:tc>
          <w:tcPr>
            <w:tcW w:w="1439" w:type="dxa"/>
          </w:tcPr>
          <w:p w14:paraId="65282DE3"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16</w:t>
            </w:r>
          </w:p>
        </w:tc>
      </w:tr>
      <w:tr w:rsidR="0014219D" w:rsidRPr="0057596C" w14:paraId="5EF16226" w14:textId="77777777" w:rsidTr="003017EE">
        <w:tc>
          <w:tcPr>
            <w:tcW w:w="7654" w:type="dxa"/>
          </w:tcPr>
          <w:p w14:paraId="18F43BB8"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Online Safety</w:t>
            </w:r>
          </w:p>
        </w:tc>
        <w:tc>
          <w:tcPr>
            <w:tcW w:w="1439" w:type="dxa"/>
          </w:tcPr>
          <w:p w14:paraId="6CA3B205"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16</w:t>
            </w:r>
          </w:p>
        </w:tc>
      </w:tr>
      <w:tr w:rsidR="0014219D" w:rsidRPr="0057596C" w14:paraId="6C172456" w14:textId="77777777" w:rsidTr="003017EE">
        <w:tc>
          <w:tcPr>
            <w:tcW w:w="7654" w:type="dxa"/>
          </w:tcPr>
          <w:p w14:paraId="6D4F4137"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Supporting vulnerable adults</w:t>
            </w:r>
          </w:p>
        </w:tc>
        <w:tc>
          <w:tcPr>
            <w:tcW w:w="1439" w:type="dxa"/>
          </w:tcPr>
          <w:p w14:paraId="1485CD06"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17</w:t>
            </w:r>
          </w:p>
        </w:tc>
      </w:tr>
      <w:tr w:rsidR="0014219D" w:rsidRPr="0057596C" w14:paraId="440B887A" w14:textId="77777777" w:rsidTr="003017EE">
        <w:tc>
          <w:tcPr>
            <w:tcW w:w="7654" w:type="dxa"/>
          </w:tcPr>
          <w:p w14:paraId="4ED9EA2E"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SEN and disability (SEND)</w:t>
            </w:r>
          </w:p>
        </w:tc>
        <w:tc>
          <w:tcPr>
            <w:tcW w:w="1439" w:type="dxa"/>
          </w:tcPr>
          <w:p w14:paraId="18F9D921"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17</w:t>
            </w:r>
          </w:p>
        </w:tc>
      </w:tr>
      <w:tr w:rsidR="0014219D" w:rsidRPr="0057596C" w14:paraId="0EE72DD8" w14:textId="77777777" w:rsidTr="003017EE">
        <w:tc>
          <w:tcPr>
            <w:tcW w:w="7654" w:type="dxa"/>
          </w:tcPr>
          <w:p w14:paraId="097F80B9" w14:textId="77777777" w:rsidR="0014219D" w:rsidRPr="00721F28"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Mental Health</w:t>
            </w:r>
          </w:p>
        </w:tc>
        <w:tc>
          <w:tcPr>
            <w:tcW w:w="1439" w:type="dxa"/>
          </w:tcPr>
          <w:p w14:paraId="7B79E8DC" w14:textId="49E4259F"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w:t>
            </w:r>
            <w:r w:rsidR="00603365">
              <w:rPr>
                <w:rFonts w:ascii="Arial" w:eastAsia="SimSun" w:hAnsi="Arial" w:cs="Arial"/>
                <w:bCs/>
                <w:color w:val="000000"/>
                <w:kern w:val="36"/>
                <w:sz w:val="22"/>
                <w:szCs w:val="22"/>
                <w:lang w:eastAsia="zh-CN"/>
              </w:rPr>
              <w:t>8</w:t>
            </w:r>
          </w:p>
        </w:tc>
      </w:tr>
      <w:tr w:rsidR="0014219D" w:rsidRPr="0057596C" w14:paraId="6EB474A3" w14:textId="77777777" w:rsidTr="003017EE">
        <w:tc>
          <w:tcPr>
            <w:tcW w:w="7654" w:type="dxa"/>
          </w:tcPr>
          <w:p w14:paraId="55D67CED" w14:textId="77777777" w:rsidR="0014219D" w:rsidRPr="00721F28"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Contextualised Safeguarding</w:t>
            </w:r>
          </w:p>
        </w:tc>
        <w:tc>
          <w:tcPr>
            <w:tcW w:w="1439" w:type="dxa"/>
          </w:tcPr>
          <w:p w14:paraId="2083788D"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18</w:t>
            </w:r>
          </w:p>
        </w:tc>
      </w:tr>
      <w:tr w:rsidR="0014219D" w:rsidRPr="0057596C" w14:paraId="4DC16897" w14:textId="77777777" w:rsidTr="003017EE">
        <w:tc>
          <w:tcPr>
            <w:tcW w:w="7654" w:type="dxa"/>
          </w:tcPr>
          <w:p w14:paraId="1BEB92FE"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Positive Physical Intervention/Use of reasonable force</w:t>
            </w:r>
          </w:p>
        </w:tc>
        <w:tc>
          <w:tcPr>
            <w:tcW w:w="1439" w:type="dxa"/>
          </w:tcPr>
          <w:p w14:paraId="3772E4D4"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18</w:t>
            </w:r>
          </w:p>
        </w:tc>
      </w:tr>
      <w:tr w:rsidR="0014219D" w:rsidRPr="0057596C" w14:paraId="2759A61A" w14:textId="77777777" w:rsidTr="003017EE">
        <w:tc>
          <w:tcPr>
            <w:tcW w:w="7654" w:type="dxa"/>
          </w:tcPr>
          <w:p w14:paraId="0FD63EF4"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Record keeping</w:t>
            </w:r>
            <w:r w:rsidRPr="0049027A">
              <w:rPr>
                <w:rFonts w:ascii="Arial" w:eastAsia="SimSun" w:hAnsi="Arial" w:cs="Arial"/>
                <w:bCs/>
                <w:kern w:val="36"/>
                <w:sz w:val="22"/>
                <w:szCs w:val="22"/>
                <w:lang w:eastAsia="zh-CN"/>
              </w:rPr>
              <w:t xml:space="preserve">, </w:t>
            </w:r>
            <w:r w:rsidRPr="00721F28">
              <w:rPr>
                <w:rFonts w:ascii="Arial" w:eastAsia="SimSun" w:hAnsi="Arial" w:cs="Arial"/>
                <w:bCs/>
                <w:kern w:val="36"/>
                <w:sz w:val="22"/>
                <w:szCs w:val="22"/>
                <w:lang w:eastAsia="zh-CN"/>
              </w:rPr>
              <w:t>Monitoring and Transfer</w:t>
            </w:r>
          </w:p>
        </w:tc>
        <w:tc>
          <w:tcPr>
            <w:tcW w:w="1439" w:type="dxa"/>
          </w:tcPr>
          <w:p w14:paraId="2939BECE" w14:textId="65C0835A"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w:t>
            </w:r>
            <w:r w:rsidR="00603365">
              <w:rPr>
                <w:rFonts w:ascii="Arial" w:eastAsia="SimSun" w:hAnsi="Arial" w:cs="Arial"/>
                <w:bCs/>
                <w:color w:val="000000"/>
                <w:kern w:val="36"/>
                <w:sz w:val="22"/>
                <w:szCs w:val="22"/>
                <w:lang w:eastAsia="zh-CN"/>
              </w:rPr>
              <w:t>9</w:t>
            </w:r>
          </w:p>
        </w:tc>
      </w:tr>
      <w:tr w:rsidR="0014219D" w:rsidRPr="0057596C" w14:paraId="42B55A79" w14:textId="77777777" w:rsidTr="003017EE">
        <w:tc>
          <w:tcPr>
            <w:tcW w:w="7654" w:type="dxa"/>
          </w:tcPr>
          <w:p w14:paraId="3545EEF0"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Information Sharing and Confidentiality</w:t>
            </w:r>
          </w:p>
        </w:tc>
        <w:tc>
          <w:tcPr>
            <w:tcW w:w="1439" w:type="dxa"/>
          </w:tcPr>
          <w:p w14:paraId="56EC4F91"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19</w:t>
            </w:r>
          </w:p>
        </w:tc>
      </w:tr>
      <w:tr w:rsidR="0014219D" w:rsidRPr="0057596C" w14:paraId="27CE047B" w14:textId="77777777" w:rsidTr="003017EE">
        <w:tc>
          <w:tcPr>
            <w:tcW w:w="7654" w:type="dxa"/>
          </w:tcPr>
          <w:p w14:paraId="425CA3E8"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Communication with parent carers</w:t>
            </w:r>
          </w:p>
        </w:tc>
        <w:tc>
          <w:tcPr>
            <w:tcW w:w="1439" w:type="dxa"/>
          </w:tcPr>
          <w:p w14:paraId="7708CDD9" w14:textId="3A8B7D23" w:rsidR="0014219D" w:rsidRPr="00721F28" w:rsidRDefault="00603365" w:rsidP="003017EE">
            <w:pPr>
              <w:ind w:left="142" w:right="-188"/>
              <w:contextualSpacing/>
              <w:jc w:val="center"/>
              <w:rPr>
                <w:rFonts w:ascii="Arial" w:eastAsia="SimSun" w:hAnsi="Arial" w:cs="Arial"/>
                <w:bCs/>
                <w:color w:val="000000"/>
                <w:kern w:val="36"/>
                <w:sz w:val="22"/>
                <w:szCs w:val="22"/>
                <w:lang w:eastAsia="zh-CN"/>
              </w:rPr>
            </w:pPr>
            <w:r>
              <w:rPr>
                <w:rFonts w:ascii="Arial" w:eastAsia="SimSun" w:hAnsi="Arial" w:cs="Arial"/>
                <w:bCs/>
                <w:color w:val="000000"/>
                <w:kern w:val="36"/>
                <w:sz w:val="22"/>
                <w:szCs w:val="22"/>
                <w:lang w:eastAsia="zh-CN"/>
              </w:rPr>
              <w:t>20</w:t>
            </w:r>
          </w:p>
        </w:tc>
      </w:tr>
      <w:tr w:rsidR="0014219D" w:rsidRPr="0057596C" w14:paraId="62FE951A" w14:textId="77777777" w:rsidTr="003017EE">
        <w:tc>
          <w:tcPr>
            <w:tcW w:w="7654" w:type="dxa"/>
          </w:tcPr>
          <w:p w14:paraId="258EA5E5"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Supporting and supervision of staff</w:t>
            </w:r>
          </w:p>
        </w:tc>
        <w:tc>
          <w:tcPr>
            <w:tcW w:w="1439" w:type="dxa"/>
          </w:tcPr>
          <w:p w14:paraId="6C7F1968" w14:textId="39945326" w:rsidR="0014219D" w:rsidRPr="00721F28" w:rsidRDefault="00603365" w:rsidP="003017EE">
            <w:pPr>
              <w:ind w:left="142" w:right="-188"/>
              <w:contextualSpacing/>
              <w:jc w:val="center"/>
              <w:rPr>
                <w:rFonts w:ascii="Arial" w:eastAsia="SimSun" w:hAnsi="Arial" w:cs="Arial"/>
                <w:bCs/>
                <w:color w:val="000000"/>
                <w:kern w:val="36"/>
                <w:sz w:val="22"/>
                <w:szCs w:val="22"/>
                <w:lang w:eastAsia="zh-CN"/>
              </w:rPr>
            </w:pPr>
            <w:r>
              <w:rPr>
                <w:rFonts w:ascii="Arial" w:eastAsia="SimSun" w:hAnsi="Arial" w:cs="Arial"/>
                <w:bCs/>
                <w:color w:val="000000"/>
                <w:kern w:val="36"/>
                <w:sz w:val="22"/>
                <w:szCs w:val="22"/>
                <w:lang w:eastAsia="zh-CN"/>
              </w:rPr>
              <w:t>20</w:t>
            </w:r>
          </w:p>
        </w:tc>
      </w:tr>
      <w:tr w:rsidR="0014219D" w:rsidRPr="0057596C" w14:paraId="23AA6135" w14:textId="77777777" w:rsidTr="003017EE">
        <w:tc>
          <w:tcPr>
            <w:tcW w:w="7654" w:type="dxa"/>
          </w:tcPr>
          <w:p w14:paraId="5BAAFD0E"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Safer recruitment and selection of staff</w:t>
            </w:r>
          </w:p>
        </w:tc>
        <w:tc>
          <w:tcPr>
            <w:tcW w:w="1439" w:type="dxa"/>
          </w:tcPr>
          <w:p w14:paraId="49BAF088"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20</w:t>
            </w:r>
          </w:p>
        </w:tc>
      </w:tr>
      <w:tr w:rsidR="0014219D" w:rsidRPr="0057596C" w14:paraId="4B4590A9" w14:textId="77777777" w:rsidTr="003017EE">
        <w:trPr>
          <w:trHeight w:val="267"/>
        </w:trPr>
        <w:tc>
          <w:tcPr>
            <w:tcW w:w="7654" w:type="dxa"/>
          </w:tcPr>
          <w:p w14:paraId="5A5FF2E3"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kern w:val="36"/>
                <w:sz w:val="22"/>
                <w:szCs w:val="22"/>
                <w:lang w:eastAsia="zh-CN"/>
              </w:rPr>
              <w:t>Allegations against Staff/</w:t>
            </w:r>
            <w:r w:rsidRPr="00721F28">
              <w:rPr>
                <w:rFonts w:ascii="Arial" w:eastAsia="SimSun" w:hAnsi="Arial" w:cs="Arial"/>
                <w:bCs/>
                <w:kern w:val="36"/>
                <w:sz w:val="22"/>
                <w:szCs w:val="22"/>
                <w:lang w:eastAsia="zh-CN"/>
              </w:rPr>
              <w:t>Abuse of Position of Trust</w:t>
            </w:r>
          </w:p>
        </w:tc>
        <w:tc>
          <w:tcPr>
            <w:tcW w:w="1439" w:type="dxa"/>
          </w:tcPr>
          <w:p w14:paraId="2DF5D6FE" w14:textId="4ECD3CF2"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2</w:t>
            </w:r>
            <w:r w:rsidR="00603365">
              <w:rPr>
                <w:rFonts w:ascii="Arial" w:eastAsia="SimSun" w:hAnsi="Arial" w:cs="Arial"/>
                <w:bCs/>
                <w:color w:val="000000"/>
                <w:kern w:val="36"/>
                <w:sz w:val="22"/>
                <w:szCs w:val="22"/>
                <w:lang w:eastAsia="zh-CN"/>
              </w:rPr>
              <w:t>1</w:t>
            </w:r>
          </w:p>
        </w:tc>
      </w:tr>
      <w:tr w:rsidR="0014219D" w:rsidRPr="0057596C" w14:paraId="1D791CB4" w14:textId="77777777" w:rsidTr="003017EE">
        <w:tc>
          <w:tcPr>
            <w:tcW w:w="7654" w:type="dxa"/>
          </w:tcPr>
          <w:p w14:paraId="46CB7AB0"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Complaints or concerns expressed by vulnerable adults, parents, carers, staff or volunteers</w:t>
            </w:r>
          </w:p>
        </w:tc>
        <w:tc>
          <w:tcPr>
            <w:tcW w:w="1439" w:type="dxa"/>
          </w:tcPr>
          <w:p w14:paraId="072E7CDF"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21</w:t>
            </w:r>
          </w:p>
        </w:tc>
      </w:tr>
      <w:tr w:rsidR="0014219D" w:rsidRPr="0057596C" w14:paraId="14EA12BC" w14:textId="77777777" w:rsidTr="003017EE">
        <w:tc>
          <w:tcPr>
            <w:tcW w:w="7654" w:type="dxa"/>
          </w:tcPr>
          <w:p w14:paraId="4A4EE6E1"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Whistleblowing</w:t>
            </w:r>
          </w:p>
        </w:tc>
        <w:tc>
          <w:tcPr>
            <w:tcW w:w="1439" w:type="dxa"/>
          </w:tcPr>
          <w:p w14:paraId="4FFC1623" w14:textId="27FF7894"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2</w:t>
            </w:r>
            <w:r w:rsidR="00603365">
              <w:rPr>
                <w:rFonts w:ascii="Arial" w:eastAsia="SimSun" w:hAnsi="Arial" w:cs="Arial"/>
                <w:bCs/>
                <w:color w:val="000000"/>
                <w:kern w:val="36"/>
                <w:sz w:val="22"/>
                <w:szCs w:val="22"/>
                <w:lang w:eastAsia="zh-CN"/>
              </w:rPr>
              <w:t>2</w:t>
            </w:r>
          </w:p>
        </w:tc>
      </w:tr>
      <w:tr w:rsidR="0014219D" w:rsidRPr="0057596C" w14:paraId="3734A22F" w14:textId="77777777" w:rsidTr="003017EE">
        <w:tc>
          <w:tcPr>
            <w:tcW w:w="7654" w:type="dxa"/>
          </w:tcPr>
          <w:p w14:paraId="72DD7DDA"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Photography and Use of Images (including hand held devices)</w:t>
            </w:r>
          </w:p>
        </w:tc>
        <w:tc>
          <w:tcPr>
            <w:tcW w:w="1439" w:type="dxa"/>
          </w:tcPr>
          <w:p w14:paraId="3631FFF1" w14:textId="5419E6BC"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2</w:t>
            </w:r>
            <w:r w:rsidR="00603365">
              <w:rPr>
                <w:rFonts w:ascii="Arial" w:eastAsia="SimSun" w:hAnsi="Arial" w:cs="Arial"/>
                <w:bCs/>
                <w:color w:val="000000"/>
                <w:kern w:val="36"/>
                <w:sz w:val="22"/>
                <w:szCs w:val="22"/>
                <w:lang w:eastAsia="zh-CN"/>
              </w:rPr>
              <w:t>2</w:t>
            </w:r>
          </w:p>
        </w:tc>
      </w:tr>
      <w:tr w:rsidR="0014219D" w:rsidRPr="0057596C" w14:paraId="4A3EF4B7" w14:textId="77777777" w:rsidTr="003017EE">
        <w:tc>
          <w:tcPr>
            <w:tcW w:w="7654" w:type="dxa"/>
          </w:tcPr>
          <w:p w14:paraId="793EB28C"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Staff/Student relationships</w:t>
            </w:r>
          </w:p>
        </w:tc>
        <w:tc>
          <w:tcPr>
            <w:tcW w:w="1439" w:type="dxa"/>
          </w:tcPr>
          <w:p w14:paraId="75549E04"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22</w:t>
            </w:r>
          </w:p>
        </w:tc>
      </w:tr>
      <w:tr w:rsidR="0014219D" w:rsidRPr="0057596C" w14:paraId="255C262C" w14:textId="77777777" w:rsidTr="003017EE">
        <w:tc>
          <w:tcPr>
            <w:tcW w:w="7654" w:type="dxa"/>
          </w:tcPr>
          <w:p w14:paraId="6C3EF4A8"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Health and Safety</w:t>
            </w:r>
          </w:p>
        </w:tc>
        <w:tc>
          <w:tcPr>
            <w:tcW w:w="1439" w:type="dxa"/>
          </w:tcPr>
          <w:p w14:paraId="463CCB9D"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22</w:t>
            </w:r>
          </w:p>
        </w:tc>
      </w:tr>
      <w:tr w:rsidR="0014219D" w:rsidRPr="0057596C" w14:paraId="648B2C01" w14:textId="77777777" w:rsidTr="003017EE">
        <w:tc>
          <w:tcPr>
            <w:tcW w:w="7654" w:type="dxa"/>
          </w:tcPr>
          <w:p w14:paraId="5B311B2F"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Safe Environment</w:t>
            </w:r>
          </w:p>
        </w:tc>
        <w:tc>
          <w:tcPr>
            <w:tcW w:w="1439" w:type="dxa"/>
          </w:tcPr>
          <w:p w14:paraId="05ECB292"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22</w:t>
            </w:r>
          </w:p>
        </w:tc>
      </w:tr>
      <w:tr w:rsidR="0014219D" w:rsidRPr="0057596C" w14:paraId="1DE73219" w14:textId="77777777" w:rsidTr="003017EE">
        <w:tc>
          <w:tcPr>
            <w:tcW w:w="7654" w:type="dxa"/>
          </w:tcPr>
          <w:p w14:paraId="4A241F91"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Challenges and Escalation</w:t>
            </w:r>
          </w:p>
        </w:tc>
        <w:tc>
          <w:tcPr>
            <w:tcW w:w="1439" w:type="dxa"/>
          </w:tcPr>
          <w:p w14:paraId="66DBEB85" w14:textId="77F8FF8B"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2</w:t>
            </w:r>
            <w:r w:rsidR="00603365">
              <w:rPr>
                <w:rFonts w:ascii="Arial" w:eastAsia="SimSun" w:hAnsi="Arial" w:cs="Arial"/>
                <w:bCs/>
                <w:color w:val="000000"/>
                <w:kern w:val="36"/>
                <w:sz w:val="22"/>
                <w:szCs w:val="22"/>
                <w:lang w:eastAsia="zh-CN"/>
              </w:rPr>
              <w:t>3</w:t>
            </w:r>
          </w:p>
        </w:tc>
      </w:tr>
      <w:tr w:rsidR="0014219D" w:rsidRPr="0057596C" w14:paraId="09C5FCFD" w14:textId="77777777" w:rsidTr="003017EE">
        <w:tc>
          <w:tcPr>
            <w:tcW w:w="7654" w:type="dxa"/>
          </w:tcPr>
          <w:p w14:paraId="4979A852" w14:textId="2A146865"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Inspection</w:t>
            </w:r>
          </w:p>
        </w:tc>
        <w:tc>
          <w:tcPr>
            <w:tcW w:w="1439" w:type="dxa"/>
          </w:tcPr>
          <w:p w14:paraId="5B3B3751" w14:textId="28F08FBF"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2</w:t>
            </w:r>
            <w:r w:rsidR="00603365">
              <w:rPr>
                <w:rFonts w:ascii="Arial" w:eastAsia="SimSun" w:hAnsi="Arial" w:cs="Arial"/>
                <w:bCs/>
                <w:color w:val="000000"/>
                <w:kern w:val="36"/>
                <w:sz w:val="22"/>
                <w:szCs w:val="22"/>
                <w:lang w:eastAsia="zh-CN"/>
              </w:rPr>
              <w:t>3</w:t>
            </w:r>
          </w:p>
        </w:tc>
      </w:tr>
      <w:tr w:rsidR="0014219D" w:rsidRPr="0057596C" w14:paraId="50D3F1B4" w14:textId="77777777" w:rsidTr="003017EE">
        <w:tc>
          <w:tcPr>
            <w:tcW w:w="7654" w:type="dxa"/>
          </w:tcPr>
          <w:p w14:paraId="0B87323B"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Monitoring and Evaluation</w:t>
            </w:r>
          </w:p>
        </w:tc>
        <w:tc>
          <w:tcPr>
            <w:tcW w:w="1439" w:type="dxa"/>
          </w:tcPr>
          <w:p w14:paraId="5C9EBD60"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23</w:t>
            </w:r>
          </w:p>
        </w:tc>
      </w:tr>
      <w:tr w:rsidR="0014219D" w:rsidRPr="0057596C" w14:paraId="6F4ED0B0" w14:textId="77777777" w:rsidTr="003017EE">
        <w:tc>
          <w:tcPr>
            <w:tcW w:w="7654" w:type="dxa"/>
          </w:tcPr>
          <w:p w14:paraId="6DEC5A75"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Other relevant policies</w:t>
            </w:r>
          </w:p>
        </w:tc>
        <w:tc>
          <w:tcPr>
            <w:tcW w:w="1439" w:type="dxa"/>
          </w:tcPr>
          <w:p w14:paraId="1F573311"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23</w:t>
            </w:r>
          </w:p>
        </w:tc>
      </w:tr>
      <w:tr w:rsidR="0014219D" w:rsidRPr="0057596C" w14:paraId="57809008" w14:textId="77777777" w:rsidTr="003017EE">
        <w:tc>
          <w:tcPr>
            <w:tcW w:w="7654" w:type="dxa"/>
          </w:tcPr>
          <w:p w14:paraId="3DA8F503" w14:textId="77777777" w:rsidR="0014219D" w:rsidRPr="0049027A" w:rsidRDefault="0014219D" w:rsidP="0014219D">
            <w:pPr>
              <w:pStyle w:val="ListParagraph"/>
              <w:numPr>
                <w:ilvl w:val="0"/>
                <w:numId w:val="18"/>
              </w:numPr>
              <w:ind w:right="-188"/>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External Contacts</w:t>
            </w:r>
          </w:p>
        </w:tc>
        <w:tc>
          <w:tcPr>
            <w:tcW w:w="1439" w:type="dxa"/>
          </w:tcPr>
          <w:p w14:paraId="15CC3E59" w14:textId="0331E6D3"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2</w:t>
            </w:r>
            <w:r w:rsidR="00603365">
              <w:rPr>
                <w:rFonts w:ascii="Arial" w:eastAsia="SimSun" w:hAnsi="Arial" w:cs="Arial"/>
                <w:bCs/>
                <w:color w:val="000000"/>
                <w:kern w:val="36"/>
                <w:sz w:val="22"/>
                <w:szCs w:val="22"/>
                <w:lang w:eastAsia="zh-CN"/>
              </w:rPr>
              <w:t>4</w:t>
            </w:r>
          </w:p>
        </w:tc>
      </w:tr>
      <w:tr w:rsidR="0014219D" w:rsidRPr="0057596C" w14:paraId="418BB340" w14:textId="77777777" w:rsidTr="003017EE">
        <w:tc>
          <w:tcPr>
            <w:tcW w:w="7654" w:type="dxa"/>
          </w:tcPr>
          <w:p w14:paraId="7A22697B" w14:textId="77777777" w:rsidR="0014219D" w:rsidRPr="0049027A" w:rsidRDefault="0014219D" w:rsidP="003017EE">
            <w:pPr>
              <w:pStyle w:val="ListParagraph"/>
              <w:ind w:left="502" w:right="-188"/>
              <w:rPr>
                <w:rFonts w:ascii="Arial" w:eastAsia="SimSun" w:hAnsi="Arial" w:cs="Arial"/>
                <w:bCs/>
                <w:color w:val="000000"/>
                <w:kern w:val="36"/>
                <w:sz w:val="22"/>
                <w:szCs w:val="22"/>
                <w:lang w:eastAsia="zh-CN"/>
              </w:rPr>
            </w:pPr>
          </w:p>
        </w:tc>
        <w:tc>
          <w:tcPr>
            <w:tcW w:w="1439" w:type="dxa"/>
          </w:tcPr>
          <w:p w14:paraId="15358713" w14:textId="77777777"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p>
        </w:tc>
      </w:tr>
      <w:tr w:rsidR="0014219D" w:rsidRPr="0057596C" w14:paraId="480283EC" w14:textId="77777777" w:rsidTr="003017EE">
        <w:tc>
          <w:tcPr>
            <w:tcW w:w="7654" w:type="dxa"/>
          </w:tcPr>
          <w:p w14:paraId="276885CD" w14:textId="77777777" w:rsidR="0014219D" w:rsidRPr="0049027A" w:rsidRDefault="0014219D" w:rsidP="003017EE">
            <w:pPr>
              <w:ind w:left="142" w:right="-188"/>
              <w:contextualSpacing/>
              <w:rPr>
                <w:rFonts w:ascii="Arial" w:eastAsia="SimSun" w:hAnsi="Arial" w:cs="Arial"/>
                <w:bCs/>
                <w:color w:val="000000"/>
                <w:kern w:val="36"/>
                <w:sz w:val="22"/>
                <w:szCs w:val="22"/>
                <w:lang w:eastAsia="zh-CN"/>
              </w:rPr>
            </w:pPr>
            <w:r w:rsidRPr="0049027A">
              <w:rPr>
                <w:rFonts w:ascii="Arial" w:eastAsia="SimSun" w:hAnsi="Arial" w:cs="Arial"/>
                <w:bCs/>
                <w:color w:val="000000"/>
                <w:kern w:val="36"/>
                <w:sz w:val="22"/>
                <w:szCs w:val="22"/>
                <w:lang w:eastAsia="zh-CN"/>
              </w:rPr>
              <w:t>Appendices</w:t>
            </w:r>
          </w:p>
        </w:tc>
        <w:tc>
          <w:tcPr>
            <w:tcW w:w="1439" w:type="dxa"/>
          </w:tcPr>
          <w:p w14:paraId="6FE1E45C" w14:textId="046EF0A1" w:rsidR="0014219D" w:rsidRPr="00721F28" w:rsidRDefault="0014219D" w:rsidP="003017EE">
            <w:pPr>
              <w:ind w:left="142" w:right="-188"/>
              <w:contextualSpacing/>
              <w:jc w:val="center"/>
              <w:rPr>
                <w:rFonts w:ascii="Arial" w:eastAsia="SimSun" w:hAnsi="Arial" w:cs="Arial"/>
                <w:bCs/>
                <w:color w:val="000000"/>
                <w:kern w:val="36"/>
                <w:sz w:val="22"/>
                <w:szCs w:val="22"/>
                <w:lang w:eastAsia="zh-CN"/>
              </w:rPr>
            </w:pPr>
            <w:r w:rsidRPr="00721F28">
              <w:rPr>
                <w:rFonts w:ascii="Arial" w:eastAsia="SimSun" w:hAnsi="Arial" w:cs="Arial"/>
                <w:bCs/>
                <w:color w:val="000000"/>
                <w:kern w:val="36"/>
                <w:sz w:val="22"/>
                <w:szCs w:val="22"/>
                <w:lang w:eastAsia="zh-CN"/>
              </w:rPr>
              <w:t>2</w:t>
            </w:r>
            <w:r w:rsidR="00603365">
              <w:rPr>
                <w:rFonts w:ascii="Arial" w:eastAsia="SimSun" w:hAnsi="Arial" w:cs="Arial"/>
                <w:bCs/>
                <w:color w:val="000000"/>
                <w:kern w:val="36"/>
                <w:sz w:val="22"/>
                <w:szCs w:val="22"/>
                <w:lang w:eastAsia="zh-CN"/>
              </w:rPr>
              <w:t>5</w:t>
            </w:r>
          </w:p>
        </w:tc>
      </w:tr>
      <w:tr w:rsidR="0014219D" w:rsidRPr="0057596C" w14:paraId="48FFDA2D" w14:textId="77777777" w:rsidTr="003017EE">
        <w:tc>
          <w:tcPr>
            <w:tcW w:w="7654" w:type="dxa"/>
          </w:tcPr>
          <w:p w14:paraId="238BE128" w14:textId="77777777" w:rsidR="0014219D" w:rsidRPr="0057596C" w:rsidRDefault="0014219D" w:rsidP="003017EE">
            <w:pPr>
              <w:ind w:left="142" w:right="-188"/>
              <w:contextualSpacing/>
              <w:jc w:val="center"/>
              <w:rPr>
                <w:rFonts w:ascii="Arial" w:eastAsia="SimSun" w:hAnsi="Arial" w:cs="Arial"/>
                <w:bCs/>
                <w:color w:val="000000"/>
                <w:kern w:val="36"/>
                <w:sz w:val="22"/>
                <w:szCs w:val="22"/>
                <w:lang w:eastAsia="zh-CN"/>
              </w:rPr>
            </w:pPr>
          </w:p>
        </w:tc>
        <w:tc>
          <w:tcPr>
            <w:tcW w:w="1439" w:type="dxa"/>
          </w:tcPr>
          <w:p w14:paraId="48498F00" w14:textId="77777777" w:rsidR="0014219D" w:rsidRPr="0057596C" w:rsidRDefault="0014219D" w:rsidP="003017EE">
            <w:pPr>
              <w:ind w:left="142" w:right="-188"/>
              <w:contextualSpacing/>
              <w:jc w:val="center"/>
              <w:rPr>
                <w:rFonts w:ascii="Arial" w:eastAsia="SimSun" w:hAnsi="Arial" w:cs="Arial"/>
                <w:bCs/>
                <w:color w:val="000000"/>
                <w:kern w:val="36"/>
                <w:sz w:val="22"/>
                <w:szCs w:val="22"/>
                <w:lang w:eastAsia="zh-CN"/>
              </w:rPr>
            </w:pPr>
          </w:p>
        </w:tc>
      </w:tr>
    </w:tbl>
    <w:p w14:paraId="50377C7E" w14:textId="77777777" w:rsidR="00F91548" w:rsidRDefault="00F91548" w:rsidP="00105F04">
      <w:pPr>
        <w:ind w:left="142" w:right="-188"/>
        <w:contextualSpacing/>
        <w:rPr>
          <w:rFonts w:ascii="Arial" w:eastAsia="SimSun" w:hAnsi="Arial" w:cs="Arial"/>
          <w:b/>
          <w:bCs/>
          <w:color w:val="000000"/>
          <w:kern w:val="36"/>
          <w:sz w:val="22"/>
          <w:szCs w:val="22"/>
          <w:lang w:eastAsia="zh-CN"/>
        </w:rPr>
      </w:pPr>
      <w:r>
        <w:rPr>
          <w:rFonts w:ascii="Arial" w:eastAsia="SimSun" w:hAnsi="Arial" w:cs="Arial"/>
          <w:b/>
          <w:bCs/>
          <w:color w:val="000000"/>
          <w:kern w:val="36"/>
          <w:sz w:val="22"/>
          <w:szCs w:val="22"/>
          <w:lang w:eastAsia="zh-CN"/>
        </w:rPr>
        <w:br w:type="page"/>
      </w:r>
    </w:p>
    <w:p w14:paraId="7BAFE0EF" w14:textId="22EE27E0" w:rsidR="00076AD1" w:rsidRDefault="009D4D7F" w:rsidP="00105F04">
      <w:pPr>
        <w:ind w:left="142" w:right="-188"/>
        <w:contextualSpacing/>
        <w:rPr>
          <w:rFonts w:ascii="Arial" w:hAnsi="Arial" w:cs="Arial"/>
          <w:b/>
          <w:bCs/>
          <w:color w:val="000000"/>
          <w:sz w:val="22"/>
          <w:szCs w:val="22"/>
          <w:u w:val="single"/>
        </w:rPr>
      </w:pPr>
      <w:r>
        <w:rPr>
          <w:rFonts w:ascii="Arial" w:hAnsi="Arial" w:cs="Arial"/>
          <w:b/>
          <w:bCs/>
          <w:color w:val="000000"/>
          <w:sz w:val="22"/>
          <w:szCs w:val="22"/>
          <w:u w:val="single"/>
        </w:rPr>
        <w:lastRenderedPageBreak/>
        <w:t>IMPORTANT CONTACTS</w:t>
      </w:r>
    </w:p>
    <w:p w14:paraId="257C8A87" w14:textId="0EA4712E" w:rsidR="009D4D7F" w:rsidRDefault="009D4D7F" w:rsidP="00105F04">
      <w:pPr>
        <w:ind w:left="142" w:right="-188"/>
        <w:contextualSpacing/>
        <w:rPr>
          <w:rFonts w:ascii="Arial" w:hAnsi="Arial" w:cs="Arial"/>
          <w:b/>
          <w:bCs/>
          <w:color w:val="000000"/>
          <w:sz w:val="22"/>
          <w:szCs w:val="22"/>
          <w:u w:val="single"/>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57" w:type="dxa"/>
          <w:bottom w:w="57" w:type="dxa"/>
        </w:tblCellMar>
        <w:tblLook w:val="04A0" w:firstRow="1" w:lastRow="0" w:firstColumn="1" w:lastColumn="0" w:noHBand="0" w:noVBand="1"/>
      </w:tblPr>
      <w:tblGrid>
        <w:gridCol w:w="3856"/>
        <w:gridCol w:w="2240"/>
        <w:gridCol w:w="3827"/>
      </w:tblGrid>
      <w:tr w:rsidR="009D4D7F" w:rsidRPr="001D607D" w14:paraId="1DD59502" w14:textId="77777777" w:rsidTr="009D4D7F">
        <w:trPr>
          <w:cantSplit/>
          <w:tblHeader/>
        </w:trPr>
        <w:tc>
          <w:tcPr>
            <w:tcW w:w="385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E15A654" w14:textId="77777777" w:rsidR="009D4D7F" w:rsidRPr="001D607D" w:rsidRDefault="009D4D7F" w:rsidP="00614B11">
            <w:pPr>
              <w:pStyle w:val="1bodycopy10pt"/>
              <w:spacing w:after="0"/>
              <w:rPr>
                <w:rFonts w:cs="Arial"/>
                <w:caps/>
                <w:sz w:val="22"/>
                <w:szCs w:val="22"/>
              </w:rPr>
            </w:pPr>
            <w:r w:rsidRPr="001D607D">
              <w:rPr>
                <w:rFonts w:cs="Arial"/>
                <w:caps/>
                <w:sz w:val="22"/>
                <w:szCs w:val="22"/>
              </w:rPr>
              <w:t>Role</w:t>
            </w:r>
          </w:p>
        </w:tc>
        <w:tc>
          <w:tcPr>
            <w:tcW w:w="224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F9AE624" w14:textId="77777777" w:rsidR="009D4D7F" w:rsidRPr="001D607D" w:rsidRDefault="009D4D7F" w:rsidP="00614B11">
            <w:pPr>
              <w:pStyle w:val="1bodycopy10pt"/>
              <w:spacing w:after="0"/>
              <w:rPr>
                <w:rFonts w:cs="Arial"/>
                <w:caps/>
                <w:sz w:val="22"/>
                <w:szCs w:val="22"/>
              </w:rPr>
            </w:pPr>
            <w:r w:rsidRPr="001D607D">
              <w:rPr>
                <w:rFonts w:cs="Arial"/>
                <w:caps/>
                <w:sz w:val="22"/>
                <w:szCs w:val="22"/>
              </w:rPr>
              <w:t>Name</w:t>
            </w:r>
          </w:p>
        </w:tc>
        <w:tc>
          <w:tcPr>
            <w:tcW w:w="382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47BD636" w14:textId="77777777" w:rsidR="009D4D7F" w:rsidRPr="001D607D" w:rsidRDefault="009D4D7F" w:rsidP="00614B11">
            <w:pPr>
              <w:pStyle w:val="1bodycopy10pt"/>
              <w:spacing w:after="0"/>
              <w:rPr>
                <w:rFonts w:cs="Arial"/>
                <w:caps/>
                <w:sz w:val="22"/>
                <w:szCs w:val="22"/>
              </w:rPr>
            </w:pPr>
            <w:r w:rsidRPr="001D607D">
              <w:rPr>
                <w:rFonts w:cs="Arial"/>
                <w:caps/>
                <w:sz w:val="22"/>
                <w:szCs w:val="22"/>
              </w:rPr>
              <w:t>Contact details</w:t>
            </w:r>
          </w:p>
        </w:tc>
      </w:tr>
      <w:tr w:rsidR="009D4D7F" w:rsidRPr="001D607D" w14:paraId="0A8D0E5A" w14:textId="77777777" w:rsidTr="009D4D7F">
        <w:trPr>
          <w:cantSplit/>
        </w:trPr>
        <w:tc>
          <w:tcPr>
            <w:tcW w:w="3856" w:type="dxa"/>
            <w:shd w:val="clear" w:color="auto" w:fill="auto"/>
          </w:tcPr>
          <w:p w14:paraId="5F421022" w14:textId="77777777" w:rsidR="009D4D7F" w:rsidRPr="00721F28" w:rsidRDefault="009D4D7F" w:rsidP="00614B11">
            <w:pPr>
              <w:pStyle w:val="Tablecopybulleted"/>
              <w:numPr>
                <w:ilvl w:val="0"/>
                <w:numId w:val="0"/>
              </w:numPr>
              <w:spacing w:after="0"/>
              <w:rPr>
                <w:rFonts w:cs="Arial"/>
                <w:sz w:val="22"/>
                <w:szCs w:val="22"/>
              </w:rPr>
            </w:pPr>
            <w:r w:rsidRPr="00721F28">
              <w:rPr>
                <w:rFonts w:cs="Arial"/>
                <w:sz w:val="22"/>
                <w:szCs w:val="22"/>
              </w:rPr>
              <w:t>Designated safeguarding lead (DSL)</w:t>
            </w:r>
          </w:p>
          <w:p w14:paraId="25C23AD4" w14:textId="0E76042E" w:rsidR="009D4D7F" w:rsidRPr="00721F28" w:rsidRDefault="009D4D7F" w:rsidP="00614B11">
            <w:pPr>
              <w:pStyle w:val="Tablecopybulleted"/>
              <w:numPr>
                <w:ilvl w:val="0"/>
                <w:numId w:val="0"/>
              </w:numPr>
              <w:spacing w:after="0"/>
              <w:rPr>
                <w:rFonts w:cs="Arial"/>
                <w:sz w:val="22"/>
                <w:szCs w:val="22"/>
              </w:rPr>
            </w:pPr>
            <w:r w:rsidRPr="00721F28">
              <w:rPr>
                <w:rFonts w:cs="Arial"/>
                <w:sz w:val="22"/>
                <w:szCs w:val="22"/>
              </w:rPr>
              <w:t>Vice Principal</w:t>
            </w:r>
          </w:p>
        </w:tc>
        <w:tc>
          <w:tcPr>
            <w:tcW w:w="2240" w:type="dxa"/>
            <w:shd w:val="clear" w:color="auto" w:fill="auto"/>
          </w:tcPr>
          <w:p w14:paraId="2757AD56" w14:textId="77777777" w:rsidR="009D4D7F" w:rsidRPr="00721F28" w:rsidRDefault="009D4D7F" w:rsidP="00614B11">
            <w:pPr>
              <w:pStyle w:val="Tablebodycopy"/>
              <w:spacing w:after="0"/>
              <w:rPr>
                <w:rFonts w:cs="Arial"/>
                <w:color w:val="000000" w:themeColor="text1"/>
                <w:sz w:val="22"/>
                <w:szCs w:val="22"/>
              </w:rPr>
            </w:pPr>
            <w:r w:rsidRPr="00721F28">
              <w:rPr>
                <w:rFonts w:cs="Arial"/>
                <w:color w:val="000000" w:themeColor="text1"/>
                <w:sz w:val="22"/>
                <w:szCs w:val="22"/>
              </w:rPr>
              <w:t>Bec Gayden</w:t>
            </w:r>
          </w:p>
        </w:tc>
        <w:tc>
          <w:tcPr>
            <w:tcW w:w="3827" w:type="dxa"/>
            <w:shd w:val="clear" w:color="auto" w:fill="auto"/>
          </w:tcPr>
          <w:p w14:paraId="69A1794E" w14:textId="77777777" w:rsidR="009D4D7F" w:rsidRPr="00721F28" w:rsidRDefault="00A45E7C" w:rsidP="00614B11">
            <w:pPr>
              <w:pStyle w:val="1bodycopy10pt"/>
              <w:spacing w:after="0"/>
              <w:rPr>
                <w:rFonts w:cs="Arial"/>
                <w:color w:val="000000" w:themeColor="text1"/>
                <w:sz w:val="22"/>
                <w:szCs w:val="22"/>
              </w:rPr>
            </w:pPr>
            <w:hyperlink r:id="rId9" w:history="1">
              <w:r w:rsidR="009D4D7F" w:rsidRPr="00721F28">
                <w:rPr>
                  <w:rStyle w:val="Hyperlink"/>
                  <w:rFonts w:cs="Arial"/>
                  <w:color w:val="000000" w:themeColor="text1"/>
                  <w:sz w:val="22"/>
                  <w:szCs w:val="22"/>
                  <w:u w:val="none"/>
                </w:rPr>
                <w:t>rgayden@chadsgrove.worcs.sch.uk</w:t>
              </w:r>
            </w:hyperlink>
          </w:p>
          <w:p w14:paraId="72B7A6F6" w14:textId="4B561138" w:rsidR="009D4D7F" w:rsidRPr="00721F28" w:rsidRDefault="009D4D7F" w:rsidP="00614B11">
            <w:pPr>
              <w:pStyle w:val="1bodycopy10pt"/>
              <w:spacing w:after="0"/>
              <w:rPr>
                <w:rFonts w:cs="Arial"/>
                <w:color w:val="000000" w:themeColor="text1"/>
                <w:sz w:val="22"/>
                <w:szCs w:val="22"/>
              </w:rPr>
            </w:pPr>
          </w:p>
        </w:tc>
      </w:tr>
      <w:tr w:rsidR="002A58EC" w:rsidRPr="001D607D" w14:paraId="28AC2FEA" w14:textId="77777777" w:rsidTr="002A58EC">
        <w:trPr>
          <w:cantSplit/>
        </w:trPr>
        <w:tc>
          <w:tcPr>
            <w:tcW w:w="3856" w:type="dxa"/>
            <w:shd w:val="clear" w:color="auto" w:fill="auto"/>
          </w:tcPr>
          <w:p w14:paraId="71D771BC" w14:textId="77777777" w:rsidR="002A58EC" w:rsidRPr="00721F28" w:rsidRDefault="002A58EC" w:rsidP="002A58EC">
            <w:pPr>
              <w:pStyle w:val="1bodycopy10pt"/>
              <w:spacing w:after="0"/>
              <w:rPr>
                <w:rFonts w:cs="Arial"/>
                <w:sz w:val="22"/>
                <w:szCs w:val="22"/>
              </w:rPr>
            </w:pPr>
            <w:r w:rsidRPr="00721F28">
              <w:rPr>
                <w:rFonts w:cs="Arial"/>
                <w:sz w:val="22"/>
                <w:szCs w:val="22"/>
              </w:rPr>
              <w:t>Deputy DSL</w:t>
            </w:r>
          </w:p>
          <w:p w14:paraId="65C520DB" w14:textId="7885991D" w:rsidR="002A58EC" w:rsidRPr="00721F28" w:rsidRDefault="002A58EC" w:rsidP="002A58EC">
            <w:pPr>
              <w:pStyle w:val="1bodycopy10pt"/>
              <w:spacing w:after="0"/>
              <w:rPr>
                <w:rFonts w:cs="Arial"/>
                <w:sz w:val="22"/>
                <w:szCs w:val="22"/>
              </w:rPr>
            </w:pPr>
            <w:r w:rsidRPr="00721F28">
              <w:rPr>
                <w:rFonts w:cs="Arial"/>
                <w:sz w:val="22"/>
                <w:szCs w:val="22"/>
              </w:rPr>
              <w:t xml:space="preserve">Principal </w:t>
            </w:r>
          </w:p>
          <w:p w14:paraId="606C4439" w14:textId="389275FC" w:rsidR="002A58EC" w:rsidRPr="00721F28" w:rsidRDefault="002A58EC" w:rsidP="002A58EC">
            <w:pPr>
              <w:pStyle w:val="1bodycopy10pt"/>
              <w:spacing w:after="0"/>
              <w:rPr>
                <w:rFonts w:cs="Arial"/>
                <w:sz w:val="22"/>
                <w:szCs w:val="22"/>
              </w:rPr>
            </w:pPr>
            <w:r w:rsidRPr="00721F28">
              <w:rPr>
                <w:rFonts w:cs="Arial"/>
                <w:sz w:val="22"/>
                <w:szCs w:val="22"/>
              </w:rPr>
              <w:t>Safeguarding and Prevent Director</w:t>
            </w:r>
          </w:p>
        </w:tc>
        <w:tc>
          <w:tcPr>
            <w:tcW w:w="2240" w:type="dxa"/>
            <w:shd w:val="clear" w:color="auto" w:fill="auto"/>
          </w:tcPr>
          <w:p w14:paraId="34821B05" w14:textId="77777777" w:rsidR="002A58EC" w:rsidRPr="00721F28" w:rsidRDefault="002A58EC" w:rsidP="002A58EC">
            <w:pPr>
              <w:pStyle w:val="Tablebodycopy"/>
              <w:spacing w:after="0"/>
              <w:rPr>
                <w:rFonts w:cs="Arial"/>
                <w:color w:val="000000" w:themeColor="text1"/>
                <w:sz w:val="22"/>
                <w:szCs w:val="22"/>
              </w:rPr>
            </w:pPr>
            <w:r w:rsidRPr="00721F28">
              <w:rPr>
                <w:rFonts w:cs="Arial"/>
                <w:color w:val="000000" w:themeColor="text1"/>
                <w:sz w:val="22"/>
                <w:szCs w:val="22"/>
              </w:rPr>
              <w:t>Deb Rattley</w:t>
            </w:r>
          </w:p>
        </w:tc>
        <w:tc>
          <w:tcPr>
            <w:tcW w:w="3827" w:type="dxa"/>
          </w:tcPr>
          <w:p w14:paraId="1DCB3A68" w14:textId="77777777" w:rsidR="002A58EC" w:rsidRPr="00721F28" w:rsidRDefault="00A45E7C" w:rsidP="002A58EC">
            <w:pPr>
              <w:spacing w:after="90"/>
              <w:rPr>
                <w:rFonts w:ascii="Arial" w:hAnsi="Arial" w:cs="Arial"/>
                <w:bCs/>
                <w:sz w:val="22"/>
                <w:szCs w:val="22"/>
              </w:rPr>
            </w:pPr>
            <w:hyperlink r:id="rId10" w:history="1">
              <w:r w:rsidR="002A58EC" w:rsidRPr="00721F28">
                <w:rPr>
                  <w:rStyle w:val="Hyperlink"/>
                  <w:rFonts w:ascii="Arial" w:hAnsi="Arial" w:cs="Arial"/>
                  <w:bCs/>
                  <w:color w:val="auto"/>
                  <w:sz w:val="22"/>
                  <w:szCs w:val="22"/>
                  <w:u w:val="none"/>
                </w:rPr>
                <w:t>drattley@chadsgrove.worcs.sch.uk</w:t>
              </w:r>
            </w:hyperlink>
          </w:p>
          <w:p w14:paraId="381F6D2D" w14:textId="39E286A7" w:rsidR="002A58EC" w:rsidRPr="00721F28" w:rsidRDefault="002A58EC" w:rsidP="002A58EC">
            <w:pPr>
              <w:pStyle w:val="1bodycopy10pt"/>
              <w:spacing w:after="0"/>
              <w:rPr>
                <w:rFonts w:cs="Arial"/>
                <w:color w:val="000000" w:themeColor="text1"/>
                <w:sz w:val="22"/>
                <w:szCs w:val="22"/>
              </w:rPr>
            </w:pPr>
          </w:p>
        </w:tc>
      </w:tr>
      <w:tr w:rsidR="002A58EC" w:rsidRPr="001D607D" w14:paraId="54FA3759" w14:textId="77777777" w:rsidTr="009D4D7F">
        <w:trPr>
          <w:cantSplit/>
        </w:trPr>
        <w:tc>
          <w:tcPr>
            <w:tcW w:w="3856" w:type="dxa"/>
            <w:shd w:val="clear" w:color="auto" w:fill="auto"/>
          </w:tcPr>
          <w:p w14:paraId="2DAC4D05" w14:textId="0ADD45F7" w:rsidR="002A58EC" w:rsidRPr="00721F28" w:rsidRDefault="002A58EC" w:rsidP="002A58EC">
            <w:pPr>
              <w:pStyle w:val="1bodycopy10pt"/>
              <w:spacing w:after="0"/>
              <w:rPr>
                <w:rFonts w:cs="Arial"/>
                <w:sz w:val="22"/>
                <w:szCs w:val="22"/>
              </w:rPr>
            </w:pPr>
            <w:r w:rsidRPr="00721F28">
              <w:rPr>
                <w:rFonts w:cs="Arial"/>
                <w:sz w:val="22"/>
                <w:szCs w:val="22"/>
              </w:rPr>
              <w:t>Prevent Lead</w:t>
            </w:r>
            <w:r w:rsidR="00817853" w:rsidRPr="00721F28">
              <w:rPr>
                <w:rFonts w:cs="Arial"/>
                <w:sz w:val="22"/>
                <w:szCs w:val="22"/>
              </w:rPr>
              <w:t xml:space="preserve"> (SPOC)</w:t>
            </w:r>
            <w:r w:rsidR="00F40AD4" w:rsidRPr="00721F28">
              <w:rPr>
                <w:rFonts w:cs="Arial"/>
                <w:sz w:val="22"/>
                <w:szCs w:val="22"/>
              </w:rPr>
              <w:t xml:space="preserve"> and </w:t>
            </w:r>
            <w:r w:rsidRPr="00721F28">
              <w:rPr>
                <w:rFonts w:cs="Arial"/>
                <w:sz w:val="22"/>
                <w:szCs w:val="22"/>
              </w:rPr>
              <w:t>contactable DSL</w:t>
            </w:r>
            <w:r w:rsidR="00F40AD4" w:rsidRPr="00721F28">
              <w:rPr>
                <w:rFonts w:cs="Arial"/>
                <w:sz w:val="22"/>
                <w:szCs w:val="22"/>
              </w:rPr>
              <w:t xml:space="preserve"> from Chadsgrove School</w:t>
            </w:r>
          </w:p>
        </w:tc>
        <w:tc>
          <w:tcPr>
            <w:tcW w:w="2240" w:type="dxa"/>
            <w:shd w:val="clear" w:color="auto" w:fill="auto"/>
          </w:tcPr>
          <w:p w14:paraId="7AFD2E10" w14:textId="77777777" w:rsidR="002A58EC" w:rsidRPr="00721F28" w:rsidRDefault="002A58EC" w:rsidP="002A58EC">
            <w:pPr>
              <w:pStyle w:val="Tablebodycopy"/>
              <w:spacing w:after="0"/>
              <w:rPr>
                <w:rFonts w:cs="Arial"/>
                <w:sz w:val="22"/>
                <w:szCs w:val="22"/>
              </w:rPr>
            </w:pPr>
            <w:r w:rsidRPr="00721F28">
              <w:rPr>
                <w:rFonts w:cs="Arial"/>
                <w:sz w:val="22"/>
                <w:szCs w:val="22"/>
              </w:rPr>
              <w:t>Angela Macvie</w:t>
            </w:r>
          </w:p>
          <w:p w14:paraId="46138073" w14:textId="6E5A2F31" w:rsidR="002A58EC" w:rsidRPr="00721F28" w:rsidRDefault="002A58EC" w:rsidP="002A58EC">
            <w:pPr>
              <w:pStyle w:val="Tablebodycopy"/>
              <w:spacing w:after="0"/>
              <w:rPr>
                <w:rFonts w:cs="Arial"/>
                <w:sz w:val="22"/>
                <w:szCs w:val="22"/>
              </w:rPr>
            </w:pPr>
            <w:r w:rsidRPr="00721F28">
              <w:rPr>
                <w:rFonts w:cs="Arial"/>
                <w:sz w:val="22"/>
                <w:szCs w:val="22"/>
              </w:rPr>
              <w:t>Chadsgrove School</w:t>
            </w:r>
          </w:p>
        </w:tc>
        <w:tc>
          <w:tcPr>
            <w:tcW w:w="3827" w:type="dxa"/>
            <w:shd w:val="clear" w:color="auto" w:fill="auto"/>
          </w:tcPr>
          <w:p w14:paraId="75338820" w14:textId="2C86ACAF" w:rsidR="002A58EC" w:rsidRPr="00721F28" w:rsidRDefault="002A58EC" w:rsidP="002A58EC">
            <w:pPr>
              <w:pStyle w:val="1bodycopy10pt"/>
              <w:spacing w:after="0"/>
              <w:rPr>
                <w:rFonts w:cs="Arial"/>
                <w:sz w:val="22"/>
                <w:szCs w:val="22"/>
              </w:rPr>
            </w:pPr>
            <w:r w:rsidRPr="00721F28">
              <w:rPr>
                <w:rFonts w:cs="Arial"/>
                <w:sz w:val="22"/>
                <w:szCs w:val="22"/>
              </w:rPr>
              <w:t>amacvie@chadsgrove.worcs.sch.uk</w:t>
            </w:r>
          </w:p>
        </w:tc>
      </w:tr>
      <w:tr w:rsidR="002A58EC" w:rsidRPr="001D607D" w14:paraId="00F1E452" w14:textId="77777777" w:rsidTr="009D4D7F">
        <w:trPr>
          <w:cantSplit/>
        </w:trPr>
        <w:tc>
          <w:tcPr>
            <w:tcW w:w="3856" w:type="dxa"/>
            <w:shd w:val="clear" w:color="auto" w:fill="auto"/>
          </w:tcPr>
          <w:p w14:paraId="3E8B1D8B" w14:textId="77777777" w:rsidR="002A58EC" w:rsidRPr="00721F28" w:rsidRDefault="002A58EC" w:rsidP="002A58EC">
            <w:pPr>
              <w:pStyle w:val="1bodycopy10pt"/>
              <w:spacing w:after="0"/>
              <w:rPr>
                <w:rFonts w:cs="Arial"/>
                <w:sz w:val="22"/>
                <w:szCs w:val="22"/>
              </w:rPr>
            </w:pPr>
            <w:r w:rsidRPr="00721F28">
              <w:rPr>
                <w:rFonts w:cs="Arial"/>
                <w:sz w:val="22"/>
                <w:szCs w:val="22"/>
              </w:rPr>
              <w:t>Chair of Directors</w:t>
            </w:r>
          </w:p>
          <w:p w14:paraId="2258AC54" w14:textId="0952F6F3" w:rsidR="00202579" w:rsidRPr="00721F28" w:rsidRDefault="00202579" w:rsidP="002A58EC">
            <w:pPr>
              <w:pStyle w:val="1bodycopy10pt"/>
              <w:spacing w:after="0"/>
              <w:rPr>
                <w:rFonts w:cs="Arial"/>
                <w:sz w:val="22"/>
                <w:szCs w:val="22"/>
              </w:rPr>
            </w:pPr>
            <w:r w:rsidRPr="00721F28">
              <w:rPr>
                <w:rFonts w:cs="Arial"/>
                <w:sz w:val="22"/>
                <w:szCs w:val="22"/>
              </w:rPr>
              <w:t>Vice Chair of Directors</w:t>
            </w:r>
          </w:p>
        </w:tc>
        <w:tc>
          <w:tcPr>
            <w:tcW w:w="2240" w:type="dxa"/>
            <w:shd w:val="clear" w:color="auto" w:fill="auto"/>
          </w:tcPr>
          <w:p w14:paraId="43629FE1" w14:textId="77777777" w:rsidR="002A58EC" w:rsidRPr="00721F28" w:rsidRDefault="002A58EC" w:rsidP="002A58EC">
            <w:pPr>
              <w:pStyle w:val="Tablebodycopy"/>
              <w:spacing w:after="0"/>
              <w:rPr>
                <w:rFonts w:cs="Arial"/>
                <w:sz w:val="22"/>
                <w:szCs w:val="22"/>
              </w:rPr>
            </w:pPr>
            <w:r w:rsidRPr="00721F28">
              <w:rPr>
                <w:rFonts w:cs="Arial"/>
                <w:sz w:val="22"/>
                <w:szCs w:val="22"/>
              </w:rPr>
              <w:t>Franki Williams</w:t>
            </w:r>
          </w:p>
          <w:p w14:paraId="3ED7DDF8" w14:textId="4CB8AC41" w:rsidR="00202579" w:rsidRPr="00721F28" w:rsidRDefault="00202579" w:rsidP="002A58EC">
            <w:pPr>
              <w:pStyle w:val="Tablebodycopy"/>
              <w:spacing w:after="0"/>
              <w:rPr>
                <w:rFonts w:cs="Arial"/>
                <w:sz w:val="22"/>
                <w:szCs w:val="22"/>
              </w:rPr>
            </w:pPr>
            <w:r w:rsidRPr="00721F28">
              <w:rPr>
                <w:rFonts w:cs="Arial"/>
                <w:sz w:val="22"/>
                <w:szCs w:val="22"/>
              </w:rPr>
              <w:t xml:space="preserve">Sally Keane </w:t>
            </w:r>
          </w:p>
        </w:tc>
        <w:tc>
          <w:tcPr>
            <w:tcW w:w="3827" w:type="dxa"/>
            <w:shd w:val="clear" w:color="auto" w:fill="auto"/>
          </w:tcPr>
          <w:p w14:paraId="3ABB12B5" w14:textId="60F00F8F" w:rsidR="002A58EC" w:rsidRPr="00721F28" w:rsidRDefault="00A45E7C" w:rsidP="002A58EC">
            <w:pPr>
              <w:pStyle w:val="1bodycopy10pt"/>
              <w:spacing w:after="0"/>
              <w:rPr>
                <w:rFonts w:cs="Arial"/>
                <w:sz w:val="22"/>
                <w:szCs w:val="22"/>
              </w:rPr>
            </w:pPr>
            <w:hyperlink r:id="rId11" w:history="1">
              <w:r w:rsidR="00202579" w:rsidRPr="00721F28">
                <w:rPr>
                  <w:rStyle w:val="Hyperlink"/>
                  <w:rFonts w:cs="Arial"/>
                  <w:color w:val="auto"/>
                  <w:sz w:val="22"/>
                  <w:szCs w:val="22"/>
                  <w:u w:val="none"/>
                </w:rPr>
                <w:t>fw.sendconsultancy@gmail.com</w:t>
              </w:r>
            </w:hyperlink>
          </w:p>
          <w:p w14:paraId="7A6B498F" w14:textId="68D0E43D" w:rsidR="00202579" w:rsidRPr="00721F28" w:rsidRDefault="00A45E7C" w:rsidP="002A58EC">
            <w:pPr>
              <w:pStyle w:val="1bodycopy10pt"/>
              <w:spacing w:after="0"/>
              <w:rPr>
                <w:rFonts w:cs="Arial"/>
                <w:sz w:val="22"/>
                <w:szCs w:val="22"/>
              </w:rPr>
            </w:pPr>
            <w:hyperlink r:id="rId12" w:history="1">
              <w:r w:rsidR="00202579" w:rsidRPr="00721F28">
                <w:rPr>
                  <w:rStyle w:val="Hyperlink"/>
                  <w:rFonts w:cs="Arial"/>
                  <w:color w:val="auto"/>
                  <w:sz w:val="22"/>
                  <w:szCs w:val="22"/>
                  <w:u w:val="none"/>
                </w:rPr>
                <w:t>chairfip@carersworcs.org.uk</w:t>
              </w:r>
            </w:hyperlink>
            <w:r w:rsidR="00202579" w:rsidRPr="0049027A">
              <w:rPr>
                <w:rFonts w:cs="Arial"/>
                <w:sz w:val="22"/>
                <w:szCs w:val="22"/>
              </w:rPr>
              <w:t xml:space="preserve"> </w:t>
            </w:r>
          </w:p>
        </w:tc>
      </w:tr>
      <w:tr w:rsidR="002A58EC" w:rsidRPr="001D607D" w14:paraId="5FFBF4DA" w14:textId="77777777" w:rsidTr="002A58EC">
        <w:trPr>
          <w:cantSplit/>
          <w:trHeight w:val="686"/>
        </w:trPr>
        <w:tc>
          <w:tcPr>
            <w:tcW w:w="3856" w:type="dxa"/>
          </w:tcPr>
          <w:p w14:paraId="61EF91A4" w14:textId="7A3704C0" w:rsidR="002A58EC" w:rsidRPr="00721F28" w:rsidRDefault="002A58EC" w:rsidP="002A58EC">
            <w:pPr>
              <w:spacing w:after="90"/>
              <w:rPr>
                <w:sz w:val="22"/>
                <w:szCs w:val="22"/>
              </w:rPr>
            </w:pPr>
            <w:r w:rsidRPr="00721F28">
              <w:rPr>
                <w:rFonts w:ascii="Arial" w:hAnsi="Arial" w:cs="Arial"/>
                <w:bCs/>
                <w:sz w:val="22"/>
                <w:szCs w:val="22"/>
              </w:rPr>
              <w:t>Safeguarding in Education Advisor, WCF</w:t>
            </w:r>
          </w:p>
        </w:tc>
        <w:tc>
          <w:tcPr>
            <w:tcW w:w="2240" w:type="dxa"/>
          </w:tcPr>
          <w:p w14:paraId="3EB3352B" w14:textId="1890302C" w:rsidR="002A58EC" w:rsidRPr="00721F28" w:rsidDel="00614B11" w:rsidRDefault="002A58EC" w:rsidP="002A58EC">
            <w:pPr>
              <w:rPr>
                <w:sz w:val="22"/>
                <w:szCs w:val="22"/>
              </w:rPr>
            </w:pPr>
            <w:r w:rsidRPr="00721F28">
              <w:rPr>
                <w:rFonts w:ascii="Arial" w:hAnsi="Arial" w:cs="Arial"/>
                <w:bCs/>
                <w:sz w:val="22"/>
                <w:szCs w:val="22"/>
              </w:rPr>
              <w:t xml:space="preserve">Ms Denise Hannibal </w:t>
            </w:r>
          </w:p>
        </w:tc>
        <w:tc>
          <w:tcPr>
            <w:tcW w:w="3827" w:type="dxa"/>
          </w:tcPr>
          <w:p w14:paraId="7C0B7E5F" w14:textId="66AE672A" w:rsidR="002A58EC" w:rsidRPr="00721F28" w:rsidRDefault="00A45E7C" w:rsidP="002A58EC">
            <w:pPr>
              <w:spacing w:after="90"/>
              <w:rPr>
                <w:rFonts w:ascii="Arial" w:hAnsi="Arial" w:cs="Arial"/>
                <w:sz w:val="22"/>
                <w:szCs w:val="22"/>
              </w:rPr>
            </w:pPr>
            <w:hyperlink r:id="rId13" w:history="1">
              <w:r w:rsidR="002A58EC" w:rsidRPr="00721F28">
                <w:rPr>
                  <w:rFonts w:ascii="Arial" w:hAnsi="Arial" w:cs="Arial"/>
                  <w:sz w:val="22"/>
                  <w:szCs w:val="22"/>
                  <w:lang w:eastAsia="en-GB"/>
                </w:rPr>
                <w:t>dhannibal@worcschildrenfirst.org.uk</w:t>
              </w:r>
            </w:hyperlink>
          </w:p>
        </w:tc>
      </w:tr>
      <w:tr w:rsidR="00B365C7" w:rsidRPr="001D607D" w14:paraId="165E0881" w14:textId="77777777" w:rsidTr="002A58EC">
        <w:trPr>
          <w:cantSplit/>
          <w:trHeight w:val="686"/>
        </w:trPr>
        <w:tc>
          <w:tcPr>
            <w:tcW w:w="3856" w:type="dxa"/>
          </w:tcPr>
          <w:p w14:paraId="6C81FACF" w14:textId="7D69BD1D" w:rsidR="00B365C7" w:rsidRPr="00721F28" w:rsidRDefault="00D43239" w:rsidP="002A58EC">
            <w:pPr>
              <w:spacing w:after="90"/>
              <w:rPr>
                <w:rFonts w:ascii="Arial" w:hAnsi="Arial" w:cs="Arial"/>
                <w:bCs/>
                <w:sz w:val="22"/>
                <w:szCs w:val="22"/>
              </w:rPr>
            </w:pPr>
            <w:r w:rsidRPr="00721F28">
              <w:rPr>
                <w:rFonts w:ascii="Arial" w:hAnsi="Arial" w:cs="Arial"/>
                <w:bCs/>
                <w:sz w:val="22"/>
                <w:szCs w:val="22"/>
              </w:rPr>
              <w:t xml:space="preserve">Worcestershire </w:t>
            </w:r>
            <w:r w:rsidR="00B365C7" w:rsidRPr="00721F28">
              <w:rPr>
                <w:rFonts w:ascii="Arial" w:hAnsi="Arial" w:cs="Arial"/>
                <w:bCs/>
                <w:sz w:val="22"/>
                <w:szCs w:val="22"/>
              </w:rPr>
              <w:t>Adult Contact Team</w:t>
            </w:r>
          </w:p>
          <w:p w14:paraId="3407A5A5" w14:textId="33311569" w:rsidR="00D43239" w:rsidRPr="00721F28" w:rsidRDefault="00D43239" w:rsidP="002A58EC">
            <w:pPr>
              <w:spacing w:after="90"/>
              <w:rPr>
                <w:rFonts w:ascii="Arial" w:hAnsi="Arial" w:cs="Arial"/>
                <w:bCs/>
                <w:sz w:val="22"/>
                <w:szCs w:val="22"/>
              </w:rPr>
            </w:pPr>
            <w:r w:rsidRPr="00721F28">
              <w:rPr>
                <w:rFonts w:ascii="Arial" w:hAnsi="Arial" w:cs="Arial"/>
                <w:bCs/>
                <w:sz w:val="22"/>
                <w:szCs w:val="22"/>
              </w:rPr>
              <w:t>This number is to make a safeguarding referral</w:t>
            </w:r>
          </w:p>
        </w:tc>
        <w:tc>
          <w:tcPr>
            <w:tcW w:w="2240" w:type="dxa"/>
          </w:tcPr>
          <w:p w14:paraId="246A8B3A" w14:textId="77777777" w:rsidR="00B365C7" w:rsidRPr="00721F28" w:rsidRDefault="00B365C7" w:rsidP="002A58EC">
            <w:pPr>
              <w:rPr>
                <w:rFonts w:ascii="Arial" w:hAnsi="Arial" w:cs="Arial"/>
                <w:bCs/>
                <w:sz w:val="22"/>
                <w:szCs w:val="22"/>
              </w:rPr>
            </w:pPr>
          </w:p>
        </w:tc>
        <w:tc>
          <w:tcPr>
            <w:tcW w:w="3827" w:type="dxa"/>
          </w:tcPr>
          <w:p w14:paraId="266BF335" w14:textId="363451B0" w:rsidR="00B365C7" w:rsidRPr="0049027A" w:rsidRDefault="00B365C7" w:rsidP="002A58EC">
            <w:pPr>
              <w:spacing w:after="90"/>
              <w:rPr>
                <w:rFonts w:ascii="Arial" w:hAnsi="Arial" w:cs="Arial"/>
                <w:sz w:val="22"/>
                <w:szCs w:val="22"/>
              </w:rPr>
            </w:pPr>
            <w:r w:rsidRPr="00721F28">
              <w:rPr>
                <w:rFonts w:ascii="Arial" w:hAnsi="Arial" w:cs="Arial"/>
                <w:sz w:val="22"/>
                <w:szCs w:val="22"/>
              </w:rPr>
              <w:t>01905 768053</w:t>
            </w:r>
          </w:p>
        </w:tc>
      </w:tr>
      <w:tr w:rsidR="00D43239" w:rsidRPr="001D607D" w14:paraId="3BF166DB" w14:textId="77777777" w:rsidTr="002A58EC">
        <w:trPr>
          <w:cantSplit/>
          <w:trHeight w:val="686"/>
        </w:trPr>
        <w:tc>
          <w:tcPr>
            <w:tcW w:w="3856" w:type="dxa"/>
          </w:tcPr>
          <w:p w14:paraId="19A0CFD2" w14:textId="2DA7B259" w:rsidR="00D43239" w:rsidRPr="00721F28" w:rsidRDefault="00D43239" w:rsidP="00D43239">
            <w:pPr>
              <w:spacing w:after="90"/>
              <w:rPr>
                <w:rFonts w:ascii="Arial" w:hAnsi="Arial" w:cs="Arial"/>
                <w:bCs/>
                <w:sz w:val="22"/>
                <w:szCs w:val="22"/>
              </w:rPr>
            </w:pPr>
            <w:r w:rsidRPr="00721F28">
              <w:rPr>
                <w:rFonts w:ascii="Arial" w:hAnsi="Arial" w:cs="Arial"/>
                <w:bCs/>
                <w:sz w:val="22"/>
                <w:szCs w:val="22"/>
              </w:rPr>
              <w:t>Worcestershire Adult Safeguarding Team</w:t>
            </w:r>
          </w:p>
          <w:p w14:paraId="4267A43C" w14:textId="398C82E6" w:rsidR="00D43239" w:rsidRPr="00721F28" w:rsidRDefault="00D43239" w:rsidP="002A58EC">
            <w:pPr>
              <w:spacing w:after="90"/>
              <w:rPr>
                <w:rFonts w:ascii="Arial" w:hAnsi="Arial" w:cs="Arial"/>
                <w:bCs/>
                <w:sz w:val="22"/>
                <w:szCs w:val="22"/>
              </w:rPr>
            </w:pPr>
            <w:r w:rsidRPr="00721F28">
              <w:rPr>
                <w:rFonts w:ascii="Arial" w:hAnsi="Arial" w:cs="Arial"/>
                <w:bCs/>
                <w:sz w:val="22"/>
                <w:szCs w:val="22"/>
              </w:rPr>
              <w:t>This number is for safeguarding advice not referrals</w:t>
            </w:r>
          </w:p>
        </w:tc>
        <w:tc>
          <w:tcPr>
            <w:tcW w:w="2240" w:type="dxa"/>
          </w:tcPr>
          <w:p w14:paraId="1D146BA3" w14:textId="77777777" w:rsidR="00D43239" w:rsidRPr="00721F28" w:rsidRDefault="00D43239" w:rsidP="002A58EC">
            <w:pPr>
              <w:rPr>
                <w:rFonts w:ascii="Arial" w:hAnsi="Arial" w:cs="Arial"/>
                <w:bCs/>
                <w:sz w:val="22"/>
                <w:szCs w:val="22"/>
              </w:rPr>
            </w:pPr>
          </w:p>
        </w:tc>
        <w:tc>
          <w:tcPr>
            <w:tcW w:w="3827" w:type="dxa"/>
          </w:tcPr>
          <w:p w14:paraId="2473595C" w14:textId="77777777" w:rsidR="00D43239" w:rsidRPr="00721F28" w:rsidRDefault="00D43239" w:rsidP="00D43239">
            <w:pPr>
              <w:spacing w:after="90"/>
              <w:rPr>
                <w:rFonts w:ascii="Arial" w:hAnsi="Arial" w:cs="Arial"/>
                <w:sz w:val="22"/>
                <w:szCs w:val="22"/>
              </w:rPr>
            </w:pPr>
            <w:r w:rsidRPr="00721F28">
              <w:rPr>
                <w:rFonts w:ascii="Arial" w:hAnsi="Arial" w:cs="Arial"/>
                <w:sz w:val="22"/>
                <w:szCs w:val="22"/>
              </w:rPr>
              <w:t>01905 843189</w:t>
            </w:r>
          </w:p>
          <w:p w14:paraId="33721DE3" w14:textId="77777777" w:rsidR="00D43239" w:rsidRPr="00721F28" w:rsidRDefault="00D43239" w:rsidP="002A58EC">
            <w:pPr>
              <w:spacing w:after="90"/>
              <w:rPr>
                <w:rFonts w:ascii="Arial" w:hAnsi="Arial" w:cs="Arial"/>
                <w:sz w:val="22"/>
                <w:szCs w:val="22"/>
              </w:rPr>
            </w:pPr>
          </w:p>
        </w:tc>
      </w:tr>
      <w:tr w:rsidR="00410B92" w:rsidRPr="001D607D" w14:paraId="7D9F2708" w14:textId="77777777" w:rsidTr="00D43239">
        <w:trPr>
          <w:cantSplit/>
          <w:trHeight w:val="775"/>
        </w:trPr>
        <w:tc>
          <w:tcPr>
            <w:tcW w:w="9923" w:type="dxa"/>
            <w:gridSpan w:val="3"/>
          </w:tcPr>
          <w:p w14:paraId="110DFC4C" w14:textId="1129A331" w:rsidR="00410B92" w:rsidRDefault="00410B92" w:rsidP="00410B92">
            <w:pPr>
              <w:autoSpaceDE w:val="0"/>
              <w:autoSpaceDN w:val="0"/>
              <w:adjustRightInd w:val="0"/>
              <w:ind w:left="170" w:firstLine="720"/>
              <w:jc w:val="center"/>
              <w:rPr>
                <w:rFonts w:ascii="Arial" w:eastAsiaTheme="minorHAnsi" w:hAnsi="Arial" w:cs="Arial"/>
                <w:b/>
                <w:sz w:val="28"/>
                <w:szCs w:val="28"/>
              </w:rPr>
            </w:pPr>
            <w:r w:rsidRPr="00D103C7">
              <w:rPr>
                <w:rFonts w:ascii="Arial" w:eastAsiaTheme="minorHAnsi" w:hAnsi="Arial" w:cs="Arial"/>
                <w:b/>
                <w:sz w:val="28"/>
                <w:szCs w:val="28"/>
              </w:rPr>
              <w:t>To submit an online Cause for Concern notification go to:</w:t>
            </w:r>
          </w:p>
          <w:p w14:paraId="05663EC2" w14:textId="0CCA29E2" w:rsidR="00925E43" w:rsidRPr="00925E43" w:rsidRDefault="00925E43" w:rsidP="00410B92">
            <w:pPr>
              <w:autoSpaceDE w:val="0"/>
              <w:autoSpaceDN w:val="0"/>
              <w:adjustRightInd w:val="0"/>
              <w:ind w:left="170" w:firstLine="720"/>
              <w:jc w:val="center"/>
              <w:rPr>
                <w:rStyle w:val="Hyperlink"/>
                <w:rFonts w:ascii="Arial" w:eastAsiaTheme="minorHAnsi" w:hAnsi="Arial" w:cs="Arial"/>
                <w:b/>
                <w:sz w:val="28"/>
                <w:szCs w:val="28"/>
              </w:rPr>
            </w:pPr>
            <w:r>
              <w:rPr>
                <w:rFonts w:ascii="Arial" w:eastAsiaTheme="minorHAnsi" w:hAnsi="Arial" w:cs="Arial"/>
                <w:b/>
                <w:color w:val="000000" w:themeColor="text1"/>
                <w:sz w:val="28"/>
                <w:szCs w:val="28"/>
              </w:rPr>
              <w:fldChar w:fldCharType="begin"/>
            </w:r>
            <w:r>
              <w:rPr>
                <w:rFonts w:ascii="Arial" w:eastAsiaTheme="minorHAnsi" w:hAnsi="Arial" w:cs="Arial"/>
                <w:b/>
                <w:color w:val="000000" w:themeColor="text1"/>
                <w:sz w:val="28"/>
                <w:szCs w:val="28"/>
              </w:rPr>
              <w:instrText xml:space="preserve"> HYPERLINK "http://www.worcestershire.gov.uk/safeguardingadults" </w:instrText>
            </w:r>
            <w:r>
              <w:rPr>
                <w:rFonts w:ascii="Arial" w:eastAsiaTheme="minorHAnsi" w:hAnsi="Arial" w:cs="Arial"/>
                <w:b/>
                <w:color w:val="000000" w:themeColor="text1"/>
                <w:sz w:val="28"/>
                <w:szCs w:val="28"/>
              </w:rPr>
              <w:fldChar w:fldCharType="separate"/>
            </w:r>
            <w:r w:rsidRPr="00925E43">
              <w:rPr>
                <w:rStyle w:val="Hyperlink"/>
                <w:rFonts w:ascii="Arial" w:eastAsiaTheme="minorHAnsi" w:hAnsi="Arial" w:cs="Arial"/>
                <w:b/>
                <w:sz w:val="28"/>
                <w:szCs w:val="28"/>
              </w:rPr>
              <w:t xml:space="preserve">http://www.worcestershire.gov.uk/safeguardingadults </w:t>
            </w:r>
          </w:p>
          <w:p w14:paraId="24F2471F" w14:textId="7AB0B22F" w:rsidR="00410B92" w:rsidRPr="00EA117E" w:rsidRDefault="00925E43" w:rsidP="00D43239">
            <w:pPr>
              <w:spacing w:after="90"/>
              <w:rPr>
                <w:rFonts w:ascii="Arial" w:hAnsi="Arial" w:cs="Arial"/>
                <w:bCs/>
                <w:sz w:val="22"/>
                <w:szCs w:val="22"/>
                <w:highlight w:val="yellow"/>
              </w:rPr>
            </w:pPr>
            <w:r>
              <w:rPr>
                <w:rFonts w:ascii="Arial" w:eastAsiaTheme="minorHAnsi" w:hAnsi="Arial" w:cs="Arial"/>
                <w:b/>
                <w:color w:val="000000" w:themeColor="text1"/>
                <w:sz w:val="28"/>
                <w:szCs w:val="28"/>
              </w:rPr>
              <w:fldChar w:fldCharType="end"/>
            </w:r>
          </w:p>
        </w:tc>
      </w:tr>
    </w:tbl>
    <w:p w14:paraId="5596B080" w14:textId="056AF891" w:rsidR="009D4D7F" w:rsidRDefault="009D4D7F" w:rsidP="00105F04">
      <w:pPr>
        <w:ind w:left="142" w:right="-188"/>
        <w:contextualSpacing/>
        <w:rPr>
          <w:rFonts w:ascii="Arial" w:hAnsi="Arial" w:cs="Arial"/>
          <w:b/>
          <w:bCs/>
          <w:color w:val="000000"/>
          <w:sz w:val="22"/>
          <w:szCs w:val="22"/>
          <w:u w:val="single"/>
        </w:rPr>
      </w:pPr>
    </w:p>
    <w:p w14:paraId="195FC4FD" w14:textId="77777777" w:rsidR="00EA117E" w:rsidRPr="00721F28" w:rsidRDefault="00EA117E" w:rsidP="00EA117E">
      <w:pPr>
        <w:jc w:val="center"/>
        <w:rPr>
          <w:rFonts w:ascii="Arial" w:hAnsi="Arial" w:cs="Arial"/>
          <w:b/>
          <w:bCs/>
          <w:sz w:val="22"/>
          <w:szCs w:val="22"/>
        </w:rPr>
      </w:pPr>
      <w:r w:rsidRPr="00721F28">
        <w:rPr>
          <w:rFonts w:ascii="Arial" w:hAnsi="Arial" w:cs="Arial"/>
          <w:b/>
          <w:bCs/>
          <w:sz w:val="22"/>
          <w:szCs w:val="22"/>
        </w:rPr>
        <w:t>Safeguarding Statement - COVID-19</w:t>
      </w:r>
    </w:p>
    <w:p w14:paraId="0A14DFDA" w14:textId="77777777" w:rsidR="00EA117E" w:rsidRPr="00721F28" w:rsidRDefault="00EA117E" w:rsidP="00EA117E">
      <w:pPr>
        <w:autoSpaceDE w:val="0"/>
        <w:autoSpaceDN w:val="0"/>
        <w:adjustRightInd w:val="0"/>
        <w:jc w:val="center"/>
        <w:rPr>
          <w:rFonts w:ascii="Arial" w:hAnsi="Arial" w:cs="Arial"/>
          <w:b/>
          <w:bCs/>
          <w:sz w:val="22"/>
          <w:szCs w:val="22"/>
        </w:rPr>
      </w:pPr>
    </w:p>
    <w:p w14:paraId="2E1FE269" w14:textId="77777777" w:rsidR="00883368" w:rsidRPr="00721F28" w:rsidRDefault="00C850DE" w:rsidP="00EA117E">
      <w:pPr>
        <w:autoSpaceDE w:val="0"/>
        <w:autoSpaceDN w:val="0"/>
        <w:adjustRightInd w:val="0"/>
        <w:jc w:val="center"/>
        <w:rPr>
          <w:rFonts w:ascii="Arial" w:hAnsi="Arial" w:cs="Arial"/>
          <w:sz w:val="22"/>
          <w:szCs w:val="22"/>
        </w:rPr>
      </w:pPr>
      <w:r w:rsidRPr="00721F28">
        <w:rPr>
          <w:rFonts w:ascii="Arial" w:hAnsi="Arial" w:cs="Arial"/>
          <w:sz w:val="22"/>
          <w:szCs w:val="22"/>
        </w:rPr>
        <w:t xml:space="preserve">This policy should be read in conjunction with The Safeguarding Addendum (Policy Number 42). </w:t>
      </w:r>
    </w:p>
    <w:p w14:paraId="4C80CCAE" w14:textId="77777777" w:rsidR="00883368" w:rsidRPr="00721F28" w:rsidRDefault="00883368" w:rsidP="00EA117E">
      <w:pPr>
        <w:autoSpaceDE w:val="0"/>
        <w:autoSpaceDN w:val="0"/>
        <w:adjustRightInd w:val="0"/>
        <w:jc w:val="center"/>
        <w:rPr>
          <w:rFonts w:ascii="Arial" w:hAnsi="Arial" w:cs="Arial"/>
          <w:sz w:val="22"/>
          <w:szCs w:val="22"/>
        </w:rPr>
      </w:pPr>
    </w:p>
    <w:p w14:paraId="21940A7D" w14:textId="503D6504" w:rsidR="00883368" w:rsidRPr="00721F28" w:rsidRDefault="00C850DE" w:rsidP="00EA117E">
      <w:pPr>
        <w:autoSpaceDE w:val="0"/>
        <w:autoSpaceDN w:val="0"/>
        <w:adjustRightInd w:val="0"/>
        <w:jc w:val="center"/>
        <w:rPr>
          <w:rFonts w:ascii="Arial" w:hAnsi="Arial" w:cs="Arial"/>
          <w:sz w:val="22"/>
          <w:szCs w:val="22"/>
        </w:rPr>
      </w:pPr>
      <w:r w:rsidRPr="00721F28">
        <w:rPr>
          <w:rFonts w:ascii="Arial" w:hAnsi="Arial" w:cs="Arial"/>
          <w:sz w:val="22"/>
          <w:szCs w:val="22"/>
        </w:rPr>
        <w:t xml:space="preserve">The </w:t>
      </w:r>
      <w:r w:rsidR="00883368" w:rsidRPr="00721F28">
        <w:rPr>
          <w:rFonts w:ascii="Arial" w:hAnsi="Arial" w:cs="Arial"/>
          <w:sz w:val="22"/>
          <w:szCs w:val="22"/>
        </w:rPr>
        <w:t>Safeguarding A</w:t>
      </w:r>
      <w:r w:rsidRPr="00721F28">
        <w:rPr>
          <w:rFonts w:ascii="Arial" w:hAnsi="Arial" w:cs="Arial"/>
          <w:sz w:val="22"/>
          <w:szCs w:val="22"/>
        </w:rPr>
        <w:t>ddendum details any changes</w:t>
      </w:r>
      <w:r w:rsidR="00883368" w:rsidRPr="00721F28">
        <w:rPr>
          <w:rFonts w:ascii="Arial" w:hAnsi="Arial" w:cs="Arial"/>
          <w:sz w:val="22"/>
          <w:szCs w:val="22"/>
        </w:rPr>
        <w:t xml:space="preserve"> </w:t>
      </w:r>
      <w:r w:rsidRPr="00721F28">
        <w:rPr>
          <w:rFonts w:ascii="Arial" w:hAnsi="Arial" w:cs="Arial"/>
          <w:sz w:val="22"/>
          <w:szCs w:val="22"/>
        </w:rPr>
        <w:t>that the college may need to</w:t>
      </w:r>
      <w:r w:rsidR="00883368" w:rsidRPr="00721F28">
        <w:rPr>
          <w:rFonts w:ascii="Arial" w:hAnsi="Arial" w:cs="Arial"/>
          <w:sz w:val="22"/>
          <w:szCs w:val="22"/>
        </w:rPr>
        <w:t xml:space="preserve"> make to the procedures detailed in this policy as a </w:t>
      </w:r>
      <w:r w:rsidRPr="00721F28">
        <w:rPr>
          <w:rFonts w:ascii="Arial" w:hAnsi="Arial" w:cs="Arial"/>
          <w:sz w:val="22"/>
          <w:szCs w:val="22"/>
        </w:rPr>
        <w:t xml:space="preserve">response to the COVID-19 outbreak. </w:t>
      </w:r>
    </w:p>
    <w:p w14:paraId="06AA3C09" w14:textId="77777777" w:rsidR="00883368" w:rsidRPr="00721F28" w:rsidRDefault="00883368" w:rsidP="00EA117E">
      <w:pPr>
        <w:autoSpaceDE w:val="0"/>
        <w:autoSpaceDN w:val="0"/>
        <w:adjustRightInd w:val="0"/>
        <w:jc w:val="center"/>
        <w:rPr>
          <w:rFonts w:ascii="Arial" w:hAnsi="Arial" w:cs="Arial"/>
          <w:sz w:val="22"/>
          <w:szCs w:val="22"/>
        </w:rPr>
      </w:pPr>
    </w:p>
    <w:p w14:paraId="757BFDA6" w14:textId="36594C8D" w:rsidR="00883368" w:rsidRPr="00721F28" w:rsidRDefault="00C850DE" w:rsidP="00EA117E">
      <w:pPr>
        <w:autoSpaceDE w:val="0"/>
        <w:autoSpaceDN w:val="0"/>
        <w:adjustRightInd w:val="0"/>
        <w:jc w:val="center"/>
        <w:rPr>
          <w:rFonts w:ascii="Arial" w:hAnsi="Arial" w:cs="Arial"/>
          <w:sz w:val="22"/>
          <w:szCs w:val="22"/>
        </w:rPr>
      </w:pPr>
      <w:r w:rsidRPr="00721F28">
        <w:rPr>
          <w:rFonts w:ascii="Arial" w:hAnsi="Arial" w:cs="Arial"/>
          <w:sz w:val="22"/>
          <w:szCs w:val="22"/>
        </w:rPr>
        <w:t>Whether the college is fully open, partly open or closed</w:t>
      </w:r>
      <w:r w:rsidR="00883368" w:rsidRPr="00721F28">
        <w:rPr>
          <w:rFonts w:ascii="Arial" w:hAnsi="Arial" w:cs="Arial"/>
          <w:sz w:val="22"/>
          <w:szCs w:val="22"/>
        </w:rPr>
        <w:t>, Chadsgrove Education</w:t>
      </w:r>
      <w:r w:rsidR="001E707B" w:rsidRPr="00721F28">
        <w:rPr>
          <w:rFonts w:ascii="Arial" w:hAnsi="Arial" w:cs="Arial"/>
          <w:sz w:val="22"/>
          <w:szCs w:val="22"/>
        </w:rPr>
        <w:t>al</w:t>
      </w:r>
      <w:r w:rsidR="00883368" w:rsidRPr="00721F28">
        <w:rPr>
          <w:rFonts w:ascii="Arial" w:hAnsi="Arial" w:cs="Arial"/>
          <w:sz w:val="22"/>
          <w:szCs w:val="22"/>
        </w:rPr>
        <w:t xml:space="preserve"> Trust will continue to be committed to </w:t>
      </w:r>
      <w:r w:rsidRPr="00721F28">
        <w:rPr>
          <w:rFonts w:ascii="Arial" w:hAnsi="Arial" w:cs="Arial"/>
          <w:sz w:val="22"/>
          <w:szCs w:val="22"/>
        </w:rPr>
        <w:t>safeguard</w:t>
      </w:r>
      <w:r w:rsidR="00883368" w:rsidRPr="00721F28">
        <w:rPr>
          <w:rFonts w:ascii="Arial" w:hAnsi="Arial" w:cs="Arial"/>
          <w:sz w:val="22"/>
          <w:szCs w:val="22"/>
        </w:rPr>
        <w:t>ing</w:t>
      </w:r>
      <w:r w:rsidRPr="00721F28">
        <w:rPr>
          <w:rFonts w:ascii="Arial" w:hAnsi="Arial" w:cs="Arial"/>
          <w:sz w:val="22"/>
          <w:szCs w:val="22"/>
        </w:rPr>
        <w:t xml:space="preserve"> </w:t>
      </w:r>
      <w:r w:rsidR="00883368" w:rsidRPr="00721F28">
        <w:rPr>
          <w:rFonts w:ascii="Arial" w:hAnsi="Arial" w:cs="Arial"/>
          <w:sz w:val="22"/>
          <w:szCs w:val="22"/>
        </w:rPr>
        <w:t>and protecting its students.</w:t>
      </w:r>
    </w:p>
    <w:p w14:paraId="5F0B6FAA" w14:textId="77777777" w:rsidR="00883368" w:rsidRPr="00721F28" w:rsidRDefault="00883368" w:rsidP="00EA117E">
      <w:pPr>
        <w:autoSpaceDE w:val="0"/>
        <w:autoSpaceDN w:val="0"/>
        <w:adjustRightInd w:val="0"/>
        <w:jc w:val="center"/>
        <w:rPr>
          <w:rFonts w:ascii="Arial" w:hAnsi="Arial" w:cs="Arial"/>
          <w:sz w:val="22"/>
          <w:szCs w:val="22"/>
        </w:rPr>
      </w:pPr>
    </w:p>
    <w:p w14:paraId="60B473BD" w14:textId="77777777" w:rsidR="00EA117E" w:rsidRPr="00721F28" w:rsidRDefault="00EA117E" w:rsidP="00EA117E">
      <w:pPr>
        <w:jc w:val="center"/>
        <w:rPr>
          <w:rFonts w:ascii="Arial" w:hAnsi="Arial" w:cs="Arial"/>
          <w:sz w:val="22"/>
          <w:szCs w:val="22"/>
        </w:rPr>
      </w:pPr>
    </w:p>
    <w:p w14:paraId="73CE7630" w14:textId="58868FE2" w:rsidR="00EA117E" w:rsidRDefault="00EA117E" w:rsidP="00105F04">
      <w:pPr>
        <w:ind w:left="142" w:right="-188"/>
        <w:contextualSpacing/>
        <w:rPr>
          <w:rFonts w:ascii="Arial" w:hAnsi="Arial" w:cs="Arial"/>
          <w:b/>
          <w:bCs/>
          <w:color w:val="000000"/>
          <w:sz w:val="22"/>
          <w:szCs w:val="22"/>
          <w:u w:val="single"/>
        </w:rPr>
      </w:pPr>
    </w:p>
    <w:p w14:paraId="3D4ABCED" w14:textId="77777777" w:rsidR="00EA117E" w:rsidRPr="00537E89" w:rsidRDefault="00EA117E" w:rsidP="00105F04">
      <w:pPr>
        <w:ind w:left="142" w:right="-188"/>
        <w:contextualSpacing/>
        <w:rPr>
          <w:rFonts w:ascii="Arial" w:hAnsi="Arial" w:cs="Arial"/>
          <w:b/>
          <w:bCs/>
          <w:color w:val="000000"/>
          <w:sz w:val="22"/>
          <w:szCs w:val="22"/>
          <w:u w:val="single"/>
        </w:rPr>
      </w:pPr>
    </w:p>
    <w:p w14:paraId="1B402DD5" w14:textId="77777777" w:rsidR="00AA67E4" w:rsidRDefault="00076AD1" w:rsidP="00AA67E4">
      <w:pPr>
        <w:numPr>
          <w:ilvl w:val="0"/>
          <w:numId w:val="1"/>
        </w:numPr>
        <w:ind w:left="0" w:right="-188" w:hanging="426"/>
        <w:contextualSpacing/>
        <w:rPr>
          <w:rFonts w:ascii="Arial" w:hAnsi="Arial" w:cs="Arial"/>
          <w:sz w:val="22"/>
          <w:szCs w:val="22"/>
        </w:rPr>
      </w:pPr>
      <w:r w:rsidRPr="002267CA">
        <w:rPr>
          <w:rFonts w:ascii="Arial" w:hAnsi="Arial" w:cs="Arial"/>
          <w:b/>
          <w:bCs/>
          <w:color w:val="000000"/>
          <w:sz w:val="22"/>
          <w:szCs w:val="22"/>
        </w:rPr>
        <w:t>Introduction</w:t>
      </w:r>
    </w:p>
    <w:p w14:paraId="7EC663BF" w14:textId="77777777" w:rsidR="00E70C09" w:rsidRDefault="00E70C09" w:rsidP="00E70C09">
      <w:pPr>
        <w:numPr>
          <w:ilvl w:val="1"/>
          <w:numId w:val="17"/>
        </w:numPr>
        <w:ind w:right="-188" w:hanging="502"/>
        <w:contextualSpacing/>
        <w:rPr>
          <w:rFonts w:ascii="Arial" w:hAnsi="Arial" w:cs="Arial"/>
          <w:sz w:val="22"/>
          <w:szCs w:val="22"/>
        </w:rPr>
      </w:pPr>
      <w:r>
        <w:rPr>
          <w:rFonts w:ascii="Arial" w:hAnsi="Arial" w:cs="Arial"/>
          <w:sz w:val="22"/>
          <w:szCs w:val="22"/>
        </w:rPr>
        <w:t xml:space="preserve">A vulnerable adult </w:t>
      </w:r>
      <w:r w:rsidRPr="002B0394">
        <w:rPr>
          <w:rFonts w:ascii="Arial" w:hAnsi="Arial" w:cs="Arial"/>
          <w:sz w:val="22"/>
          <w:szCs w:val="22"/>
        </w:rPr>
        <w:t xml:space="preserve">is defined as a person who, for any reason, may be unable to take care of themselves or protect themselves against significant harm or exploitation. </w:t>
      </w:r>
    </w:p>
    <w:p w14:paraId="6D4894C6" w14:textId="53041C87" w:rsidR="00410B92" w:rsidRPr="00721F28" w:rsidRDefault="007960A8" w:rsidP="001F5F6C">
      <w:pPr>
        <w:pStyle w:val="ListParagraph"/>
        <w:numPr>
          <w:ilvl w:val="1"/>
          <w:numId w:val="17"/>
        </w:numPr>
        <w:ind w:hanging="502"/>
        <w:rPr>
          <w:rFonts w:ascii="Arial" w:hAnsi="Arial" w:cs="Arial"/>
          <w:sz w:val="22"/>
          <w:szCs w:val="22"/>
        </w:rPr>
      </w:pPr>
      <w:r w:rsidRPr="00721F28">
        <w:rPr>
          <w:rFonts w:ascii="Arial" w:hAnsi="Arial" w:cs="Arial"/>
          <w:sz w:val="22"/>
          <w:szCs w:val="22"/>
        </w:rPr>
        <w:t xml:space="preserve">Safeguarding and the protection of vulnerable young adults and children is the responsibility of everyone and this policy applies to all individuals who come into contact with the students of </w:t>
      </w:r>
      <w:r w:rsidR="002707BE" w:rsidRPr="00721F28">
        <w:rPr>
          <w:rFonts w:ascii="Arial" w:hAnsi="Arial" w:cs="Arial"/>
          <w:sz w:val="22"/>
          <w:szCs w:val="22"/>
        </w:rPr>
        <w:t xml:space="preserve">Chadsgrove Educational Trust Specialist College (the College) </w:t>
      </w:r>
      <w:r w:rsidRPr="00721F28">
        <w:rPr>
          <w:rFonts w:ascii="Arial" w:hAnsi="Arial" w:cs="Arial"/>
          <w:sz w:val="22"/>
          <w:szCs w:val="22"/>
        </w:rPr>
        <w:t xml:space="preserve">including, but not limited to, Staff, </w:t>
      </w:r>
      <w:r w:rsidR="00297F93" w:rsidRPr="00721F28">
        <w:rPr>
          <w:rFonts w:ascii="Arial" w:hAnsi="Arial" w:cs="Arial"/>
          <w:sz w:val="22"/>
          <w:szCs w:val="22"/>
        </w:rPr>
        <w:t>Directors</w:t>
      </w:r>
      <w:r w:rsidRPr="00721F28">
        <w:rPr>
          <w:rFonts w:ascii="Arial" w:hAnsi="Arial" w:cs="Arial"/>
          <w:sz w:val="22"/>
          <w:szCs w:val="22"/>
        </w:rPr>
        <w:t xml:space="preserve">, Volunteers, Students and Visitors. It also applies to individuals who work on behalf of </w:t>
      </w:r>
      <w:r w:rsidR="002707BE" w:rsidRPr="00721F28">
        <w:rPr>
          <w:rFonts w:ascii="Arial" w:hAnsi="Arial" w:cs="Arial"/>
          <w:sz w:val="22"/>
          <w:szCs w:val="22"/>
        </w:rPr>
        <w:t>The College</w:t>
      </w:r>
      <w:r w:rsidRPr="00721F28">
        <w:rPr>
          <w:rFonts w:ascii="Arial" w:hAnsi="Arial" w:cs="Arial"/>
          <w:sz w:val="22"/>
          <w:szCs w:val="22"/>
        </w:rPr>
        <w:t xml:space="preserve"> and its associated teams, for example </w:t>
      </w:r>
      <w:r w:rsidR="002707BE" w:rsidRPr="00721F28">
        <w:rPr>
          <w:rFonts w:ascii="Arial" w:hAnsi="Arial" w:cs="Arial"/>
          <w:sz w:val="22"/>
          <w:szCs w:val="22"/>
        </w:rPr>
        <w:t>staff</w:t>
      </w:r>
      <w:r w:rsidR="00297F93" w:rsidRPr="00721F28">
        <w:rPr>
          <w:rFonts w:ascii="Arial" w:hAnsi="Arial" w:cs="Arial"/>
          <w:sz w:val="22"/>
          <w:szCs w:val="22"/>
        </w:rPr>
        <w:t xml:space="preserve"> working for </w:t>
      </w:r>
      <w:r w:rsidR="002707BE" w:rsidRPr="00721F28">
        <w:rPr>
          <w:rFonts w:ascii="Arial" w:hAnsi="Arial" w:cs="Arial"/>
          <w:sz w:val="22"/>
          <w:szCs w:val="22"/>
        </w:rPr>
        <w:t>Chadsgrove</w:t>
      </w:r>
      <w:r w:rsidRPr="00721F28">
        <w:rPr>
          <w:rFonts w:ascii="Arial" w:hAnsi="Arial" w:cs="Arial"/>
          <w:sz w:val="22"/>
          <w:szCs w:val="22"/>
        </w:rPr>
        <w:t xml:space="preserve"> School or </w:t>
      </w:r>
      <w:r w:rsidR="00297F93" w:rsidRPr="00721F28">
        <w:rPr>
          <w:rFonts w:ascii="Arial" w:hAnsi="Arial" w:cs="Arial"/>
          <w:sz w:val="22"/>
          <w:szCs w:val="22"/>
        </w:rPr>
        <w:t xml:space="preserve">the </w:t>
      </w:r>
      <w:r w:rsidRPr="00721F28">
        <w:rPr>
          <w:rFonts w:ascii="Arial" w:hAnsi="Arial" w:cs="Arial"/>
          <w:sz w:val="22"/>
          <w:szCs w:val="22"/>
        </w:rPr>
        <w:t>Outreach Service.</w:t>
      </w:r>
    </w:p>
    <w:p w14:paraId="316C6B65" w14:textId="77777777" w:rsidR="00410B92" w:rsidRPr="0049027A" w:rsidRDefault="00410B92" w:rsidP="00410B92">
      <w:pPr>
        <w:pStyle w:val="ListParagraph"/>
        <w:ind w:left="502"/>
        <w:rPr>
          <w:rFonts w:ascii="Arial" w:hAnsi="Arial" w:cs="Arial"/>
          <w:sz w:val="22"/>
          <w:szCs w:val="22"/>
        </w:rPr>
      </w:pPr>
    </w:p>
    <w:p w14:paraId="7439B54E" w14:textId="20ECD7BE" w:rsidR="008528AC" w:rsidRDefault="00410B92" w:rsidP="001F5F6C">
      <w:pPr>
        <w:pStyle w:val="ListParagraph"/>
        <w:numPr>
          <w:ilvl w:val="1"/>
          <w:numId w:val="17"/>
        </w:numPr>
        <w:ind w:hanging="502"/>
        <w:rPr>
          <w:rFonts w:ascii="Arial" w:hAnsi="Arial" w:cs="Arial"/>
          <w:sz w:val="22"/>
          <w:szCs w:val="22"/>
        </w:rPr>
      </w:pPr>
      <w:r w:rsidRPr="00721F28">
        <w:rPr>
          <w:rFonts w:ascii="Arial" w:hAnsi="Arial" w:cs="Arial"/>
          <w:sz w:val="22"/>
          <w:szCs w:val="22"/>
          <w:lang w:eastAsia="en-GB"/>
        </w:rPr>
        <w:t xml:space="preserve">The College recognises its’ moral and statutory responsibility to safeguard and promote the welfare of all students. The College endeavours to provide a safe and welcoming environment where all young adults are respected and valued. Staff are alert to the signs of abuse and neglect and follow clear procedures to ensure that students receive effective support, protection and </w:t>
      </w:r>
      <w:r w:rsidRPr="00721F28">
        <w:rPr>
          <w:rFonts w:ascii="Arial" w:hAnsi="Arial" w:cs="Arial"/>
          <w:sz w:val="22"/>
          <w:szCs w:val="22"/>
          <w:lang w:eastAsia="en-GB"/>
        </w:rPr>
        <w:lastRenderedPageBreak/>
        <w:t xml:space="preserve">justice. </w:t>
      </w:r>
      <w:r w:rsidR="00E70C09" w:rsidRPr="00721F28">
        <w:rPr>
          <w:rFonts w:ascii="Arial" w:hAnsi="Arial" w:cs="Arial"/>
          <w:sz w:val="22"/>
          <w:szCs w:val="22"/>
          <w:lang w:eastAsia="en-GB"/>
        </w:rPr>
        <w:t>The p</w:t>
      </w:r>
      <w:r w:rsidRPr="00721F28">
        <w:rPr>
          <w:rFonts w:ascii="Arial" w:hAnsi="Arial" w:cs="Arial"/>
          <w:sz w:val="22"/>
          <w:szCs w:val="22"/>
          <w:lang w:eastAsia="en-GB"/>
        </w:rPr>
        <w:t xml:space="preserve">rotection of vulnerable </w:t>
      </w:r>
      <w:r w:rsidR="00AE6CA0" w:rsidRPr="00721F28">
        <w:rPr>
          <w:rFonts w:ascii="Arial" w:hAnsi="Arial" w:cs="Arial"/>
          <w:sz w:val="22"/>
          <w:szCs w:val="22"/>
          <w:lang w:eastAsia="en-GB"/>
        </w:rPr>
        <w:t>adult’s</w:t>
      </w:r>
      <w:r w:rsidRPr="00721F28">
        <w:rPr>
          <w:rFonts w:ascii="Arial" w:hAnsi="Arial" w:cs="Arial"/>
          <w:sz w:val="22"/>
          <w:szCs w:val="22"/>
          <w:lang w:eastAsia="en-GB"/>
        </w:rPr>
        <w:t xml:space="preserve"> forms a part of the college’s safeguarding responsibilities.</w:t>
      </w:r>
    </w:p>
    <w:p w14:paraId="3259304B" w14:textId="77777777" w:rsidR="00EE2CAC" w:rsidRPr="00721F28" w:rsidRDefault="00EE2CAC" w:rsidP="00721F28">
      <w:pPr>
        <w:pStyle w:val="ListParagraph"/>
        <w:rPr>
          <w:rFonts w:ascii="Arial" w:hAnsi="Arial" w:cs="Arial"/>
          <w:sz w:val="22"/>
          <w:szCs w:val="22"/>
        </w:rPr>
      </w:pPr>
    </w:p>
    <w:p w14:paraId="2E8DF198" w14:textId="6E9A94B4" w:rsidR="00EE2CAC" w:rsidRPr="00EE2CAC" w:rsidRDefault="00EE2CAC">
      <w:pPr>
        <w:pStyle w:val="ListParagraph"/>
        <w:numPr>
          <w:ilvl w:val="1"/>
          <w:numId w:val="17"/>
        </w:numPr>
        <w:ind w:hanging="502"/>
        <w:rPr>
          <w:rFonts w:ascii="Arial" w:hAnsi="Arial" w:cs="Arial"/>
          <w:sz w:val="22"/>
          <w:szCs w:val="22"/>
        </w:rPr>
      </w:pPr>
      <w:r>
        <w:rPr>
          <w:rFonts w:ascii="Arial" w:hAnsi="Arial" w:cs="Arial"/>
          <w:sz w:val="22"/>
          <w:szCs w:val="22"/>
        </w:rPr>
        <w:t xml:space="preserve">All students attending the college have an EHC Plan that has been issued by Worcestershire Local Authority. Place Led funding for the students is supplied by the EFSA. ‘Top-up’ or </w:t>
      </w:r>
      <w:r w:rsidR="00CE4283">
        <w:rPr>
          <w:rFonts w:ascii="Arial" w:hAnsi="Arial" w:cs="Arial"/>
          <w:sz w:val="22"/>
          <w:szCs w:val="22"/>
        </w:rPr>
        <w:t>‘</w:t>
      </w:r>
      <w:r>
        <w:rPr>
          <w:rFonts w:ascii="Arial" w:hAnsi="Arial" w:cs="Arial"/>
          <w:sz w:val="22"/>
          <w:szCs w:val="22"/>
        </w:rPr>
        <w:t>needs</w:t>
      </w:r>
      <w:r w:rsidR="00CE4283">
        <w:rPr>
          <w:rFonts w:ascii="Arial" w:hAnsi="Arial" w:cs="Arial"/>
          <w:sz w:val="22"/>
          <w:szCs w:val="22"/>
        </w:rPr>
        <w:t>-</w:t>
      </w:r>
      <w:r>
        <w:rPr>
          <w:rFonts w:ascii="Arial" w:hAnsi="Arial" w:cs="Arial"/>
          <w:sz w:val="22"/>
          <w:szCs w:val="22"/>
        </w:rPr>
        <w:t>led</w:t>
      </w:r>
      <w:r w:rsidR="00CE4283">
        <w:rPr>
          <w:rFonts w:ascii="Arial" w:hAnsi="Arial" w:cs="Arial"/>
          <w:sz w:val="22"/>
          <w:szCs w:val="22"/>
        </w:rPr>
        <w:t>’</w:t>
      </w:r>
      <w:r>
        <w:rPr>
          <w:rFonts w:ascii="Arial" w:hAnsi="Arial" w:cs="Arial"/>
          <w:sz w:val="22"/>
          <w:szCs w:val="22"/>
        </w:rPr>
        <w:t xml:space="preserve"> funding is supplied by W</w:t>
      </w:r>
      <w:r w:rsidRPr="00721F28">
        <w:rPr>
          <w:rFonts w:ascii="Arial" w:hAnsi="Arial" w:cs="Arial"/>
          <w:sz w:val="22"/>
          <w:szCs w:val="22"/>
        </w:rPr>
        <w:t>orcestershire</w:t>
      </w:r>
      <w:r>
        <w:rPr>
          <w:rFonts w:ascii="Arial" w:hAnsi="Arial" w:cs="Arial"/>
          <w:sz w:val="22"/>
          <w:szCs w:val="22"/>
        </w:rPr>
        <w:t xml:space="preserve"> Children First</w:t>
      </w:r>
      <w:r w:rsidR="004B3BCC">
        <w:rPr>
          <w:rFonts w:ascii="Arial" w:hAnsi="Arial" w:cs="Arial"/>
          <w:sz w:val="22"/>
          <w:szCs w:val="22"/>
        </w:rPr>
        <w:t>.</w:t>
      </w:r>
      <w:r w:rsidR="00CE4283">
        <w:rPr>
          <w:rFonts w:ascii="Arial" w:hAnsi="Arial" w:cs="Arial"/>
          <w:sz w:val="22"/>
          <w:szCs w:val="22"/>
        </w:rPr>
        <w:t xml:space="preserve"> The college is also on the site of Chadsgrove School</w:t>
      </w:r>
      <w:r w:rsidR="004B3BCC">
        <w:rPr>
          <w:rFonts w:ascii="Arial" w:hAnsi="Arial" w:cs="Arial"/>
          <w:sz w:val="22"/>
          <w:szCs w:val="22"/>
        </w:rPr>
        <w:t xml:space="preserve"> </w:t>
      </w:r>
      <w:r w:rsidR="00CE4283">
        <w:rPr>
          <w:rFonts w:ascii="Arial" w:hAnsi="Arial" w:cs="Arial"/>
          <w:sz w:val="22"/>
          <w:szCs w:val="22"/>
        </w:rPr>
        <w:t xml:space="preserve">where it is able to access some facilities/resources. </w:t>
      </w:r>
      <w:r w:rsidR="004B3BCC">
        <w:rPr>
          <w:rFonts w:ascii="Arial" w:hAnsi="Arial" w:cs="Arial"/>
          <w:sz w:val="22"/>
          <w:szCs w:val="22"/>
        </w:rPr>
        <w:t>As such, some of the guidance that is followed by the college</w:t>
      </w:r>
      <w:r w:rsidR="00CE4283">
        <w:rPr>
          <w:rFonts w:ascii="Arial" w:hAnsi="Arial" w:cs="Arial"/>
          <w:sz w:val="22"/>
          <w:szCs w:val="22"/>
        </w:rPr>
        <w:t xml:space="preserve"> and is included in this policy</w:t>
      </w:r>
      <w:r w:rsidR="004B3BCC">
        <w:rPr>
          <w:rFonts w:ascii="Arial" w:hAnsi="Arial" w:cs="Arial"/>
          <w:sz w:val="22"/>
          <w:szCs w:val="22"/>
        </w:rPr>
        <w:t xml:space="preserve"> may relate specifically to children (for example, Keeping Children Safe in Education)</w:t>
      </w:r>
      <w:r w:rsidR="00CE4283">
        <w:rPr>
          <w:rFonts w:ascii="Arial" w:hAnsi="Arial" w:cs="Arial"/>
          <w:sz w:val="22"/>
          <w:szCs w:val="22"/>
        </w:rPr>
        <w:t xml:space="preserve">. All guidance used </w:t>
      </w:r>
      <w:r w:rsidR="004B3BCC">
        <w:rPr>
          <w:rFonts w:ascii="Arial" w:hAnsi="Arial" w:cs="Arial"/>
          <w:sz w:val="22"/>
          <w:szCs w:val="22"/>
        </w:rPr>
        <w:t xml:space="preserve">is equally pertinent to the needs of </w:t>
      </w:r>
      <w:r w:rsidR="00CE4283">
        <w:rPr>
          <w:rFonts w:ascii="Arial" w:hAnsi="Arial" w:cs="Arial"/>
          <w:sz w:val="22"/>
          <w:szCs w:val="22"/>
        </w:rPr>
        <w:t xml:space="preserve">the </w:t>
      </w:r>
      <w:r w:rsidR="004B3BCC">
        <w:rPr>
          <w:rFonts w:ascii="Arial" w:hAnsi="Arial" w:cs="Arial"/>
          <w:sz w:val="22"/>
          <w:szCs w:val="22"/>
        </w:rPr>
        <w:t xml:space="preserve">young adults </w:t>
      </w:r>
      <w:r w:rsidR="00CE4283">
        <w:rPr>
          <w:rFonts w:ascii="Arial" w:hAnsi="Arial" w:cs="Arial"/>
          <w:sz w:val="22"/>
          <w:szCs w:val="22"/>
        </w:rPr>
        <w:t xml:space="preserve">and the staff working </w:t>
      </w:r>
      <w:r w:rsidR="004B3BCC">
        <w:rPr>
          <w:rFonts w:ascii="Arial" w:hAnsi="Arial" w:cs="Arial"/>
          <w:sz w:val="22"/>
          <w:szCs w:val="22"/>
        </w:rPr>
        <w:t xml:space="preserve">at our setting. </w:t>
      </w:r>
    </w:p>
    <w:p w14:paraId="15F40591" w14:textId="1CD33155" w:rsidR="00410B92" w:rsidRPr="0049027A" w:rsidRDefault="00410B92" w:rsidP="00410B92">
      <w:pPr>
        <w:rPr>
          <w:rFonts w:ascii="Arial" w:hAnsi="Arial" w:cs="Arial"/>
          <w:sz w:val="22"/>
          <w:szCs w:val="22"/>
        </w:rPr>
      </w:pPr>
    </w:p>
    <w:p w14:paraId="776D2923" w14:textId="77777777" w:rsidR="00591148" w:rsidRPr="0049027A" w:rsidRDefault="00591148" w:rsidP="00591148">
      <w:pPr>
        <w:pStyle w:val="ListParagraph"/>
        <w:rPr>
          <w:rFonts w:ascii="Arial" w:hAnsi="Arial" w:cs="Arial"/>
          <w:sz w:val="22"/>
          <w:szCs w:val="22"/>
        </w:rPr>
      </w:pPr>
    </w:p>
    <w:p w14:paraId="546256F8" w14:textId="42566696" w:rsidR="00591148" w:rsidRPr="00721F28" w:rsidRDefault="00591148" w:rsidP="001F5F6C">
      <w:pPr>
        <w:pStyle w:val="ListParagraph"/>
        <w:numPr>
          <w:ilvl w:val="1"/>
          <w:numId w:val="17"/>
        </w:numPr>
        <w:ind w:left="567" w:hanging="567"/>
        <w:rPr>
          <w:rFonts w:ascii="Arial" w:hAnsi="Arial" w:cs="Arial"/>
          <w:sz w:val="22"/>
          <w:szCs w:val="22"/>
        </w:rPr>
      </w:pPr>
      <w:r w:rsidRPr="00721F28">
        <w:rPr>
          <w:rFonts w:ascii="Arial" w:hAnsi="Arial" w:cs="Arial"/>
          <w:sz w:val="22"/>
          <w:szCs w:val="22"/>
        </w:rPr>
        <w:t xml:space="preserve">The College will ensure that all working partners are aware of this policy by displaying appropriate information in our reception area and on the </w:t>
      </w:r>
      <w:r w:rsidR="00E70C09" w:rsidRPr="00721F28">
        <w:rPr>
          <w:rFonts w:ascii="Arial" w:hAnsi="Arial" w:cs="Arial"/>
          <w:sz w:val="22"/>
          <w:szCs w:val="22"/>
        </w:rPr>
        <w:t xml:space="preserve">college </w:t>
      </w:r>
      <w:r w:rsidRPr="00721F28">
        <w:rPr>
          <w:rFonts w:ascii="Arial" w:hAnsi="Arial" w:cs="Arial"/>
          <w:sz w:val="22"/>
          <w:szCs w:val="22"/>
        </w:rPr>
        <w:t xml:space="preserve">website and by raising awareness at meetings with </w:t>
      </w:r>
      <w:r w:rsidR="001E707B" w:rsidRPr="00721F28">
        <w:rPr>
          <w:rFonts w:ascii="Arial" w:hAnsi="Arial" w:cs="Arial"/>
          <w:sz w:val="22"/>
          <w:szCs w:val="22"/>
        </w:rPr>
        <w:t>p</w:t>
      </w:r>
      <w:r w:rsidRPr="00721F28">
        <w:rPr>
          <w:rFonts w:ascii="Arial" w:hAnsi="Arial" w:cs="Arial"/>
          <w:sz w:val="22"/>
          <w:szCs w:val="22"/>
        </w:rPr>
        <w:t>arent</w:t>
      </w:r>
      <w:r w:rsidR="001E707B" w:rsidRPr="00721F28">
        <w:rPr>
          <w:rFonts w:ascii="Arial" w:hAnsi="Arial" w:cs="Arial"/>
          <w:sz w:val="22"/>
          <w:szCs w:val="22"/>
        </w:rPr>
        <w:t xml:space="preserve"> carers</w:t>
      </w:r>
      <w:r w:rsidRPr="00721F28">
        <w:rPr>
          <w:rFonts w:ascii="Arial" w:hAnsi="Arial" w:cs="Arial"/>
          <w:sz w:val="22"/>
          <w:szCs w:val="22"/>
        </w:rPr>
        <w:t>.</w:t>
      </w:r>
    </w:p>
    <w:p w14:paraId="01B9C906" w14:textId="77777777" w:rsidR="002B0394" w:rsidRDefault="002B0394" w:rsidP="00105F04">
      <w:pPr>
        <w:ind w:left="567" w:right="-188" w:hanging="567"/>
        <w:contextualSpacing/>
        <w:rPr>
          <w:rFonts w:ascii="Arial" w:hAnsi="Arial" w:cs="Arial"/>
          <w:sz w:val="22"/>
          <w:szCs w:val="22"/>
        </w:rPr>
      </w:pPr>
    </w:p>
    <w:p w14:paraId="4F6191B1" w14:textId="4C01B102" w:rsidR="008528AC" w:rsidRDefault="002B0394" w:rsidP="001F5F6C">
      <w:pPr>
        <w:numPr>
          <w:ilvl w:val="1"/>
          <w:numId w:val="17"/>
        </w:numPr>
        <w:ind w:right="-188" w:hanging="502"/>
        <w:contextualSpacing/>
        <w:rPr>
          <w:rFonts w:ascii="Arial" w:hAnsi="Arial" w:cs="Arial"/>
          <w:sz w:val="22"/>
          <w:szCs w:val="22"/>
        </w:rPr>
      </w:pPr>
      <w:r w:rsidRPr="002B0394">
        <w:rPr>
          <w:rFonts w:ascii="Arial" w:hAnsi="Arial" w:cs="Arial"/>
          <w:sz w:val="22"/>
          <w:szCs w:val="22"/>
        </w:rPr>
        <w:t xml:space="preserve">Safeguarding vulnerable adults </w:t>
      </w:r>
      <w:r w:rsidR="00956CF5">
        <w:rPr>
          <w:rFonts w:ascii="Arial" w:hAnsi="Arial" w:cs="Arial"/>
          <w:sz w:val="22"/>
          <w:szCs w:val="22"/>
        </w:rPr>
        <w:t>at Chads</w:t>
      </w:r>
      <w:r w:rsidR="0049027A">
        <w:rPr>
          <w:rFonts w:ascii="Arial" w:hAnsi="Arial" w:cs="Arial"/>
          <w:sz w:val="22"/>
          <w:szCs w:val="22"/>
        </w:rPr>
        <w:t>g</w:t>
      </w:r>
      <w:r w:rsidR="00956CF5">
        <w:rPr>
          <w:rFonts w:ascii="Arial" w:hAnsi="Arial" w:cs="Arial"/>
          <w:sz w:val="22"/>
          <w:szCs w:val="22"/>
        </w:rPr>
        <w:t xml:space="preserve">rove Educational Trust </w:t>
      </w:r>
      <w:r w:rsidRPr="002B0394">
        <w:rPr>
          <w:rFonts w:ascii="Arial" w:hAnsi="Arial" w:cs="Arial"/>
          <w:sz w:val="22"/>
          <w:szCs w:val="22"/>
        </w:rPr>
        <w:t>involves</w:t>
      </w:r>
      <w:r w:rsidR="008528AC">
        <w:rPr>
          <w:rFonts w:ascii="Arial" w:hAnsi="Arial" w:cs="Arial"/>
          <w:sz w:val="22"/>
          <w:szCs w:val="22"/>
        </w:rPr>
        <w:t>:</w:t>
      </w:r>
    </w:p>
    <w:p w14:paraId="6D1F1B14" w14:textId="77777777" w:rsidR="008528AC" w:rsidRDefault="008528AC" w:rsidP="00FF0C78">
      <w:pPr>
        <w:numPr>
          <w:ilvl w:val="0"/>
          <w:numId w:val="2"/>
        </w:numPr>
        <w:ind w:left="993" w:right="-188" w:hanging="284"/>
        <w:contextualSpacing/>
        <w:rPr>
          <w:rFonts w:ascii="Arial" w:hAnsi="Arial" w:cs="Arial"/>
          <w:sz w:val="22"/>
          <w:szCs w:val="22"/>
        </w:rPr>
      </w:pPr>
      <w:r>
        <w:rPr>
          <w:rFonts w:ascii="Arial" w:hAnsi="Arial" w:cs="Arial"/>
          <w:sz w:val="22"/>
          <w:szCs w:val="22"/>
        </w:rPr>
        <w:t>R</w:t>
      </w:r>
      <w:r w:rsidR="002B0394" w:rsidRPr="002B0394">
        <w:rPr>
          <w:rFonts w:ascii="Arial" w:hAnsi="Arial" w:cs="Arial"/>
          <w:sz w:val="22"/>
          <w:szCs w:val="22"/>
        </w:rPr>
        <w:t>educing or preventing the risk of significant harm from neglect or abuse</w:t>
      </w:r>
    </w:p>
    <w:p w14:paraId="5D5EAEB2" w14:textId="07AA51A0" w:rsidR="002B0394" w:rsidRDefault="008528AC" w:rsidP="00FF0C78">
      <w:pPr>
        <w:numPr>
          <w:ilvl w:val="0"/>
          <w:numId w:val="2"/>
        </w:numPr>
        <w:ind w:left="993" w:right="-188" w:hanging="284"/>
        <w:contextualSpacing/>
        <w:rPr>
          <w:rFonts w:ascii="Arial" w:hAnsi="Arial" w:cs="Arial"/>
          <w:sz w:val="22"/>
          <w:szCs w:val="22"/>
        </w:rPr>
      </w:pPr>
      <w:r>
        <w:rPr>
          <w:rFonts w:ascii="Arial" w:hAnsi="Arial" w:cs="Arial"/>
          <w:sz w:val="22"/>
          <w:szCs w:val="22"/>
        </w:rPr>
        <w:t>S</w:t>
      </w:r>
      <w:r w:rsidR="002B0394" w:rsidRPr="002B0394">
        <w:rPr>
          <w:rFonts w:ascii="Arial" w:hAnsi="Arial" w:cs="Arial"/>
          <w:sz w:val="22"/>
          <w:szCs w:val="22"/>
        </w:rPr>
        <w:t xml:space="preserve">upporting </w:t>
      </w:r>
      <w:r w:rsidR="00956CF5">
        <w:rPr>
          <w:rFonts w:ascii="Arial" w:hAnsi="Arial" w:cs="Arial"/>
          <w:sz w:val="22"/>
          <w:szCs w:val="22"/>
        </w:rPr>
        <w:t>students</w:t>
      </w:r>
      <w:r w:rsidR="00956CF5" w:rsidRPr="002B0394">
        <w:rPr>
          <w:rFonts w:ascii="Arial" w:hAnsi="Arial" w:cs="Arial"/>
          <w:sz w:val="22"/>
          <w:szCs w:val="22"/>
        </w:rPr>
        <w:t xml:space="preserve"> </w:t>
      </w:r>
      <w:r w:rsidR="002B0394" w:rsidRPr="002B0394">
        <w:rPr>
          <w:rFonts w:ascii="Arial" w:hAnsi="Arial" w:cs="Arial"/>
          <w:sz w:val="22"/>
          <w:szCs w:val="22"/>
        </w:rPr>
        <w:t>to maintain control of their own lives</w:t>
      </w:r>
      <w:r w:rsidR="002B0394">
        <w:rPr>
          <w:rFonts w:ascii="Arial" w:hAnsi="Arial" w:cs="Arial"/>
          <w:sz w:val="22"/>
          <w:szCs w:val="22"/>
        </w:rPr>
        <w:t>.</w:t>
      </w:r>
    </w:p>
    <w:p w14:paraId="1460DA2D" w14:textId="2C0A2564" w:rsidR="002B0394" w:rsidRPr="002B0394" w:rsidRDefault="008528AC" w:rsidP="00FF0C78">
      <w:pPr>
        <w:numPr>
          <w:ilvl w:val="0"/>
          <w:numId w:val="2"/>
        </w:numPr>
        <w:ind w:left="993" w:right="-188" w:hanging="284"/>
        <w:contextualSpacing/>
        <w:rPr>
          <w:rFonts w:ascii="Arial" w:hAnsi="Arial" w:cs="Arial"/>
          <w:sz w:val="22"/>
          <w:szCs w:val="22"/>
        </w:rPr>
      </w:pPr>
      <w:r>
        <w:rPr>
          <w:rFonts w:ascii="Arial" w:hAnsi="Arial" w:cs="Arial"/>
          <w:sz w:val="22"/>
          <w:szCs w:val="22"/>
        </w:rPr>
        <w:t xml:space="preserve">Ensuring </w:t>
      </w:r>
      <w:r w:rsidR="00956CF5">
        <w:rPr>
          <w:rFonts w:ascii="Arial" w:hAnsi="Arial" w:cs="Arial"/>
          <w:sz w:val="22"/>
          <w:szCs w:val="22"/>
        </w:rPr>
        <w:t>students</w:t>
      </w:r>
      <w:r>
        <w:rPr>
          <w:rFonts w:ascii="Arial" w:hAnsi="Arial" w:cs="Arial"/>
          <w:sz w:val="22"/>
          <w:szCs w:val="22"/>
        </w:rPr>
        <w:t xml:space="preserve"> </w:t>
      </w:r>
      <w:r w:rsidR="002B0394" w:rsidRPr="002B0394">
        <w:rPr>
          <w:rFonts w:ascii="Arial" w:hAnsi="Arial" w:cs="Arial"/>
          <w:sz w:val="22"/>
          <w:szCs w:val="22"/>
        </w:rPr>
        <w:t>can live in safe</w:t>
      </w:r>
      <w:r w:rsidR="002B0394">
        <w:rPr>
          <w:rFonts w:ascii="Arial" w:hAnsi="Arial" w:cs="Arial"/>
          <w:sz w:val="22"/>
          <w:szCs w:val="22"/>
        </w:rPr>
        <w:t>ty, free from abuse and neglect</w:t>
      </w:r>
    </w:p>
    <w:p w14:paraId="629EBF52" w14:textId="1C4944FF" w:rsidR="002B0394" w:rsidRPr="002B0394" w:rsidRDefault="002B0394" w:rsidP="00FF0C78">
      <w:pPr>
        <w:numPr>
          <w:ilvl w:val="0"/>
          <w:numId w:val="2"/>
        </w:numPr>
        <w:ind w:left="993" w:right="-188" w:hanging="284"/>
        <w:contextualSpacing/>
        <w:rPr>
          <w:rFonts w:ascii="Arial" w:hAnsi="Arial" w:cs="Arial"/>
          <w:sz w:val="22"/>
          <w:szCs w:val="22"/>
        </w:rPr>
      </w:pPr>
      <w:r w:rsidRPr="002B0394">
        <w:rPr>
          <w:rFonts w:ascii="Arial" w:hAnsi="Arial" w:cs="Arial"/>
          <w:sz w:val="22"/>
          <w:szCs w:val="22"/>
        </w:rPr>
        <w:t>Empower</w:t>
      </w:r>
      <w:r w:rsidR="00956CF5">
        <w:rPr>
          <w:rFonts w:ascii="Arial" w:hAnsi="Arial" w:cs="Arial"/>
          <w:sz w:val="22"/>
          <w:szCs w:val="22"/>
        </w:rPr>
        <w:t>ing</w:t>
      </w:r>
      <w:r w:rsidRPr="002B0394">
        <w:rPr>
          <w:rFonts w:ascii="Arial" w:hAnsi="Arial" w:cs="Arial"/>
          <w:sz w:val="22"/>
          <w:szCs w:val="22"/>
        </w:rPr>
        <w:t xml:space="preserve"> </w:t>
      </w:r>
      <w:r w:rsidR="00956CF5">
        <w:rPr>
          <w:rFonts w:ascii="Arial" w:hAnsi="Arial" w:cs="Arial"/>
          <w:sz w:val="22"/>
          <w:szCs w:val="22"/>
        </w:rPr>
        <w:t>students</w:t>
      </w:r>
      <w:r w:rsidRPr="002B0394">
        <w:rPr>
          <w:rFonts w:ascii="Arial" w:hAnsi="Arial" w:cs="Arial"/>
          <w:sz w:val="22"/>
          <w:szCs w:val="22"/>
        </w:rPr>
        <w:t xml:space="preserve"> by encouraging them to make their own decisions and provide informed consent</w:t>
      </w:r>
      <w:r>
        <w:rPr>
          <w:rFonts w:ascii="Arial" w:hAnsi="Arial" w:cs="Arial"/>
          <w:sz w:val="22"/>
          <w:szCs w:val="22"/>
        </w:rPr>
        <w:t xml:space="preserve"> wherever possible</w:t>
      </w:r>
    </w:p>
    <w:p w14:paraId="7F1E97DC" w14:textId="77777777" w:rsidR="002B0394" w:rsidRPr="002B0394" w:rsidRDefault="002B0394" w:rsidP="00FF0C78">
      <w:pPr>
        <w:numPr>
          <w:ilvl w:val="0"/>
          <w:numId w:val="2"/>
        </w:numPr>
        <w:ind w:left="993" w:right="-188" w:hanging="284"/>
        <w:contextualSpacing/>
        <w:rPr>
          <w:rFonts w:ascii="Arial" w:hAnsi="Arial" w:cs="Arial"/>
          <w:sz w:val="22"/>
          <w:szCs w:val="22"/>
        </w:rPr>
      </w:pPr>
      <w:r w:rsidRPr="002B0394">
        <w:rPr>
          <w:rFonts w:ascii="Arial" w:hAnsi="Arial" w:cs="Arial"/>
          <w:sz w:val="22"/>
          <w:szCs w:val="22"/>
        </w:rPr>
        <w:t>Prevent</w:t>
      </w:r>
      <w:r w:rsidR="008528AC">
        <w:rPr>
          <w:rFonts w:ascii="Arial" w:hAnsi="Arial" w:cs="Arial"/>
          <w:sz w:val="22"/>
          <w:szCs w:val="22"/>
        </w:rPr>
        <w:t>ing</w:t>
      </w:r>
      <w:r w:rsidRPr="002B0394">
        <w:rPr>
          <w:rFonts w:ascii="Arial" w:hAnsi="Arial" w:cs="Arial"/>
          <w:sz w:val="22"/>
          <w:szCs w:val="22"/>
        </w:rPr>
        <w:t xml:space="preserve"> the risk of abuse or negl</w:t>
      </w:r>
      <w:r w:rsidR="008528AC">
        <w:rPr>
          <w:rFonts w:ascii="Arial" w:hAnsi="Arial" w:cs="Arial"/>
          <w:sz w:val="22"/>
          <w:szCs w:val="22"/>
        </w:rPr>
        <w:t>ect</w:t>
      </w:r>
      <w:r>
        <w:rPr>
          <w:rFonts w:ascii="Arial" w:hAnsi="Arial" w:cs="Arial"/>
          <w:sz w:val="22"/>
          <w:szCs w:val="22"/>
        </w:rPr>
        <w:t xml:space="preserve"> and stop it from occurring</w:t>
      </w:r>
    </w:p>
    <w:p w14:paraId="53B4C26A" w14:textId="41E8B20B" w:rsidR="002B0394" w:rsidRPr="002B0394" w:rsidRDefault="008528AC" w:rsidP="00FF0C78">
      <w:pPr>
        <w:numPr>
          <w:ilvl w:val="0"/>
          <w:numId w:val="2"/>
        </w:numPr>
        <w:ind w:left="993" w:right="-188" w:hanging="284"/>
        <w:contextualSpacing/>
        <w:rPr>
          <w:rFonts w:ascii="Arial" w:hAnsi="Arial" w:cs="Arial"/>
          <w:sz w:val="22"/>
          <w:szCs w:val="22"/>
        </w:rPr>
      </w:pPr>
      <w:r>
        <w:rPr>
          <w:rFonts w:ascii="Arial" w:hAnsi="Arial" w:cs="Arial"/>
          <w:sz w:val="22"/>
          <w:szCs w:val="22"/>
        </w:rPr>
        <w:t>Promoting the</w:t>
      </w:r>
      <w:r w:rsidR="002B0394" w:rsidRPr="002B0394">
        <w:rPr>
          <w:rFonts w:ascii="Arial" w:hAnsi="Arial" w:cs="Arial"/>
          <w:sz w:val="22"/>
          <w:szCs w:val="22"/>
        </w:rPr>
        <w:t xml:space="preserve"> well-being </w:t>
      </w:r>
      <w:r>
        <w:rPr>
          <w:rFonts w:ascii="Arial" w:hAnsi="Arial" w:cs="Arial"/>
          <w:sz w:val="22"/>
          <w:szCs w:val="22"/>
        </w:rPr>
        <w:t xml:space="preserve">of </w:t>
      </w:r>
      <w:r w:rsidR="00956CF5">
        <w:rPr>
          <w:rFonts w:ascii="Arial" w:hAnsi="Arial" w:cs="Arial"/>
          <w:sz w:val="22"/>
          <w:szCs w:val="22"/>
        </w:rPr>
        <w:t>students</w:t>
      </w:r>
      <w:r>
        <w:rPr>
          <w:rFonts w:ascii="Arial" w:hAnsi="Arial" w:cs="Arial"/>
          <w:sz w:val="22"/>
          <w:szCs w:val="22"/>
        </w:rPr>
        <w:t xml:space="preserve"> </w:t>
      </w:r>
      <w:r w:rsidR="002B0394" w:rsidRPr="002B0394">
        <w:rPr>
          <w:rFonts w:ascii="Arial" w:hAnsi="Arial" w:cs="Arial"/>
          <w:sz w:val="22"/>
          <w:szCs w:val="22"/>
        </w:rPr>
        <w:t>and tak</w:t>
      </w:r>
      <w:r>
        <w:rPr>
          <w:rFonts w:ascii="Arial" w:hAnsi="Arial" w:cs="Arial"/>
          <w:sz w:val="22"/>
          <w:szCs w:val="22"/>
        </w:rPr>
        <w:t>ing</w:t>
      </w:r>
      <w:r w:rsidR="002B0394" w:rsidRPr="002B0394">
        <w:rPr>
          <w:rFonts w:ascii="Arial" w:hAnsi="Arial" w:cs="Arial"/>
          <w:sz w:val="22"/>
          <w:szCs w:val="22"/>
        </w:rPr>
        <w:t xml:space="preserve"> their views, wishes, feelings and beliefs into account.</w:t>
      </w:r>
    </w:p>
    <w:p w14:paraId="58934123" w14:textId="77777777" w:rsidR="00F91548" w:rsidRPr="002267CA" w:rsidRDefault="002B0394" w:rsidP="00FF0C78">
      <w:pPr>
        <w:numPr>
          <w:ilvl w:val="0"/>
          <w:numId w:val="2"/>
        </w:numPr>
        <w:ind w:left="993" w:right="-188" w:hanging="284"/>
        <w:contextualSpacing/>
        <w:rPr>
          <w:rFonts w:ascii="Arial" w:hAnsi="Arial" w:cs="Arial"/>
          <w:sz w:val="22"/>
          <w:szCs w:val="22"/>
        </w:rPr>
      </w:pPr>
      <w:r>
        <w:rPr>
          <w:rFonts w:ascii="Arial" w:hAnsi="Arial" w:cs="Arial"/>
          <w:sz w:val="22"/>
          <w:szCs w:val="22"/>
        </w:rPr>
        <w:t>P</w:t>
      </w:r>
      <w:r w:rsidR="00F91548" w:rsidRPr="002267CA">
        <w:rPr>
          <w:rFonts w:ascii="Arial" w:hAnsi="Arial" w:cs="Arial"/>
          <w:sz w:val="22"/>
          <w:szCs w:val="22"/>
        </w:rPr>
        <w:t>reventing impairment of health or development</w:t>
      </w:r>
    </w:p>
    <w:p w14:paraId="2436B362" w14:textId="17032DCF" w:rsidR="00F91548" w:rsidRDefault="002B0394" w:rsidP="00FF0C78">
      <w:pPr>
        <w:numPr>
          <w:ilvl w:val="0"/>
          <w:numId w:val="2"/>
        </w:numPr>
        <w:ind w:left="993" w:right="-188" w:hanging="284"/>
        <w:contextualSpacing/>
        <w:rPr>
          <w:rFonts w:ascii="Arial" w:hAnsi="Arial" w:cs="Arial"/>
          <w:sz w:val="22"/>
          <w:szCs w:val="22"/>
        </w:rPr>
      </w:pPr>
      <w:r>
        <w:rPr>
          <w:rFonts w:ascii="Arial" w:hAnsi="Arial" w:cs="Arial"/>
          <w:sz w:val="22"/>
          <w:szCs w:val="22"/>
        </w:rPr>
        <w:t>A</w:t>
      </w:r>
      <w:r w:rsidR="00F91548" w:rsidRPr="002267CA">
        <w:rPr>
          <w:rFonts w:ascii="Arial" w:hAnsi="Arial" w:cs="Arial"/>
          <w:sz w:val="22"/>
          <w:szCs w:val="22"/>
        </w:rPr>
        <w:t>cting</w:t>
      </w:r>
      <w:r w:rsidR="002267CA">
        <w:rPr>
          <w:rFonts w:ascii="Arial" w:hAnsi="Arial" w:cs="Arial"/>
          <w:sz w:val="22"/>
          <w:szCs w:val="22"/>
        </w:rPr>
        <w:t xml:space="preserve"> to enable </w:t>
      </w:r>
      <w:r w:rsidR="00956CF5">
        <w:rPr>
          <w:rFonts w:ascii="Arial" w:hAnsi="Arial" w:cs="Arial"/>
          <w:sz w:val="22"/>
          <w:szCs w:val="22"/>
        </w:rPr>
        <w:t>students</w:t>
      </w:r>
      <w:r w:rsidR="00F91548" w:rsidRPr="002267CA">
        <w:rPr>
          <w:rFonts w:ascii="Arial" w:hAnsi="Arial" w:cs="Arial"/>
          <w:sz w:val="22"/>
          <w:szCs w:val="22"/>
        </w:rPr>
        <w:t xml:space="preserve"> to have the best life chances and outcomes</w:t>
      </w:r>
    </w:p>
    <w:p w14:paraId="618C7E02" w14:textId="77777777" w:rsidR="002267CA" w:rsidRPr="002267CA" w:rsidRDefault="002267CA" w:rsidP="00105F04">
      <w:pPr>
        <w:ind w:left="142" w:right="-188"/>
        <w:contextualSpacing/>
        <w:rPr>
          <w:rFonts w:ascii="Arial" w:hAnsi="Arial" w:cs="Arial"/>
          <w:sz w:val="22"/>
          <w:szCs w:val="22"/>
        </w:rPr>
      </w:pPr>
    </w:p>
    <w:p w14:paraId="35C1D5E0" w14:textId="77777777" w:rsidR="004919B1" w:rsidRDefault="004919B1" w:rsidP="001F5F6C">
      <w:pPr>
        <w:numPr>
          <w:ilvl w:val="1"/>
          <w:numId w:val="17"/>
        </w:numPr>
        <w:ind w:right="-188" w:hanging="502"/>
        <w:contextualSpacing/>
        <w:rPr>
          <w:rFonts w:ascii="Arial" w:hAnsi="Arial" w:cs="Arial"/>
          <w:sz w:val="22"/>
          <w:szCs w:val="22"/>
        </w:rPr>
      </w:pPr>
      <w:r w:rsidRPr="00537E89">
        <w:rPr>
          <w:rFonts w:ascii="Arial" w:hAnsi="Arial" w:cs="Arial"/>
          <w:sz w:val="22"/>
          <w:szCs w:val="22"/>
        </w:rPr>
        <w:t>This policy has been developed in accordance with the principles established by</w:t>
      </w:r>
      <w:r>
        <w:rPr>
          <w:rFonts w:ascii="Arial" w:hAnsi="Arial" w:cs="Arial"/>
          <w:sz w:val="22"/>
          <w:szCs w:val="22"/>
        </w:rPr>
        <w:t xml:space="preserve"> the:</w:t>
      </w:r>
    </w:p>
    <w:p w14:paraId="5A31A63B" w14:textId="4014DFE5" w:rsidR="00815AF5" w:rsidRDefault="00815AF5" w:rsidP="004919B1">
      <w:pPr>
        <w:numPr>
          <w:ilvl w:val="0"/>
          <w:numId w:val="2"/>
        </w:numPr>
        <w:ind w:left="993" w:right="-188" w:hanging="284"/>
        <w:contextualSpacing/>
        <w:rPr>
          <w:rFonts w:ascii="Arial" w:hAnsi="Arial" w:cs="Arial"/>
          <w:sz w:val="22"/>
          <w:szCs w:val="22"/>
        </w:rPr>
      </w:pPr>
      <w:r>
        <w:rPr>
          <w:rFonts w:ascii="Arial" w:hAnsi="Arial" w:cs="Arial"/>
          <w:sz w:val="22"/>
          <w:szCs w:val="22"/>
        </w:rPr>
        <w:t xml:space="preserve">West Midlands Adults Safeguarding Policy &amp; Procedures </w:t>
      </w:r>
      <w:r w:rsidR="00162FC1">
        <w:rPr>
          <w:rFonts w:ascii="Arial" w:hAnsi="Arial" w:cs="Arial"/>
          <w:sz w:val="22"/>
          <w:szCs w:val="22"/>
        </w:rPr>
        <w:t xml:space="preserve">Nov </w:t>
      </w:r>
      <w:r>
        <w:rPr>
          <w:rFonts w:ascii="Arial" w:hAnsi="Arial" w:cs="Arial"/>
          <w:sz w:val="22"/>
          <w:szCs w:val="22"/>
        </w:rPr>
        <w:t>2019</w:t>
      </w:r>
    </w:p>
    <w:p w14:paraId="6836BCDA" w14:textId="2A6AB1BF" w:rsidR="004919B1" w:rsidRPr="00241BA7" w:rsidRDefault="004919B1" w:rsidP="004919B1">
      <w:pPr>
        <w:numPr>
          <w:ilvl w:val="0"/>
          <w:numId w:val="2"/>
        </w:numPr>
        <w:ind w:left="993" w:right="-188" w:hanging="284"/>
        <w:contextualSpacing/>
        <w:rPr>
          <w:rFonts w:ascii="Arial" w:hAnsi="Arial" w:cs="Arial"/>
          <w:sz w:val="22"/>
          <w:szCs w:val="22"/>
        </w:rPr>
      </w:pPr>
      <w:r w:rsidRPr="00241BA7">
        <w:rPr>
          <w:rFonts w:ascii="Arial" w:hAnsi="Arial" w:cs="Arial"/>
          <w:sz w:val="22"/>
          <w:szCs w:val="22"/>
        </w:rPr>
        <w:t>Care Act 2014</w:t>
      </w:r>
      <w:r>
        <w:rPr>
          <w:rFonts w:ascii="Arial" w:hAnsi="Arial" w:cs="Arial"/>
          <w:sz w:val="22"/>
          <w:szCs w:val="22"/>
        </w:rPr>
        <w:t xml:space="preserve"> which introduced</w:t>
      </w:r>
      <w:r w:rsidRPr="002F230C">
        <w:rPr>
          <w:rFonts w:ascii="Arial" w:hAnsi="Arial" w:cs="Arial"/>
          <w:sz w:val="22"/>
          <w:szCs w:val="22"/>
        </w:rPr>
        <w:t xml:space="preserve"> new responsibilities for local authorities and put</w:t>
      </w:r>
      <w:r>
        <w:rPr>
          <w:rFonts w:ascii="Arial" w:hAnsi="Arial" w:cs="Arial"/>
          <w:sz w:val="22"/>
          <w:szCs w:val="22"/>
        </w:rPr>
        <w:t>s</w:t>
      </w:r>
      <w:r w:rsidRPr="002F230C">
        <w:rPr>
          <w:rFonts w:ascii="Arial" w:hAnsi="Arial" w:cs="Arial"/>
          <w:sz w:val="22"/>
          <w:szCs w:val="22"/>
        </w:rPr>
        <w:t xml:space="preserve"> adult safeguarding on a statutory footing.</w:t>
      </w:r>
    </w:p>
    <w:p w14:paraId="16F7E62B" w14:textId="77777777" w:rsidR="004919B1" w:rsidRPr="002F230C" w:rsidRDefault="004919B1" w:rsidP="004919B1">
      <w:pPr>
        <w:numPr>
          <w:ilvl w:val="0"/>
          <w:numId w:val="2"/>
        </w:numPr>
        <w:ind w:left="993" w:right="-188" w:hanging="284"/>
        <w:contextualSpacing/>
        <w:rPr>
          <w:rFonts w:ascii="Arial" w:hAnsi="Arial" w:cs="Arial"/>
          <w:sz w:val="22"/>
          <w:szCs w:val="22"/>
        </w:rPr>
      </w:pPr>
      <w:r>
        <w:rPr>
          <w:rFonts w:ascii="Arial" w:hAnsi="Arial" w:cs="Arial"/>
          <w:sz w:val="22"/>
          <w:szCs w:val="22"/>
        </w:rPr>
        <w:t>Data Protection Act 2018</w:t>
      </w:r>
    </w:p>
    <w:p w14:paraId="3F45B379" w14:textId="77777777" w:rsidR="004919B1" w:rsidRDefault="004919B1" w:rsidP="004919B1">
      <w:pPr>
        <w:numPr>
          <w:ilvl w:val="0"/>
          <w:numId w:val="2"/>
        </w:numPr>
        <w:ind w:left="993" w:right="-188" w:hanging="284"/>
        <w:contextualSpacing/>
        <w:rPr>
          <w:rFonts w:ascii="Arial" w:hAnsi="Arial" w:cs="Arial"/>
          <w:sz w:val="22"/>
          <w:szCs w:val="22"/>
        </w:rPr>
      </w:pPr>
      <w:r>
        <w:rPr>
          <w:rFonts w:ascii="Arial" w:hAnsi="Arial" w:cs="Arial"/>
          <w:sz w:val="22"/>
          <w:szCs w:val="22"/>
        </w:rPr>
        <w:t>Deprivation of Liberty Safeguards, which have been d</w:t>
      </w:r>
      <w:r w:rsidRPr="002F230C">
        <w:rPr>
          <w:rFonts w:ascii="Arial" w:hAnsi="Arial" w:cs="Arial"/>
          <w:sz w:val="22"/>
          <w:szCs w:val="22"/>
        </w:rPr>
        <w:t xml:space="preserve">esigned to provide appropriate safeguards for vulnerable people who have a mental disorder and lack the capacity to consent to the arrangements made </w:t>
      </w:r>
      <w:r>
        <w:rPr>
          <w:rFonts w:ascii="Arial" w:hAnsi="Arial" w:cs="Arial"/>
          <w:sz w:val="22"/>
          <w:szCs w:val="22"/>
        </w:rPr>
        <w:t>f</w:t>
      </w:r>
      <w:r w:rsidRPr="002F230C">
        <w:rPr>
          <w:rFonts w:ascii="Arial" w:hAnsi="Arial" w:cs="Arial"/>
          <w:sz w:val="22"/>
          <w:szCs w:val="22"/>
        </w:rPr>
        <w:t>or their care or treatment, and who may be deprived of their liberty in their best interests in order to protect them from harm.</w:t>
      </w:r>
    </w:p>
    <w:p w14:paraId="7002F71B" w14:textId="77777777" w:rsidR="004919B1" w:rsidRDefault="004919B1" w:rsidP="004919B1">
      <w:pPr>
        <w:numPr>
          <w:ilvl w:val="0"/>
          <w:numId w:val="2"/>
        </w:numPr>
        <w:ind w:left="993" w:right="-188" w:hanging="284"/>
        <w:contextualSpacing/>
        <w:rPr>
          <w:rFonts w:ascii="Arial" w:hAnsi="Arial" w:cs="Arial"/>
          <w:sz w:val="22"/>
          <w:szCs w:val="22"/>
        </w:rPr>
      </w:pPr>
      <w:r>
        <w:rPr>
          <w:rFonts w:ascii="Arial" w:hAnsi="Arial" w:cs="Arial"/>
          <w:sz w:val="22"/>
          <w:szCs w:val="22"/>
        </w:rPr>
        <w:t>Disclosure and Barring Service 2013 which outlines c</w:t>
      </w:r>
      <w:r w:rsidRPr="002F230C">
        <w:rPr>
          <w:rFonts w:ascii="Arial" w:hAnsi="Arial" w:cs="Arial"/>
          <w:sz w:val="22"/>
          <w:szCs w:val="22"/>
        </w:rPr>
        <w:t>riminal record checks</w:t>
      </w:r>
      <w:r>
        <w:rPr>
          <w:rFonts w:ascii="Arial" w:hAnsi="Arial" w:cs="Arial"/>
          <w:sz w:val="22"/>
          <w:szCs w:val="22"/>
        </w:rPr>
        <w:t xml:space="preserve"> and</w:t>
      </w:r>
      <w:r w:rsidRPr="002F230C">
        <w:rPr>
          <w:rFonts w:ascii="Arial" w:hAnsi="Arial" w:cs="Arial"/>
          <w:sz w:val="22"/>
          <w:szCs w:val="22"/>
        </w:rPr>
        <w:t xml:space="preserve"> guidance for employers</w:t>
      </w:r>
    </w:p>
    <w:p w14:paraId="3CCEB1F5" w14:textId="77777777" w:rsidR="004919B1" w:rsidRDefault="004919B1" w:rsidP="004919B1">
      <w:pPr>
        <w:numPr>
          <w:ilvl w:val="0"/>
          <w:numId w:val="2"/>
        </w:numPr>
        <w:ind w:left="993" w:right="-188" w:hanging="284"/>
        <w:contextualSpacing/>
        <w:rPr>
          <w:rFonts w:ascii="Arial" w:hAnsi="Arial" w:cs="Arial"/>
          <w:sz w:val="22"/>
          <w:szCs w:val="22"/>
        </w:rPr>
      </w:pPr>
      <w:r>
        <w:rPr>
          <w:rFonts w:ascii="Arial" w:hAnsi="Arial" w:cs="Arial"/>
          <w:sz w:val="22"/>
          <w:szCs w:val="22"/>
        </w:rPr>
        <w:t>Human Rights Act 1998</w:t>
      </w:r>
    </w:p>
    <w:p w14:paraId="608DD440" w14:textId="77777777" w:rsidR="004919B1" w:rsidRPr="00241BA7" w:rsidRDefault="004919B1" w:rsidP="004919B1">
      <w:pPr>
        <w:numPr>
          <w:ilvl w:val="0"/>
          <w:numId w:val="2"/>
        </w:numPr>
        <w:ind w:left="993" w:right="-188" w:hanging="284"/>
        <w:contextualSpacing/>
        <w:rPr>
          <w:rFonts w:ascii="Arial" w:hAnsi="Arial" w:cs="Arial"/>
          <w:sz w:val="22"/>
          <w:szCs w:val="22"/>
        </w:rPr>
      </w:pPr>
      <w:r w:rsidRPr="00241BA7">
        <w:rPr>
          <w:rFonts w:ascii="Arial" w:hAnsi="Arial" w:cs="Arial"/>
          <w:sz w:val="22"/>
          <w:szCs w:val="22"/>
        </w:rPr>
        <w:t>Mental Capacity Act 2005</w:t>
      </w:r>
      <w:r>
        <w:rPr>
          <w:rFonts w:ascii="Arial" w:hAnsi="Arial" w:cs="Arial"/>
          <w:sz w:val="22"/>
          <w:szCs w:val="22"/>
        </w:rPr>
        <w:t xml:space="preserve"> whose</w:t>
      </w:r>
      <w:r w:rsidRPr="002F230C">
        <w:rPr>
          <w:rFonts w:ascii="Arial" w:hAnsi="Arial" w:cs="Arial"/>
          <w:sz w:val="22"/>
          <w:szCs w:val="22"/>
        </w:rPr>
        <w:t xml:space="preserve"> general principle is that everybody has capacity unless it is proved otherwise, that they should be supported to make their own decisions, that anything done for or on behalf of people without capacity must be in their best interests and should be the least restrictive intervention</w:t>
      </w:r>
    </w:p>
    <w:p w14:paraId="3C1489B2" w14:textId="77777777" w:rsidR="004919B1" w:rsidRDefault="004919B1" w:rsidP="004919B1">
      <w:pPr>
        <w:numPr>
          <w:ilvl w:val="0"/>
          <w:numId w:val="2"/>
        </w:numPr>
        <w:ind w:left="993" w:right="-188" w:hanging="284"/>
        <w:contextualSpacing/>
        <w:rPr>
          <w:rFonts w:ascii="Arial" w:hAnsi="Arial" w:cs="Arial"/>
          <w:sz w:val="22"/>
          <w:szCs w:val="22"/>
        </w:rPr>
      </w:pPr>
      <w:r>
        <w:rPr>
          <w:rFonts w:ascii="Arial" w:hAnsi="Arial" w:cs="Arial"/>
          <w:sz w:val="22"/>
          <w:szCs w:val="22"/>
        </w:rPr>
        <w:t>Modern Slavery Act 2015</w:t>
      </w:r>
    </w:p>
    <w:p w14:paraId="7AF34176" w14:textId="68139EB4" w:rsidR="004919B1" w:rsidRDefault="007D3387" w:rsidP="004919B1">
      <w:pPr>
        <w:numPr>
          <w:ilvl w:val="0"/>
          <w:numId w:val="2"/>
        </w:numPr>
        <w:ind w:left="993" w:right="-188" w:hanging="284"/>
        <w:contextualSpacing/>
        <w:rPr>
          <w:rFonts w:ascii="Arial" w:hAnsi="Arial" w:cs="Arial"/>
          <w:sz w:val="22"/>
          <w:szCs w:val="22"/>
        </w:rPr>
      </w:pPr>
      <w:r>
        <w:rPr>
          <w:rFonts w:ascii="Arial" w:hAnsi="Arial" w:cs="Arial"/>
          <w:sz w:val="22"/>
          <w:szCs w:val="22"/>
        </w:rPr>
        <w:t>Policing and Crime Act 2017</w:t>
      </w:r>
    </w:p>
    <w:p w14:paraId="612336DD" w14:textId="77777777" w:rsidR="004919B1" w:rsidRDefault="004919B1" w:rsidP="004919B1">
      <w:pPr>
        <w:numPr>
          <w:ilvl w:val="0"/>
          <w:numId w:val="2"/>
        </w:numPr>
        <w:ind w:left="993" w:right="-188" w:hanging="284"/>
        <w:contextualSpacing/>
        <w:rPr>
          <w:rFonts w:ascii="Arial" w:hAnsi="Arial" w:cs="Arial"/>
          <w:sz w:val="22"/>
          <w:szCs w:val="22"/>
        </w:rPr>
      </w:pPr>
      <w:r w:rsidRPr="00241BA7">
        <w:rPr>
          <w:rFonts w:ascii="Arial" w:hAnsi="Arial" w:cs="Arial"/>
          <w:sz w:val="22"/>
          <w:szCs w:val="22"/>
        </w:rPr>
        <w:t xml:space="preserve">Protection of Freedoms </w:t>
      </w:r>
      <w:r>
        <w:rPr>
          <w:rFonts w:ascii="Arial" w:hAnsi="Arial" w:cs="Arial"/>
          <w:sz w:val="22"/>
          <w:szCs w:val="22"/>
        </w:rPr>
        <w:t>Act 2012</w:t>
      </w:r>
    </w:p>
    <w:p w14:paraId="1EFCA4D0" w14:textId="77777777" w:rsidR="004919B1" w:rsidRDefault="004919B1" w:rsidP="004919B1">
      <w:pPr>
        <w:numPr>
          <w:ilvl w:val="0"/>
          <w:numId w:val="2"/>
        </w:numPr>
        <w:ind w:left="993" w:right="-188" w:hanging="284"/>
        <w:contextualSpacing/>
        <w:rPr>
          <w:rFonts w:ascii="Arial" w:hAnsi="Arial" w:cs="Arial"/>
          <w:sz w:val="22"/>
          <w:szCs w:val="22"/>
        </w:rPr>
      </w:pPr>
      <w:r w:rsidRPr="00241BA7">
        <w:rPr>
          <w:rFonts w:ascii="Arial" w:hAnsi="Arial" w:cs="Arial"/>
          <w:sz w:val="22"/>
          <w:szCs w:val="22"/>
        </w:rPr>
        <w:t xml:space="preserve">Safeguarding Vulnerable </w:t>
      </w:r>
      <w:r>
        <w:rPr>
          <w:rFonts w:ascii="Arial" w:hAnsi="Arial" w:cs="Arial"/>
          <w:sz w:val="22"/>
          <w:szCs w:val="22"/>
        </w:rPr>
        <w:t xml:space="preserve">Groups </w:t>
      </w:r>
      <w:r w:rsidRPr="00241BA7">
        <w:rPr>
          <w:rFonts w:ascii="Arial" w:hAnsi="Arial" w:cs="Arial"/>
          <w:sz w:val="22"/>
          <w:szCs w:val="22"/>
        </w:rPr>
        <w:t>Act 2006</w:t>
      </w:r>
      <w:r>
        <w:rPr>
          <w:rFonts w:ascii="Arial" w:hAnsi="Arial" w:cs="Arial"/>
          <w:sz w:val="22"/>
          <w:szCs w:val="22"/>
        </w:rPr>
        <w:t>, which i</w:t>
      </w:r>
      <w:r w:rsidRPr="002F230C">
        <w:rPr>
          <w:rFonts w:ascii="Arial" w:hAnsi="Arial" w:cs="Arial"/>
          <w:sz w:val="22"/>
          <w:szCs w:val="22"/>
        </w:rPr>
        <w:t>ntroduced the new Vetting and Barring Scheme and the role of the Independent S</w:t>
      </w:r>
      <w:r>
        <w:rPr>
          <w:rFonts w:ascii="Arial" w:hAnsi="Arial" w:cs="Arial"/>
          <w:sz w:val="22"/>
          <w:szCs w:val="22"/>
        </w:rPr>
        <w:t>afeguarding Authority</w:t>
      </w:r>
    </w:p>
    <w:p w14:paraId="5D4B81F3" w14:textId="77777777" w:rsidR="004919B1" w:rsidRPr="002F230C" w:rsidRDefault="004919B1" w:rsidP="004919B1">
      <w:pPr>
        <w:numPr>
          <w:ilvl w:val="0"/>
          <w:numId w:val="2"/>
        </w:numPr>
        <w:ind w:left="993" w:right="-188" w:hanging="284"/>
        <w:contextualSpacing/>
        <w:rPr>
          <w:rFonts w:ascii="Arial" w:hAnsi="Arial" w:cs="Arial"/>
          <w:sz w:val="22"/>
          <w:szCs w:val="22"/>
        </w:rPr>
      </w:pPr>
      <w:r>
        <w:rPr>
          <w:rFonts w:ascii="Arial" w:hAnsi="Arial" w:cs="Arial"/>
          <w:sz w:val="22"/>
          <w:szCs w:val="22"/>
        </w:rPr>
        <w:t xml:space="preserve">Sexual Offences Act 2003, which </w:t>
      </w:r>
      <w:r w:rsidRPr="002F230C">
        <w:rPr>
          <w:rFonts w:ascii="Arial" w:hAnsi="Arial" w:cs="Arial"/>
          <w:sz w:val="22"/>
          <w:szCs w:val="22"/>
        </w:rPr>
        <w:t>introduced a number of new offences concerning adults at risk</w:t>
      </w:r>
    </w:p>
    <w:p w14:paraId="01EE59D4" w14:textId="77777777" w:rsidR="00D8247E" w:rsidRDefault="00D8247E" w:rsidP="00105F04">
      <w:pPr>
        <w:ind w:left="142" w:right="-188"/>
        <w:contextualSpacing/>
        <w:rPr>
          <w:rFonts w:ascii="Arial" w:hAnsi="Arial" w:cs="Arial"/>
          <w:sz w:val="22"/>
          <w:szCs w:val="22"/>
        </w:rPr>
      </w:pPr>
    </w:p>
    <w:p w14:paraId="2FF8CF4A" w14:textId="77777777" w:rsidR="00D8247E" w:rsidRPr="00D8247E" w:rsidRDefault="00D8247E" w:rsidP="001F5F6C">
      <w:pPr>
        <w:numPr>
          <w:ilvl w:val="1"/>
          <w:numId w:val="17"/>
        </w:numPr>
        <w:ind w:right="-188" w:hanging="502"/>
        <w:contextualSpacing/>
        <w:rPr>
          <w:rFonts w:ascii="Arial" w:hAnsi="Arial" w:cs="Arial"/>
          <w:sz w:val="22"/>
          <w:szCs w:val="22"/>
        </w:rPr>
      </w:pPr>
      <w:r w:rsidRPr="00D8247E">
        <w:rPr>
          <w:rFonts w:ascii="Arial" w:hAnsi="Arial" w:cs="Arial"/>
          <w:sz w:val="22"/>
          <w:szCs w:val="22"/>
        </w:rPr>
        <w:t xml:space="preserve">Underpinning </w:t>
      </w:r>
      <w:r w:rsidR="00F65EE1">
        <w:rPr>
          <w:rFonts w:ascii="Arial" w:hAnsi="Arial" w:cs="Arial"/>
          <w:sz w:val="22"/>
          <w:szCs w:val="22"/>
        </w:rPr>
        <w:t>g</w:t>
      </w:r>
      <w:r w:rsidRPr="00D8247E">
        <w:rPr>
          <w:rFonts w:ascii="Arial" w:hAnsi="Arial" w:cs="Arial"/>
          <w:sz w:val="22"/>
          <w:szCs w:val="22"/>
        </w:rPr>
        <w:t xml:space="preserve">uidance </w:t>
      </w:r>
      <w:r>
        <w:rPr>
          <w:rFonts w:ascii="Arial" w:hAnsi="Arial" w:cs="Arial"/>
          <w:sz w:val="22"/>
          <w:szCs w:val="22"/>
        </w:rPr>
        <w:t xml:space="preserve">also </w:t>
      </w:r>
      <w:r w:rsidRPr="00D8247E">
        <w:rPr>
          <w:rFonts w:ascii="Arial" w:hAnsi="Arial" w:cs="Arial"/>
          <w:sz w:val="22"/>
          <w:szCs w:val="22"/>
        </w:rPr>
        <w:t>includes:</w:t>
      </w:r>
    </w:p>
    <w:p w14:paraId="77352957" w14:textId="77777777" w:rsidR="00F65EE1" w:rsidRPr="00241BA7" w:rsidRDefault="00A03FF4" w:rsidP="00FF0C78">
      <w:pPr>
        <w:numPr>
          <w:ilvl w:val="0"/>
          <w:numId w:val="2"/>
        </w:numPr>
        <w:ind w:left="993" w:right="-188" w:hanging="283"/>
        <w:contextualSpacing/>
        <w:rPr>
          <w:rFonts w:ascii="Arial" w:hAnsi="Arial" w:cs="Arial"/>
          <w:sz w:val="22"/>
          <w:szCs w:val="22"/>
        </w:rPr>
      </w:pPr>
      <w:r>
        <w:rPr>
          <w:rFonts w:ascii="Arial" w:hAnsi="Arial" w:cs="Arial"/>
          <w:sz w:val="22"/>
          <w:szCs w:val="22"/>
        </w:rPr>
        <w:t>Safeguarding adults: A</w:t>
      </w:r>
      <w:r w:rsidR="00F65EE1" w:rsidRPr="00241BA7">
        <w:rPr>
          <w:rFonts w:ascii="Arial" w:hAnsi="Arial" w:cs="Arial"/>
          <w:sz w:val="22"/>
          <w:szCs w:val="22"/>
        </w:rPr>
        <w:t xml:space="preserve"> </w:t>
      </w:r>
      <w:r>
        <w:rPr>
          <w:rFonts w:ascii="Arial" w:hAnsi="Arial" w:cs="Arial"/>
          <w:sz w:val="22"/>
          <w:szCs w:val="22"/>
        </w:rPr>
        <w:t>N</w:t>
      </w:r>
      <w:r w:rsidR="00F65EE1" w:rsidRPr="00241BA7">
        <w:rPr>
          <w:rFonts w:ascii="Arial" w:hAnsi="Arial" w:cs="Arial"/>
          <w:sz w:val="22"/>
          <w:szCs w:val="22"/>
        </w:rPr>
        <w:t xml:space="preserve">ational </w:t>
      </w:r>
      <w:r>
        <w:rPr>
          <w:rFonts w:ascii="Arial" w:hAnsi="Arial" w:cs="Arial"/>
          <w:sz w:val="22"/>
          <w:szCs w:val="22"/>
        </w:rPr>
        <w:t>Framework of S</w:t>
      </w:r>
      <w:r w:rsidR="00F65EE1" w:rsidRPr="00241BA7">
        <w:rPr>
          <w:rFonts w:ascii="Arial" w:hAnsi="Arial" w:cs="Arial"/>
          <w:sz w:val="22"/>
          <w:szCs w:val="22"/>
        </w:rPr>
        <w:t xml:space="preserve">tandards for </w:t>
      </w:r>
      <w:r>
        <w:rPr>
          <w:rFonts w:ascii="Arial" w:hAnsi="Arial" w:cs="Arial"/>
          <w:sz w:val="22"/>
          <w:szCs w:val="22"/>
        </w:rPr>
        <w:t>G</w:t>
      </w:r>
      <w:r w:rsidR="00F65EE1" w:rsidRPr="00241BA7">
        <w:rPr>
          <w:rFonts w:ascii="Arial" w:hAnsi="Arial" w:cs="Arial"/>
          <w:sz w:val="22"/>
          <w:szCs w:val="22"/>
        </w:rPr>
        <w:t xml:space="preserve">ood </w:t>
      </w:r>
      <w:r>
        <w:rPr>
          <w:rFonts w:ascii="Arial" w:hAnsi="Arial" w:cs="Arial"/>
          <w:sz w:val="22"/>
          <w:szCs w:val="22"/>
        </w:rPr>
        <w:t>P</w:t>
      </w:r>
      <w:r w:rsidR="00F65EE1" w:rsidRPr="00241BA7">
        <w:rPr>
          <w:rFonts w:ascii="Arial" w:hAnsi="Arial" w:cs="Arial"/>
          <w:sz w:val="22"/>
          <w:szCs w:val="22"/>
        </w:rPr>
        <w:t xml:space="preserve">ractice in </w:t>
      </w:r>
      <w:r>
        <w:rPr>
          <w:rFonts w:ascii="Arial" w:hAnsi="Arial" w:cs="Arial"/>
          <w:sz w:val="22"/>
          <w:szCs w:val="22"/>
        </w:rPr>
        <w:t>Adult Protection W</w:t>
      </w:r>
      <w:r w:rsidR="00F65EE1" w:rsidRPr="00241BA7">
        <w:rPr>
          <w:rFonts w:ascii="Arial" w:hAnsi="Arial" w:cs="Arial"/>
          <w:sz w:val="22"/>
          <w:szCs w:val="22"/>
        </w:rPr>
        <w:t>ork</w:t>
      </w:r>
    </w:p>
    <w:p w14:paraId="4D7FEF2F" w14:textId="0F3ADD2E" w:rsidR="00D8247E" w:rsidRPr="00D8247E" w:rsidRDefault="00D8247E" w:rsidP="00FF0C78">
      <w:pPr>
        <w:numPr>
          <w:ilvl w:val="0"/>
          <w:numId w:val="2"/>
        </w:numPr>
        <w:ind w:left="993" w:right="-188" w:hanging="283"/>
        <w:contextualSpacing/>
        <w:rPr>
          <w:rFonts w:ascii="Arial" w:hAnsi="Arial" w:cs="Arial"/>
          <w:sz w:val="22"/>
          <w:szCs w:val="22"/>
        </w:rPr>
      </w:pPr>
      <w:r w:rsidRPr="00D8247E">
        <w:rPr>
          <w:rFonts w:ascii="Arial" w:hAnsi="Arial" w:cs="Arial"/>
          <w:sz w:val="22"/>
          <w:szCs w:val="22"/>
        </w:rPr>
        <w:t>Working Tog</w:t>
      </w:r>
      <w:r>
        <w:rPr>
          <w:rFonts w:ascii="Arial" w:hAnsi="Arial" w:cs="Arial"/>
          <w:sz w:val="22"/>
          <w:szCs w:val="22"/>
        </w:rPr>
        <w:t xml:space="preserve">ether to Safeguard </w:t>
      </w:r>
      <w:r w:rsidR="00F65EE1">
        <w:rPr>
          <w:rFonts w:ascii="Arial" w:hAnsi="Arial" w:cs="Arial"/>
          <w:sz w:val="22"/>
          <w:szCs w:val="22"/>
        </w:rPr>
        <w:t>Children</w:t>
      </w:r>
      <w:r>
        <w:rPr>
          <w:rFonts w:ascii="Arial" w:hAnsi="Arial" w:cs="Arial"/>
          <w:sz w:val="22"/>
          <w:szCs w:val="22"/>
        </w:rPr>
        <w:t xml:space="preserve"> </w:t>
      </w:r>
      <w:r w:rsidR="00C701BA">
        <w:rPr>
          <w:rFonts w:ascii="Arial" w:hAnsi="Arial" w:cs="Arial"/>
          <w:sz w:val="22"/>
          <w:szCs w:val="22"/>
        </w:rPr>
        <w:t>(</w:t>
      </w:r>
      <w:r>
        <w:rPr>
          <w:rFonts w:ascii="Arial" w:hAnsi="Arial" w:cs="Arial"/>
          <w:sz w:val="22"/>
          <w:szCs w:val="22"/>
        </w:rPr>
        <w:t>2018</w:t>
      </w:r>
      <w:r w:rsidR="00C701BA">
        <w:rPr>
          <w:rFonts w:ascii="Arial" w:hAnsi="Arial" w:cs="Arial"/>
          <w:sz w:val="22"/>
          <w:szCs w:val="22"/>
        </w:rPr>
        <w:t>)</w:t>
      </w:r>
      <w:r w:rsidR="00F65EE1">
        <w:rPr>
          <w:rFonts w:ascii="Arial" w:hAnsi="Arial" w:cs="Arial"/>
          <w:sz w:val="22"/>
          <w:szCs w:val="22"/>
        </w:rPr>
        <w:t>, which contains advice and guidance pertinent to the students attending Chadsgrove Educational Trust</w:t>
      </w:r>
    </w:p>
    <w:p w14:paraId="0166F1DC" w14:textId="5D8F7796" w:rsidR="00D8247E" w:rsidRPr="00D8247E" w:rsidRDefault="00E56071" w:rsidP="00FF0C78">
      <w:pPr>
        <w:numPr>
          <w:ilvl w:val="0"/>
          <w:numId w:val="2"/>
        </w:numPr>
        <w:ind w:left="993" w:right="-188" w:hanging="283"/>
        <w:contextualSpacing/>
        <w:rPr>
          <w:rFonts w:ascii="Arial" w:hAnsi="Arial" w:cs="Arial"/>
          <w:sz w:val="22"/>
          <w:szCs w:val="22"/>
        </w:rPr>
      </w:pPr>
      <w:r w:rsidRPr="008E0F46">
        <w:rPr>
          <w:rFonts w:ascii="Arial" w:hAnsi="Arial" w:cs="Arial"/>
          <w:sz w:val="22"/>
          <w:szCs w:val="22"/>
        </w:rPr>
        <w:t xml:space="preserve">Keeping Children Safe in </w:t>
      </w:r>
      <w:r w:rsidRPr="0049027A">
        <w:rPr>
          <w:rFonts w:ascii="Arial" w:hAnsi="Arial" w:cs="Arial"/>
          <w:sz w:val="22"/>
          <w:szCs w:val="22"/>
        </w:rPr>
        <w:t xml:space="preserve">Education </w:t>
      </w:r>
      <w:r w:rsidRPr="00721F28">
        <w:rPr>
          <w:rFonts w:ascii="Arial" w:hAnsi="Arial" w:cs="Arial"/>
          <w:sz w:val="22"/>
          <w:szCs w:val="22"/>
        </w:rPr>
        <w:t>2020</w:t>
      </w:r>
      <w:r w:rsidRPr="0049027A">
        <w:rPr>
          <w:rFonts w:ascii="Arial" w:hAnsi="Arial" w:cs="Arial"/>
          <w:sz w:val="22"/>
          <w:szCs w:val="22"/>
        </w:rPr>
        <w:t xml:space="preserve">, </w:t>
      </w:r>
      <w:r w:rsidR="00F65EE1" w:rsidRPr="0049027A">
        <w:rPr>
          <w:rFonts w:ascii="Arial" w:hAnsi="Arial" w:cs="Arial"/>
          <w:sz w:val="22"/>
          <w:szCs w:val="22"/>
        </w:rPr>
        <w:t>which</w:t>
      </w:r>
      <w:r w:rsidR="00F65EE1">
        <w:rPr>
          <w:rFonts w:ascii="Arial" w:hAnsi="Arial" w:cs="Arial"/>
          <w:sz w:val="22"/>
          <w:szCs w:val="22"/>
        </w:rPr>
        <w:t xml:space="preserve"> contains advice and guidance pertinent to the students attending Chadsgrove Educational Trust</w:t>
      </w:r>
    </w:p>
    <w:p w14:paraId="295FC38B" w14:textId="22F8A412" w:rsidR="00D8247E" w:rsidRDefault="00D8247E" w:rsidP="00FF0C78">
      <w:pPr>
        <w:numPr>
          <w:ilvl w:val="0"/>
          <w:numId w:val="2"/>
        </w:numPr>
        <w:ind w:left="993" w:right="-188" w:hanging="283"/>
        <w:contextualSpacing/>
        <w:rPr>
          <w:rFonts w:ascii="Arial" w:hAnsi="Arial" w:cs="Arial"/>
          <w:sz w:val="22"/>
          <w:szCs w:val="22"/>
        </w:rPr>
      </w:pPr>
      <w:r w:rsidRPr="00D8247E">
        <w:rPr>
          <w:rFonts w:ascii="Arial" w:hAnsi="Arial" w:cs="Arial"/>
          <w:sz w:val="22"/>
          <w:szCs w:val="22"/>
        </w:rPr>
        <w:lastRenderedPageBreak/>
        <w:t xml:space="preserve">The procedures of the Worcestershire Safeguarding </w:t>
      </w:r>
      <w:r>
        <w:rPr>
          <w:rFonts w:ascii="Arial" w:hAnsi="Arial" w:cs="Arial"/>
          <w:sz w:val="22"/>
          <w:szCs w:val="22"/>
        </w:rPr>
        <w:t xml:space="preserve">Adults </w:t>
      </w:r>
      <w:r w:rsidRPr="00D8247E">
        <w:rPr>
          <w:rFonts w:ascii="Arial" w:hAnsi="Arial" w:cs="Arial"/>
          <w:sz w:val="22"/>
          <w:szCs w:val="22"/>
        </w:rPr>
        <w:t xml:space="preserve">Board. </w:t>
      </w:r>
    </w:p>
    <w:p w14:paraId="30897368" w14:textId="76715019" w:rsidR="004919B1" w:rsidRPr="00721F28" w:rsidRDefault="004919B1" w:rsidP="001F5F6C">
      <w:pPr>
        <w:numPr>
          <w:ilvl w:val="1"/>
          <w:numId w:val="20"/>
        </w:numPr>
        <w:ind w:left="993" w:hanging="284"/>
        <w:rPr>
          <w:rFonts w:ascii="Arial" w:hAnsi="Arial" w:cs="Arial"/>
          <w:sz w:val="22"/>
          <w:szCs w:val="22"/>
        </w:rPr>
      </w:pPr>
      <w:r w:rsidRPr="00721F28">
        <w:rPr>
          <w:rFonts w:ascii="Arial" w:hAnsi="Arial" w:cs="Arial"/>
          <w:sz w:val="22"/>
          <w:szCs w:val="22"/>
        </w:rPr>
        <w:t>Section 175 of the Education Act 2002, which places a duty on schools</w:t>
      </w:r>
      <w:r w:rsidR="007D3387" w:rsidRPr="00721F28">
        <w:rPr>
          <w:rFonts w:ascii="Arial" w:hAnsi="Arial" w:cs="Arial"/>
          <w:sz w:val="22"/>
          <w:szCs w:val="22"/>
        </w:rPr>
        <w:t xml:space="preserve"> </w:t>
      </w:r>
      <w:r w:rsidRPr="00721F28">
        <w:rPr>
          <w:rFonts w:ascii="Arial" w:hAnsi="Arial" w:cs="Arial"/>
          <w:sz w:val="22"/>
          <w:szCs w:val="22"/>
        </w:rPr>
        <w:t xml:space="preserve">and local authorities to safeguard and promote the welfare of </w:t>
      </w:r>
      <w:r w:rsidR="00297F93" w:rsidRPr="00721F28">
        <w:rPr>
          <w:rFonts w:ascii="Arial" w:hAnsi="Arial" w:cs="Arial"/>
          <w:sz w:val="22"/>
          <w:szCs w:val="22"/>
        </w:rPr>
        <w:t>students</w:t>
      </w:r>
    </w:p>
    <w:p w14:paraId="241D20E5" w14:textId="77777777" w:rsidR="004919B1" w:rsidRPr="00721F28" w:rsidRDefault="004919B1" w:rsidP="001F5F6C">
      <w:pPr>
        <w:numPr>
          <w:ilvl w:val="1"/>
          <w:numId w:val="20"/>
        </w:numPr>
        <w:ind w:left="993" w:hanging="284"/>
        <w:rPr>
          <w:rFonts w:ascii="Arial" w:hAnsi="Arial" w:cs="Arial"/>
          <w:sz w:val="22"/>
          <w:szCs w:val="22"/>
        </w:rPr>
      </w:pPr>
      <w:r w:rsidRPr="00721F28">
        <w:rPr>
          <w:rFonts w:ascii="Arial" w:hAnsi="Arial" w:cs="Arial"/>
          <w:sz w:val="22"/>
          <w:szCs w:val="22"/>
        </w:rPr>
        <w:t xml:space="preserve">The Children and Families Act 2014, </w:t>
      </w:r>
    </w:p>
    <w:p w14:paraId="1A05A9E8" w14:textId="77777777" w:rsidR="004919B1" w:rsidRPr="00721F28" w:rsidRDefault="004919B1" w:rsidP="001F5F6C">
      <w:pPr>
        <w:numPr>
          <w:ilvl w:val="1"/>
          <w:numId w:val="20"/>
        </w:numPr>
        <w:ind w:left="993" w:hanging="284"/>
        <w:rPr>
          <w:rFonts w:ascii="Arial" w:hAnsi="Arial" w:cs="Arial"/>
          <w:sz w:val="22"/>
          <w:szCs w:val="22"/>
        </w:rPr>
      </w:pPr>
      <w:r w:rsidRPr="00721F28">
        <w:rPr>
          <w:rFonts w:ascii="Arial" w:hAnsi="Arial" w:cs="Arial"/>
          <w:sz w:val="22"/>
          <w:szCs w:val="22"/>
        </w:rPr>
        <w:t xml:space="preserve">Ofsted guidance and procedures </w:t>
      </w:r>
    </w:p>
    <w:p w14:paraId="6653E67F" w14:textId="77777777" w:rsidR="004919B1" w:rsidRPr="00721F28" w:rsidRDefault="004919B1" w:rsidP="001F5F6C">
      <w:pPr>
        <w:numPr>
          <w:ilvl w:val="1"/>
          <w:numId w:val="20"/>
        </w:numPr>
        <w:ind w:left="993" w:hanging="284"/>
        <w:rPr>
          <w:rFonts w:ascii="Arial" w:hAnsi="Arial" w:cs="Arial"/>
          <w:sz w:val="22"/>
          <w:szCs w:val="22"/>
        </w:rPr>
      </w:pPr>
      <w:r w:rsidRPr="00721F28">
        <w:rPr>
          <w:rFonts w:ascii="Arial" w:hAnsi="Arial" w:cs="Arial"/>
          <w:sz w:val="22"/>
          <w:szCs w:val="22"/>
        </w:rPr>
        <w:t xml:space="preserve">The School Staffing (England) Regulations 2009, which set out what must be recorded on the single central record and the requirement for at least one person on an interview/appointment panel to be trained in safer recruitment techniques </w:t>
      </w:r>
    </w:p>
    <w:p w14:paraId="12EED5C0" w14:textId="77777777" w:rsidR="004919B1" w:rsidRPr="00721F28" w:rsidRDefault="004919B1" w:rsidP="001F5F6C">
      <w:pPr>
        <w:numPr>
          <w:ilvl w:val="1"/>
          <w:numId w:val="20"/>
        </w:numPr>
        <w:ind w:left="993" w:hanging="284"/>
        <w:rPr>
          <w:rFonts w:ascii="Arial" w:hAnsi="Arial" w:cs="Arial"/>
          <w:sz w:val="22"/>
          <w:szCs w:val="22"/>
        </w:rPr>
      </w:pPr>
      <w:r w:rsidRPr="00721F28">
        <w:rPr>
          <w:rFonts w:ascii="Arial" w:hAnsi="Arial" w:cs="Arial"/>
          <w:sz w:val="22"/>
          <w:szCs w:val="22"/>
        </w:rPr>
        <w:t xml:space="preserve">Statutory guidance on Female Genital Mutilation, which sets out responsibilities with regards to safeguarding and supporting girls affected by FGM </w:t>
      </w:r>
    </w:p>
    <w:p w14:paraId="6F8AF50C" w14:textId="741AD7AC" w:rsidR="004919B1" w:rsidRPr="00721F28" w:rsidRDefault="004919B1" w:rsidP="001F5F6C">
      <w:pPr>
        <w:numPr>
          <w:ilvl w:val="1"/>
          <w:numId w:val="20"/>
        </w:numPr>
        <w:ind w:left="993" w:hanging="284"/>
        <w:rPr>
          <w:rFonts w:ascii="Arial" w:hAnsi="Arial" w:cs="Arial"/>
          <w:sz w:val="22"/>
          <w:szCs w:val="22"/>
        </w:rPr>
      </w:pPr>
      <w:r w:rsidRPr="00721F28">
        <w:rPr>
          <w:rFonts w:ascii="Arial" w:hAnsi="Arial" w:cs="Arial"/>
          <w:sz w:val="22"/>
          <w:szCs w:val="22"/>
        </w:rPr>
        <w:t>The Rehabilitation of Offenders Act 1974, which outlines when people with criminal convictions can work with children and vulnerable adults</w:t>
      </w:r>
    </w:p>
    <w:p w14:paraId="16B4CB46" w14:textId="77777777" w:rsidR="004919B1" w:rsidRPr="00721F28" w:rsidRDefault="004919B1" w:rsidP="001F5F6C">
      <w:pPr>
        <w:numPr>
          <w:ilvl w:val="1"/>
          <w:numId w:val="20"/>
        </w:numPr>
        <w:ind w:left="993" w:hanging="284"/>
        <w:rPr>
          <w:rFonts w:ascii="Arial" w:hAnsi="Arial" w:cs="Arial"/>
          <w:sz w:val="22"/>
          <w:szCs w:val="22"/>
        </w:rPr>
      </w:pPr>
      <w:r w:rsidRPr="00721F28">
        <w:rPr>
          <w:rFonts w:ascii="Arial" w:hAnsi="Arial" w:cs="Arial"/>
          <w:sz w:val="22"/>
          <w:szCs w:val="22"/>
        </w:rPr>
        <w:t xml:space="preserve">Statutory guidance on the Prevent duty, which explains schools’ and colleges’ duties under the Counter-Terrorism and Security Act 2015 with respect to protecting people from the risk of radicalisation and extremism </w:t>
      </w:r>
    </w:p>
    <w:p w14:paraId="65982534" w14:textId="77777777" w:rsidR="004919B1" w:rsidRPr="00721F28" w:rsidRDefault="00A45E7C" w:rsidP="001F5F6C">
      <w:pPr>
        <w:numPr>
          <w:ilvl w:val="1"/>
          <w:numId w:val="20"/>
        </w:numPr>
        <w:ind w:left="993" w:hanging="284"/>
        <w:rPr>
          <w:rFonts w:ascii="Arial" w:hAnsi="Arial" w:cs="Arial"/>
          <w:sz w:val="22"/>
          <w:szCs w:val="22"/>
        </w:rPr>
      </w:pPr>
      <w:hyperlink r:id="rId14" w:history="1">
        <w:r w:rsidR="004919B1" w:rsidRPr="00721F28">
          <w:rPr>
            <w:rFonts w:ascii="Arial" w:hAnsi="Arial" w:cs="Arial"/>
            <w:sz w:val="22"/>
            <w:szCs w:val="22"/>
          </w:rPr>
          <w:t>Teaching online safety in Schools</w:t>
        </w:r>
      </w:hyperlink>
      <w:r w:rsidR="004919B1" w:rsidRPr="00721F28">
        <w:rPr>
          <w:rFonts w:ascii="Arial" w:hAnsi="Arial" w:cs="Arial"/>
          <w:sz w:val="22"/>
          <w:szCs w:val="22"/>
        </w:rPr>
        <w:t xml:space="preserve"> (DfE, June 2019)</w:t>
      </w:r>
    </w:p>
    <w:p w14:paraId="3897CCA3" w14:textId="77777777" w:rsidR="004919B1" w:rsidRPr="00721F28" w:rsidRDefault="004919B1" w:rsidP="001F5F6C">
      <w:pPr>
        <w:numPr>
          <w:ilvl w:val="1"/>
          <w:numId w:val="20"/>
        </w:numPr>
        <w:ind w:left="993" w:hanging="284"/>
        <w:rPr>
          <w:rFonts w:ascii="Arial" w:hAnsi="Arial" w:cs="Arial"/>
          <w:sz w:val="22"/>
          <w:szCs w:val="22"/>
        </w:rPr>
      </w:pPr>
      <w:r w:rsidRPr="00721F28">
        <w:rPr>
          <w:rFonts w:ascii="Arial" w:hAnsi="Arial" w:cs="Arial"/>
          <w:sz w:val="22"/>
          <w:szCs w:val="22"/>
        </w:rPr>
        <w:t xml:space="preserve">UK Council for Internet Safety (UKCIS)27 guidance: </w:t>
      </w:r>
      <w:hyperlink r:id="rId15" w:history="1">
        <w:r w:rsidRPr="00721F28">
          <w:rPr>
            <w:rFonts w:ascii="Arial" w:hAnsi="Arial" w:cs="Arial"/>
            <w:sz w:val="22"/>
            <w:szCs w:val="22"/>
          </w:rPr>
          <w:t>Education for a connected-world</w:t>
        </w:r>
      </w:hyperlink>
    </w:p>
    <w:p w14:paraId="32924E86" w14:textId="77777777" w:rsidR="004919B1" w:rsidRPr="00721F28" w:rsidRDefault="004919B1" w:rsidP="001F5F6C">
      <w:pPr>
        <w:numPr>
          <w:ilvl w:val="1"/>
          <w:numId w:val="20"/>
        </w:numPr>
        <w:ind w:left="993" w:hanging="284"/>
        <w:rPr>
          <w:rFonts w:ascii="Arial" w:hAnsi="Arial" w:cs="Arial"/>
          <w:sz w:val="22"/>
          <w:szCs w:val="22"/>
        </w:rPr>
      </w:pPr>
      <w:r w:rsidRPr="00721F28">
        <w:rPr>
          <w:rFonts w:ascii="Arial" w:hAnsi="Arial" w:cs="Arial"/>
          <w:sz w:val="22"/>
          <w:szCs w:val="22"/>
        </w:rPr>
        <w:t xml:space="preserve">National Crime Agency's CEOP education programme: </w:t>
      </w:r>
      <w:hyperlink r:id="rId16" w:history="1">
        <w:r w:rsidRPr="00721F28">
          <w:rPr>
            <w:rFonts w:ascii="Arial" w:hAnsi="Arial" w:cs="Arial"/>
            <w:sz w:val="22"/>
            <w:szCs w:val="22"/>
          </w:rPr>
          <w:t>Thinkuknow</w:t>
        </w:r>
      </w:hyperlink>
    </w:p>
    <w:p w14:paraId="31DB4532" w14:textId="77777777" w:rsidR="004919B1" w:rsidRPr="00721F28" w:rsidRDefault="004919B1" w:rsidP="001F5F6C">
      <w:pPr>
        <w:numPr>
          <w:ilvl w:val="1"/>
          <w:numId w:val="20"/>
        </w:numPr>
        <w:ind w:left="993" w:hanging="284"/>
        <w:rPr>
          <w:rFonts w:ascii="Arial" w:hAnsi="Arial" w:cs="Arial"/>
          <w:sz w:val="22"/>
          <w:szCs w:val="22"/>
        </w:rPr>
      </w:pPr>
      <w:r w:rsidRPr="00721F28">
        <w:rPr>
          <w:rFonts w:ascii="Arial" w:hAnsi="Arial" w:cs="Arial"/>
          <w:sz w:val="22"/>
          <w:szCs w:val="22"/>
        </w:rPr>
        <w:t xml:space="preserve">Public Health England: </w:t>
      </w:r>
      <w:hyperlink r:id="rId17" w:history="1">
        <w:r w:rsidRPr="00721F28">
          <w:rPr>
            <w:rFonts w:ascii="Arial" w:hAnsi="Arial" w:cs="Arial"/>
            <w:sz w:val="22"/>
            <w:szCs w:val="22"/>
          </w:rPr>
          <w:t>Rise Above</w:t>
        </w:r>
      </w:hyperlink>
    </w:p>
    <w:p w14:paraId="59DD68A3" w14:textId="77777777" w:rsidR="00537E89" w:rsidRPr="00241BA7" w:rsidRDefault="00537E89" w:rsidP="00105F04">
      <w:pPr>
        <w:ind w:left="142" w:right="-188"/>
        <w:contextualSpacing/>
        <w:rPr>
          <w:rFonts w:ascii="Arial" w:hAnsi="Arial" w:cs="Arial"/>
          <w:sz w:val="22"/>
          <w:szCs w:val="22"/>
        </w:rPr>
      </w:pPr>
    </w:p>
    <w:p w14:paraId="1E041773" w14:textId="40A6260B" w:rsidR="002267CA" w:rsidRPr="00B365C7" w:rsidRDefault="0025184E" w:rsidP="001F5F6C">
      <w:pPr>
        <w:numPr>
          <w:ilvl w:val="1"/>
          <w:numId w:val="17"/>
        </w:numPr>
        <w:ind w:right="-188" w:hanging="502"/>
        <w:contextualSpacing/>
        <w:rPr>
          <w:rFonts w:ascii="Arial" w:hAnsi="Arial" w:cs="Arial"/>
          <w:sz w:val="22"/>
          <w:szCs w:val="22"/>
        </w:rPr>
      </w:pPr>
      <w:r w:rsidRPr="00B365C7">
        <w:rPr>
          <w:rFonts w:ascii="Arial" w:hAnsi="Arial" w:cs="Arial"/>
          <w:sz w:val="22"/>
          <w:szCs w:val="22"/>
        </w:rPr>
        <w:t>The College</w:t>
      </w:r>
      <w:r w:rsidR="00076AD1" w:rsidRPr="00B365C7">
        <w:rPr>
          <w:rFonts w:ascii="Arial" w:hAnsi="Arial" w:cs="Arial"/>
          <w:sz w:val="22"/>
          <w:szCs w:val="22"/>
        </w:rPr>
        <w:t xml:space="preserve"> </w:t>
      </w:r>
      <w:r w:rsidR="00FA63EC" w:rsidRPr="00B365C7">
        <w:rPr>
          <w:rFonts w:ascii="Arial" w:hAnsi="Arial" w:cs="Arial"/>
          <w:sz w:val="22"/>
          <w:szCs w:val="22"/>
        </w:rPr>
        <w:t xml:space="preserve">fully recognises its moral and statutory responsibilities </w:t>
      </w:r>
      <w:r w:rsidR="00774E86" w:rsidRPr="00B365C7">
        <w:rPr>
          <w:rFonts w:ascii="Arial" w:hAnsi="Arial" w:cs="Arial"/>
          <w:sz w:val="22"/>
          <w:szCs w:val="22"/>
        </w:rPr>
        <w:t xml:space="preserve">for safeguarding and promoting </w:t>
      </w:r>
      <w:r w:rsidR="00FA63EC" w:rsidRPr="00B365C7">
        <w:rPr>
          <w:rFonts w:ascii="Arial" w:hAnsi="Arial" w:cs="Arial"/>
          <w:sz w:val="22"/>
          <w:szCs w:val="22"/>
        </w:rPr>
        <w:t xml:space="preserve">the welfare of </w:t>
      </w:r>
      <w:r w:rsidR="00CF43B2" w:rsidRPr="00B365C7">
        <w:rPr>
          <w:rFonts w:ascii="Arial" w:hAnsi="Arial" w:cs="Arial"/>
          <w:sz w:val="22"/>
          <w:szCs w:val="22"/>
        </w:rPr>
        <w:t>vulnerable adults</w:t>
      </w:r>
      <w:r w:rsidR="00076AD1" w:rsidRPr="00B365C7">
        <w:rPr>
          <w:rFonts w:ascii="Arial" w:hAnsi="Arial" w:cs="Arial"/>
          <w:sz w:val="22"/>
          <w:szCs w:val="22"/>
        </w:rPr>
        <w:t>.</w:t>
      </w:r>
      <w:r w:rsidR="002267CA" w:rsidRPr="00B365C7">
        <w:rPr>
          <w:rFonts w:ascii="Arial" w:hAnsi="Arial" w:cs="Arial"/>
          <w:sz w:val="22"/>
          <w:szCs w:val="22"/>
        </w:rPr>
        <w:t xml:space="preserve"> </w:t>
      </w:r>
      <w:r w:rsidR="008528AC" w:rsidRPr="00B365C7">
        <w:rPr>
          <w:rFonts w:ascii="Arial" w:hAnsi="Arial" w:cs="Arial"/>
          <w:sz w:val="22"/>
          <w:szCs w:val="22"/>
        </w:rPr>
        <w:t xml:space="preserve">Staff at the </w:t>
      </w:r>
      <w:r w:rsidR="0079127A" w:rsidRPr="00B365C7">
        <w:rPr>
          <w:rFonts w:ascii="Arial" w:hAnsi="Arial" w:cs="Arial"/>
          <w:sz w:val="22"/>
          <w:szCs w:val="22"/>
        </w:rPr>
        <w:t>College</w:t>
      </w:r>
      <w:r w:rsidR="008528AC" w:rsidRPr="00B365C7">
        <w:rPr>
          <w:rFonts w:ascii="Arial" w:hAnsi="Arial" w:cs="Arial"/>
          <w:sz w:val="22"/>
          <w:szCs w:val="22"/>
        </w:rPr>
        <w:t xml:space="preserve"> understand</w:t>
      </w:r>
      <w:r w:rsidR="002267CA" w:rsidRPr="00B365C7">
        <w:rPr>
          <w:rFonts w:ascii="Arial" w:hAnsi="Arial" w:cs="Arial"/>
          <w:sz w:val="22"/>
          <w:szCs w:val="22"/>
        </w:rPr>
        <w:t xml:space="preserve"> that </w:t>
      </w:r>
      <w:r w:rsidR="00CF43B2" w:rsidRPr="00B365C7">
        <w:rPr>
          <w:rFonts w:ascii="Arial" w:hAnsi="Arial" w:cs="Arial"/>
          <w:sz w:val="22"/>
          <w:szCs w:val="22"/>
        </w:rPr>
        <w:t>vulnerable adults</w:t>
      </w:r>
      <w:r w:rsidR="002267CA" w:rsidRPr="00B365C7">
        <w:rPr>
          <w:rFonts w:ascii="Arial" w:hAnsi="Arial" w:cs="Arial"/>
          <w:sz w:val="22"/>
          <w:szCs w:val="22"/>
        </w:rPr>
        <w:t xml:space="preserve">: </w:t>
      </w:r>
    </w:p>
    <w:p w14:paraId="1E044F47" w14:textId="77777777" w:rsidR="002267CA" w:rsidRPr="00B365C7" w:rsidRDefault="00CF43B2" w:rsidP="00FF0C78">
      <w:pPr>
        <w:numPr>
          <w:ilvl w:val="0"/>
          <w:numId w:val="2"/>
        </w:numPr>
        <w:ind w:left="993" w:right="-188" w:hanging="283"/>
        <w:contextualSpacing/>
        <w:rPr>
          <w:rFonts w:ascii="Arial" w:hAnsi="Arial" w:cs="Arial"/>
          <w:sz w:val="22"/>
          <w:szCs w:val="22"/>
        </w:rPr>
      </w:pPr>
      <w:r w:rsidRPr="00B365C7">
        <w:rPr>
          <w:rFonts w:ascii="Arial" w:hAnsi="Arial" w:cs="Arial"/>
          <w:sz w:val="22"/>
          <w:szCs w:val="22"/>
        </w:rPr>
        <w:t>H</w:t>
      </w:r>
      <w:r w:rsidR="002267CA" w:rsidRPr="00B365C7">
        <w:rPr>
          <w:rFonts w:ascii="Arial" w:hAnsi="Arial" w:cs="Arial"/>
          <w:sz w:val="22"/>
          <w:szCs w:val="22"/>
        </w:rPr>
        <w:t>ave the right to be protected from harm</w:t>
      </w:r>
    </w:p>
    <w:p w14:paraId="2662089F" w14:textId="77777777" w:rsidR="002267CA" w:rsidRPr="00B365C7" w:rsidRDefault="00CF43B2" w:rsidP="00FF0C78">
      <w:pPr>
        <w:numPr>
          <w:ilvl w:val="0"/>
          <w:numId w:val="2"/>
        </w:numPr>
        <w:ind w:left="993" w:right="-188" w:hanging="283"/>
        <w:contextualSpacing/>
        <w:rPr>
          <w:rFonts w:ascii="Arial" w:hAnsi="Arial" w:cs="Arial"/>
          <w:sz w:val="22"/>
          <w:szCs w:val="22"/>
        </w:rPr>
      </w:pPr>
      <w:r w:rsidRPr="00B365C7">
        <w:rPr>
          <w:rFonts w:ascii="Arial" w:hAnsi="Arial" w:cs="Arial"/>
          <w:sz w:val="22"/>
          <w:szCs w:val="22"/>
        </w:rPr>
        <w:t>N</w:t>
      </w:r>
      <w:r w:rsidR="002267CA" w:rsidRPr="00B365C7">
        <w:rPr>
          <w:rFonts w:ascii="Arial" w:hAnsi="Arial" w:cs="Arial"/>
          <w:sz w:val="22"/>
          <w:szCs w:val="22"/>
        </w:rPr>
        <w:t xml:space="preserve">eed to be safe and to feel safe </w:t>
      </w:r>
    </w:p>
    <w:p w14:paraId="19F18D96" w14:textId="77777777" w:rsidR="002267CA" w:rsidRPr="00B365C7" w:rsidRDefault="00CF43B2" w:rsidP="00FF0C78">
      <w:pPr>
        <w:numPr>
          <w:ilvl w:val="0"/>
          <w:numId w:val="2"/>
        </w:numPr>
        <w:ind w:left="993" w:right="-188" w:hanging="283"/>
        <w:contextualSpacing/>
        <w:rPr>
          <w:rFonts w:ascii="Arial" w:hAnsi="Arial" w:cs="Arial"/>
          <w:sz w:val="22"/>
          <w:szCs w:val="22"/>
        </w:rPr>
      </w:pPr>
      <w:r w:rsidRPr="00B365C7">
        <w:rPr>
          <w:rFonts w:ascii="Arial" w:hAnsi="Arial" w:cs="Arial"/>
          <w:sz w:val="22"/>
          <w:szCs w:val="22"/>
        </w:rPr>
        <w:t>N</w:t>
      </w:r>
      <w:r w:rsidR="002267CA" w:rsidRPr="00B365C7">
        <w:rPr>
          <w:rFonts w:ascii="Arial" w:hAnsi="Arial" w:cs="Arial"/>
          <w:sz w:val="22"/>
          <w:szCs w:val="22"/>
        </w:rPr>
        <w:t>eed support which matches their individual needs</w:t>
      </w:r>
    </w:p>
    <w:p w14:paraId="62D17474" w14:textId="77777777" w:rsidR="002267CA" w:rsidRPr="00B365C7" w:rsidRDefault="00CF43B2" w:rsidP="00FF0C78">
      <w:pPr>
        <w:numPr>
          <w:ilvl w:val="0"/>
          <w:numId w:val="2"/>
        </w:numPr>
        <w:ind w:left="993" w:right="-188" w:hanging="283"/>
        <w:contextualSpacing/>
        <w:rPr>
          <w:rFonts w:ascii="Arial" w:hAnsi="Arial" w:cs="Arial"/>
          <w:sz w:val="22"/>
          <w:szCs w:val="22"/>
        </w:rPr>
      </w:pPr>
      <w:r w:rsidRPr="00B365C7">
        <w:rPr>
          <w:rFonts w:ascii="Arial" w:hAnsi="Arial" w:cs="Arial"/>
          <w:sz w:val="22"/>
          <w:szCs w:val="22"/>
        </w:rPr>
        <w:t>H</w:t>
      </w:r>
      <w:r w:rsidR="002267CA" w:rsidRPr="00B365C7">
        <w:rPr>
          <w:rFonts w:ascii="Arial" w:hAnsi="Arial" w:cs="Arial"/>
          <w:sz w:val="22"/>
          <w:szCs w:val="22"/>
        </w:rPr>
        <w:t>ave the right to speak freely and voice their values and beliefs, and be provided with the necessary help and support to help them to do this</w:t>
      </w:r>
    </w:p>
    <w:p w14:paraId="186D727D" w14:textId="77777777" w:rsidR="002267CA" w:rsidRPr="00B365C7" w:rsidRDefault="00CF43B2" w:rsidP="00FF0C78">
      <w:pPr>
        <w:numPr>
          <w:ilvl w:val="0"/>
          <w:numId w:val="2"/>
        </w:numPr>
        <w:ind w:left="993" w:right="-188" w:hanging="283"/>
        <w:contextualSpacing/>
        <w:rPr>
          <w:rFonts w:ascii="Arial" w:hAnsi="Arial" w:cs="Arial"/>
          <w:sz w:val="22"/>
          <w:szCs w:val="22"/>
        </w:rPr>
      </w:pPr>
      <w:r w:rsidRPr="00B365C7">
        <w:rPr>
          <w:rFonts w:ascii="Arial" w:hAnsi="Arial" w:cs="Arial"/>
          <w:sz w:val="22"/>
          <w:szCs w:val="22"/>
        </w:rPr>
        <w:t>M</w:t>
      </w:r>
      <w:r w:rsidR="002267CA" w:rsidRPr="00B365C7">
        <w:rPr>
          <w:rFonts w:ascii="Arial" w:hAnsi="Arial" w:cs="Arial"/>
          <w:sz w:val="22"/>
          <w:szCs w:val="22"/>
        </w:rPr>
        <w:t>ust be encouraged to respect each other’s values and support each other</w:t>
      </w:r>
    </w:p>
    <w:p w14:paraId="39CDF1EA" w14:textId="77777777" w:rsidR="002267CA" w:rsidRPr="00B365C7" w:rsidRDefault="00CF43B2" w:rsidP="00FF0C78">
      <w:pPr>
        <w:numPr>
          <w:ilvl w:val="0"/>
          <w:numId w:val="2"/>
        </w:numPr>
        <w:ind w:left="993" w:right="-188" w:hanging="283"/>
        <w:contextualSpacing/>
        <w:rPr>
          <w:rFonts w:ascii="Arial" w:hAnsi="Arial" w:cs="Arial"/>
          <w:sz w:val="22"/>
          <w:szCs w:val="22"/>
        </w:rPr>
      </w:pPr>
      <w:r w:rsidRPr="00B365C7">
        <w:rPr>
          <w:rFonts w:ascii="Arial" w:hAnsi="Arial" w:cs="Arial"/>
          <w:sz w:val="22"/>
          <w:szCs w:val="22"/>
        </w:rPr>
        <w:t>H</w:t>
      </w:r>
      <w:r w:rsidR="002267CA" w:rsidRPr="00B365C7">
        <w:rPr>
          <w:rFonts w:ascii="Arial" w:hAnsi="Arial" w:cs="Arial"/>
          <w:sz w:val="22"/>
          <w:szCs w:val="22"/>
        </w:rPr>
        <w:t xml:space="preserve">ave the right to be supported to meet their emotional and social needs as well as their educational needs </w:t>
      </w:r>
    </w:p>
    <w:p w14:paraId="2CC662F1" w14:textId="77777777" w:rsidR="00D8247E" w:rsidRPr="00B365C7" w:rsidRDefault="00D8247E" w:rsidP="00105F04">
      <w:pPr>
        <w:ind w:left="142" w:right="-188"/>
        <w:contextualSpacing/>
        <w:rPr>
          <w:rFonts w:ascii="Arial" w:hAnsi="Arial" w:cs="Arial"/>
          <w:sz w:val="22"/>
          <w:szCs w:val="22"/>
        </w:rPr>
      </w:pPr>
    </w:p>
    <w:p w14:paraId="51CE9596" w14:textId="2DAFE4AE" w:rsidR="00E6507B" w:rsidRPr="00B365C7" w:rsidRDefault="00E6507B" w:rsidP="001F5F6C">
      <w:pPr>
        <w:numPr>
          <w:ilvl w:val="1"/>
          <w:numId w:val="17"/>
        </w:numPr>
        <w:ind w:right="-188" w:hanging="502"/>
        <w:contextualSpacing/>
        <w:rPr>
          <w:rFonts w:ascii="Arial" w:hAnsi="Arial" w:cs="Arial"/>
          <w:sz w:val="22"/>
          <w:szCs w:val="22"/>
          <w:lang w:eastAsia="en-GB"/>
        </w:rPr>
      </w:pPr>
      <w:r w:rsidRPr="00B365C7">
        <w:rPr>
          <w:rFonts w:ascii="Arial" w:hAnsi="Arial" w:cs="Arial"/>
          <w:sz w:val="22"/>
          <w:szCs w:val="22"/>
        </w:rPr>
        <w:t>All</w:t>
      </w:r>
      <w:r w:rsidRPr="00B365C7">
        <w:rPr>
          <w:rFonts w:ascii="Arial" w:hAnsi="Arial" w:cs="Arial"/>
          <w:sz w:val="22"/>
          <w:szCs w:val="22"/>
          <w:lang w:eastAsia="en-GB"/>
        </w:rPr>
        <w:t xml:space="preserve"> safeguarding work </w:t>
      </w:r>
      <w:r w:rsidR="008528AC" w:rsidRPr="00B365C7">
        <w:rPr>
          <w:rFonts w:ascii="Arial" w:hAnsi="Arial" w:cs="Arial"/>
          <w:sz w:val="22"/>
          <w:szCs w:val="22"/>
          <w:lang w:eastAsia="en-GB"/>
        </w:rPr>
        <w:t xml:space="preserve">carried out by the </w:t>
      </w:r>
      <w:r w:rsidR="0079127A" w:rsidRPr="00B365C7">
        <w:rPr>
          <w:rFonts w:ascii="Arial" w:hAnsi="Arial" w:cs="Arial"/>
          <w:sz w:val="22"/>
          <w:szCs w:val="22"/>
          <w:lang w:eastAsia="en-GB"/>
        </w:rPr>
        <w:t>College</w:t>
      </w:r>
      <w:r w:rsidR="008528AC" w:rsidRPr="00B365C7">
        <w:rPr>
          <w:rFonts w:ascii="Arial" w:hAnsi="Arial" w:cs="Arial"/>
          <w:sz w:val="22"/>
          <w:szCs w:val="22"/>
          <w:lang w:eastAsia="en-GB"/>
        </w:rPr>
        <w:t xml:space="preserve"> </w:t>
      </w:r>
      <w:r w:rsidRPr="00B365C7">
        <w:rPr>
          <w:rFonts w:ascii="Arial" w:hAnsi="Arial" w:cs="Arial"/>
          <w:sz w:val="22"/>
          <w:szCs w:val="22"/>
          <w:lang w:eastAsia="en-GB"/>
        </w:rPr>
        <w:t>reflect</w:t>
      </w:r>
      <w:r w:rsidR="008528AC" w:rsidRPr="00B365C7">
        <w:rPr>
          <w:rFonts w:ascii="Arial" w:hAnsi="Arial" w:cs="Arial"/>
          <w:sz w:val="22"/>
          <w:szCs w:val="22"/>
          <w:lang w:eastAsia="en-GB"/>
        </w:rPr>
        <w:t>s</w:t>
      </w:r>
      <w:r w:rsidRPr="00B365C7">
        <w:rPr>
          <w:rFonts w:ascii="Arial" w:hAnsi="Arial" w:cs="Arial"/>
          <w:sz w:val="22"/>
          <w:szCs w:val="22"/>
          <w:lang w:eastAsia="en-GB"/>
        </w:rPr>
        <w:t xml:space="preserve"> the following key principles: </w:t>
      </w:r>
    </w:p>
    <w:p w14:paraId="7D4D73C1" w14:textId="77777777" w:rsidR="00A03FF4" w:rsidRPr="00B365C7" w:rsidRDefault="00E6507B" w:rsidP="00FF0C78">
      <w:pPr>
        <w:numPr>
          <w:ilvl w:val="0"/>
          <w:numId w:val="2"/>
        </w:numPr>
        <w:ind w:left="993" w:right="-188" w:hanging="284"/>
        <w:contextualSpacing/>
        <w:rPr>
          <w:rFonts w:ascii="Arial" w:hAnsi="Arial" w:cs="Arial"/>
          <w:b/>
          <w:sz w:val="22"/>
          <w:szCs w:val="22"/>
        </w:rPr>
      </w:pPr>
      <w:r w:rsidRPr="00B365C7">
        <w:rPr>
          <w:rFonts w:ascii="Arial" w:hAnsi="Arial" w:cs="Arial"/>
          <w:b/>
          <w:sz w:val="22"/>
          <w:szCs w:val="22"/>
        </w:rPr>
        <w:t>Empowerment</w:t>
      </w:r>
    </w:p>
    <w:p w14:paraId="1F5EB245" w14:textId="4FE4C1F3" w:rsidR="00E6507B" w:rsidRPr="00B365C7" w:rsidRDefault="0080058D" w:rsidP="00105F04">
      <w:pPr>
        <w:ind w:left="993" w:right="-188"/>
        <w:contextualSpacing/>
        <w:rPr>
          <w:rFonts w:ascii="Arial" w:hAnsi="Arial" w:cs="Arial"/>
          <w:b/>
          <w:sz w:val="22"/>
          <w:szCs w:val="22"/>
        </w:rPr>
      </w:pPr>
      <w:r>
        <w:rPr>
          <w:rFonts w:ascii="Arial" w:hAnsi="Arial" w:cs="Arial"/>
          <w:sz w:val="22"/>
          <w:szCs w:val="22"/>
        </w:rPr>
        <w:t>Students</w:t>
      </w:r>
      <w:r w:rsidR="00E6507B" w:rsidRPr="00B365C7">
        <w:rPr>
          <w:rFonts w:ascii="Arial" w:hAnsi="Arial" w:cs="Arial"/>
          <w:sz w:val="22"/>
          <w:szCs w:val="22"/>
        </w:rPr>
        <w:t xml:space="preserve"> should be consulted about the outcomes they want from the safeguarding process and this should directly inform what happens</w:t>
      </w:r>
    </w:p>
    <w:p w14:paraId="0EE9BDFD" w14:textId="77777777" w:rsidR="00E6507B" w:rsidRPr="00B365C7" w:rsidRDefault="00E6507B" w:rsidP="00FF0C78">
      <w:pPr>
        <w:numPr>
          <w:ilvl w:val="0"/>
          <w:numId w:val="2"/>
        </w:numPr>
        <w:ind w:left="993" w:right="-188" w:hanging="284"/>
        <w:contextualSpacing/>
        <w:rPr>
          <w:rFonts w:ascii="Arial" w:hAnsi="Arial" w:cs="Arial"/>
          <w:b/>
          <w:sz w:val="22"/>
          <w:szCs w:val="22"/>
        </w:rPr>
      </w:pPr>
      <w:r w:rsidRPr="00B365C7">
        <w:rPr>
          <w:rFonts w:ascii="Arial" w:hAnsi="Arial" w:cs="Arial"/>
          <w:b/>
          <w:sz w:val="22"/>
          <w:szCs w:val="22"/>
        </w:rPr>
        <w:t>Prevention</w:t>
      </w:r>
    </w:p>
    <w:p w14:paraId="382A39E0" w14:textId="15F15FD8" w:rsidR="00E6507B" w:rsidRPr="00B365C7" w:rsidRDefault="00E6507B" w:rsidP="00105F04">
      <w:pPr>
        <w:ind w:left="993" w:right="-188"/>
        <w:contextualSpacing/>
        <w:rPr>
          <w:rFonts w:ascii="Arial" w:hAnsi="Arial" w:cs="Arial"/>
          <w:sz w:val="22"/>
          <w:szCs w:val="22"/>
        </w:rPr>
      </w:pPr>
      <w:r w:rsidRPr="00B365C7">
        <w:rPr>
          <w:rFonts w:ascii="Arial" w:hAnsi="Arial" w:cs="Arial"/>
          <w:sz w:val="22"/>
          <w:szCs w:val="22"/>
        </w:rPr>
        <w:t xml:space="preserve">It is better to take action before harm occurs. </w:t>
      </w:r>
      <w:r w:rsidR="0080058D">
        <w:rPr>
          <w:rFonts w:ascii="Arial" w:hAnsi="Arial" w:cs="Arial"/>
          <w:sz w:val="22"/>
          <w:szCs w:val="22"/>
        </w:rPr>
        <w:t>Students</w:t>
      </w:r>
      <w:r w:rsidRPr="00B365C7">
        <w:rPr>
          <w:rFonts w:ascii="Arial" w:hAnsi="Arial" w:cs="Arial"/>
          <w:sz w:val="22"/>
          <w:szCs w:val="22"/>
        </w:rPr>
        <w:t xml:space="preserve"> should be provided with easily understood information about what abuse is, how to recognise the signs and what they can do to seek help</w:t>
      </w:r>
    </w:p>
    <w:p w14:paraId="46FB0B3C" w14:textId="77777777" w:rsidR="00E6507B" w:rsidRPr="00B365C7" w:rsidRDefault="00E6507B" w:rsidP="00FF0C78">
      <w:pPr>
        <w:numPr>
          <w:ilvl w:val="0"/>
          <w:numId w:val="2"/>
        </w:numPr>
        <w:ind w:left="993" w:right="-188" w:hanging="284"/>
        <w:contextualSpacing/>
        <w:rPr>
          <w:rFonts w:ascii="Arial" w:hAnsi="Arial" w:cs="Arial"/>
          <w:b/>
          <w:sz w:val="22"/>
          <w:szCs w:val="22"/>
        </w:rPr>
      </w:pPr>
      <w:r w:rsidRPr="00B365C7">
        <w:rPr>
          <w:rFonts w:ascii="Arial" w:hAnsi="Arial" w:cs="Arial"/>
          <w:b/>
          <w:sz w:val="22"/>
          <w:szCs w:val="22"/>
        </w:rPr>
        <w:t>Proportionality</w:t>
      </w:r>
    </w:p>
    <w:p w14:paraId="27EAD3DE" w14:textId="67F6AFC4" w:rsidR="00E6507B" w:rsidRPr="00B365C7" w:rsidRDefault="0080058D" w:rsidP="00105F04">
      <w:pPr>
        <w:ind w:left="993" w:right="-188"/>
        <w:contextualSpacing/>
        <w:rPr>
          <w:rFonts w:ascii="Arial" w:hAnsi="Arial" w:cs="Arial"/>
          <w:sz w:val="22"/>
          <w:szCs w:val="22"/>
        </w:rPr>
      </w:pPr>
      <w:r>
        <w:rPr>
          <w:rFonts w:ascii="Arial" w:hAnsi="Arial" w:cs="Arial"/>
          <w:sz w:val="22"/>
          <w:szCs w:val="22"/>
        </w:rPr>
        <w:t>Students</w:t>
      </w:r>
      <w:r w:rsidR="00E6507B" w:rsidRPr="00B365C7">
        <w:rPr>
          <w:rFonts w:ascii="Arial" w:hAnsi="Arial" w:cs="Arial"/>
          <w:sz w:val="22"/>
          <w:szCs w:val="22"/>
        </w:rPr>
        <w:t xml:space="preserve"> should be confident that the responses to risk will take into account their preferred outcomes or best interests and that the least intrusive response appropriate to the risk presented will be taken.</w:t>
      </w:r>
    </w:p>
    <w:p w14:paraId="76CEA1AB" w14:textId="77777777" w:rsidR="00E6507B" w:rsidRPr="00B365C7" w:rsidRDefault="00E6507B" w:rsidP="00FF0C78">
      <w:pPr>
        <w:numPr>
          <w:ilvl w:val="0"/>
          <w:numId w:val="2"/>
        </w:numPr>
        <w:ind w:left="993" w:right="-188" w:hanging="284"/>
        <w:contextualSpacing/>
        <w:rPr>
          <w:rFonts w:ascii="Arial" w:hAnsi="Arial" w:cs="Arial"/>
          <w:b/>
          <w:sz w:val="22"/>
          <w:szCs w:val="22"/>
        </w:rPr>
      </w:pPr>
      <w:r w:rsidRPr="00B365C7">
        <w:rPr>
          <w:rFonts w:ascii="Arial" w:hAnsi="Arial" w:cs="Arial"/>
          <w:b/>
          <w:sz w:val="22"/>
          <w:szCs w:val="22"/>
        </w:rPr>
        <w:t>Protection</w:t>
      </w:r>
    </w:p>
    <w:p w14:paraId="701D1BE6" w14:textId="7DC1EB49" w:rsidR="00E6507B" w:rsidRPr="00B365C7" w:rsidRDefault="0080058D" w:rsidP="00105F04">
      <w:pPr>
        <w:ind w:left="993" w:right="-188"/>
        <w:contextualSpacing/>
        <w:rPr>
          <w:rFonts w:ascii="Arial" w:hAnsi="Arial" w:cs="Arial"/>
          <w:sz w:val="22"/>
          <w:szCs w:val="22"/>
        </w:rPr>
      </w:pPr>
      <w:r>
        <w:rPr>
          <w:rFonts w:ascii="Arial" w:hAnsi="Arial" w:cs="Arial"/>
          <w:sz w:val="22"/>
          <w:szCs w:val="22"/>
        </w:rPr>
        <w:t>Students</w:t>
      </w:r>
      <w:r w:rsidR="00E6507B" w:rsidRPr="00B365C7">
        <w:rPr>
          <w:rFonts w:ascii="Arial" w:hAnsi="Arial" w:cs="Arial"/>
          <w:sz w:val="22"/>
          <w:szCs w:val="22"/>
        </w:rPr>
        <w:t xml:space="preserve"> should be provided with support and representation and be enabled to take part in the safeguarding process as is appropriate to their needs or wishes</w:t>
      </w:r>
    </w:p>
    <w:p w14:paraId="27C42D48" w14:textId="77777777" w:rsidR="00E6507B" w:rsidRPr="00B365C7" w:rsidRDefault="00E6507B" w:rsidP="00FF0C78">
      <w:pPr>
        <w:numPr>
          <w:ilvl w:val="0"/>
          <w:numId w:val="2"/>
        </w:numPr>
        <w:ind w:left="993" w:right="-188" w:hanging="284"/>
        <w:contextualSpacing/>
        <w:rPr>
          <w:rFonts w:ascii="Arial" w:hAnsi="Arial" w:cs="Arial"/>
          <w:b/>
          <w:sz w:val="22"/>
          <w:szCs w:val="22"/>
        </w:rPr>
      </w:pPr>
      <w:r w:rsidRPr="00B365C7">
        <w:rPr>
          <w:rFonts w:ascii="Arial" w:hAnsi="Arial" w:cs="Arial"/>
          <w:b/>
          <w:sz w:val="22"/>
          <w:szCs w:val="22"/>
        </w:rPr>
        <w:t>Partnership</w:t>
      </w:r>
    </w:p>
    <w:p w14:paraId="2C09FE32" w14:textId="136C3DBE" w:rsidR="00E6507B" w:rsidRPr="00B365C7" w:rsidRDefault="0080058D" w:rsidP="00105F04">
      <w:pPr>
        <w:ind w:left="993" w:right="-188"/>
        <w:contextualSpacing/>
        <w:rPr>
          <w:rFonts w:ascii="Arial" w:hAnsi="Arial" w:cs="Arial"/>
          <w:sz w:val="22"/>
          <w:szCs w:val="22"/>
        </w:rPr>
      </w:pPr>
      <w:r>
        <w:rPr>
          <w:rFonts w:ascii="Arial" w:hAnsi="Arial" w:cs="Arial"/>
          <w:sz w:val="22"/>
          <w:szCs w:val="22"/>
        </w:rPr>
        <w:t>Students</w:t>
      </w:r>
      <w:r w:rsidR="00E6507B" w:rsidRPr="00B365C7">
        <w:rPr>
          <w:rFonts w:ascii="Arial" w:hAnsi="Arial" w:cs="Arial"/>
          <w:sz w:val="22"/>
          <w:szCs w:val="22"/>
        </w:rPr>
        <w:t xml:space="preserve"> should be confident that information will be appropriately shared in a way that takes into account its personal and sensitive nature and that agencies will work together to find the most effective responses for their individual circumstances</w:t>
      </w:r>
    </w:p>
    <w:p w14:paraId="1669923E" w14:textId="77777777" w:rsidR="00E6507B" w:rsidRPr="00B365C7" w:rsidRDefault="00E6507B" w:rsidP="00FF0C78">
      <w:pPr>
        <w:numPr>
          <w:ilvl w:val="0"/>
          <w:numId w:val="2"/>
        </w:numPr>
        <w:ind w:left="993" w:right="-188" w:hanging="284"/>
        <w:contextualSpacing/>
        <w:rPr>
          <w:rFonts w:ascii="Arial" w:hAnsi="Arial" w:cs="Arial"/>
          <w:b/>
          <w:sz w:val="22"/>
          <w:szCs w:val="22"/>
        </w:rPr>
      </w:pPr>
      <w:r w:rsidRPr="00B365C7">
        <w:rPr>
          <w:rFonts w:ascii="Arial" w:hAnsi="Arial" w:cs="Arial"/>
          <w:b/>
          <w:sz w:val="22"/>
          <w:szCs w:val="22"/>
        </w:rPr>
        <w:t>Accountability</w:t>
      </w:r>
    </w:p>
    <w:p w14:paraId="6B1C1256" w14:textId="42C1543D" w:rsidR="00E6507B" w:rsidRDefault="00E6507B" w:rsidP="00105F04">
      <w:pPr>
        <w:ind w:left="993" w:right="-188"/>
        <w:contextualSpacing/>
        <w:rPr>
          <w:rFonts w:ascii="Arial" w:hAnsi="Arial" w:cs="Arial"/>
          <w:sz w:val="22"/>
          <w:szCs w:val="22"/>
        </w:rPr>
      </w:pPr>
      <w:r w:rsidRPr="00B365C7">
        <w:rPr>
          <w:rFonts w:ascii="Arial" w:hAnsi="Arial" w:cs="Arial"/>
          <w:sz w:val="22"/>
          <w:szCs w:val="22"/>
        </w:rPr>
        <w:t xml:space="preserve">There should be accountability and transparency in delivering safeguarding and </w:t>
      </w:r>
      <w:r w:rsidR="0080058D">
        <w:rPr>
          <w:rFonts w:ascii="Arial" w:hAnsi="Arial" w:cs="Arial"/>
          <w:sz w:val="22"/>
          <w:szCs w:val="22"/>
        </w:rPr>
        <w:t>students</w:t>
      </w:r>
      <w:r w:rsidRPr="00B365C7">
        <w:rPr>
          <w:rFonts w:ascii="Arial" w:hAnsi="Arial" w:cs="Arial"/>
          <w:sz w:val="22"/>
          <w:szCs w:val="22"/>
        </w:rPr>
        <w:t xml:space="preserve"> should be clear about the roles and responsibil</w:t>
      </w:r>
      <w:r w:rsidR="0025184E" w:rsidRPr="00B365C7">
        <w:rPr>
          <w:rFonts w:ascii="Arial" w:hAnsi="Arial" w:cs="Arial"/>
          <w:sz w:val="22"/>
          <w:szCs w:val="22"/>
        </w:rPr>
        <w:t>ities of all those involved in</w:t>
      </w:r>
      <w:r w:rsidRPr="00B365C7">
        <w:rPr>
          <w:rFonts w:ascii="Arial" w:hAnsi="Arial" w:cs="Arial"/>
          <w:sz w:val="22"/>
          <w:szCs w:val="22"/>
        </w:rPr>
        <w:t xml:space="preserve"> reaching a sol</w:t>
      </w:r>
      <w:r w:rsidR="00665E86" w:rsidRPr="00B365C7">
        <w:rPr>
          <w:rFonts w:ascii="Arial" w:hAnsi="Arial" w:cs="Arial"/>
          <w:sz w:val="22"/>
          <w:szCs w:val="22"/>
        </w:rPr>
        <w:t>ution to a problem.</w:t>
      </w:r>
    </w:p>
    <w:p w14:paraId="2EF867D4" w14:textId="77777777" w:rsidR="00665E86" w:rsidRPr="00E6507B" w:rsidRDefault="00665E86" w:rsidP="00105F04">
      <w:pPr>
        <w:ind w:left="993" w:right="-188"/>
        <w:contextualSpacing/>
        <w:rPr>
          <w:rFonts w:ascii="Arial" w:hAnsi="Arial" w:cs="Arial"/>
          <w:sz w:val="22"/>
          <w:szCs w:val="22"/>
        </w:rPr>
      </w:pPr>
    </w:p>
    <w:p w14:paraId="0AB3E9CA" w14:textId="77777777" w:rsidR="00B81D6E" w:rsidRPr="00537E89" w:rsidRDefault="00B81D6E" w:rsidP="001F5F6C">
      <w:pPr>
        <w:numPr>
          <w:ilvl w:val="1"/>
          <w:numId w:val="17"/>
        </w:numPr>
        <w:ind w:right="-188" w:hanging="502"/>
        <w:contextualSpacing/>
        <w:rPr>
          <w:rFonts w:ascii="Arial" w:hAnsi="Arial" w:cs="Arial"/>
          <w:sz w:val="22"/>
          <w:szCs w:val="22"/>
        </w:rPr>
      </w:pPr>
      <w:r w:rsidRPr="00537E89">
        <w:rPr>
          <w:rFonts w:ascii="Arial" w:hAnsi="Arial" w:cs="Arial"/>
          <w:sz w:val="22"/>
          <w:szCs w:val="22"/>
        </w:rPr>
        <w:t>There are five main elements to this policy:</w:t>
      </w:r>
    </w:p>
    <w:p w14:paraId="331C9F95" w14:textId="77777777" w:rsidR="00B81D6E" w:rsidRPr="00537E89" w:rsidRDefault="00B81D6E" w:rsidP="00FF0C78">
      <w:pPr>
        <w:numPr>
          <w:ilvl w:val="0"/>
          <w:numId w:val="2"/>
        </w:numPr>
        <w:ind w:left="993" w:right="-188" w:hanging="283"/>
        <w:contextualSpacing/>
        <w:rPr>
          <w:rFonts w:ascii="Arial" w:hAnsi="Arial" w:cs="Arial"/>
          <w:sz w:val="22"/>
          <w:szCs w:val="22"/>
        </w:rPr>
      </w:pPr>
      <w:r>
        <w:rPr>
          <w:rFonts w:ascii="Arial" w:hAnsi="Arial" w:cs="Arial"/>
          <w:sz w:val="22"/>
          <w:szCs w:val="22"/>
        </w:rPr>
        <w:t>E</w:t>
      </w:r>
      <w:r w:rsidRPr="00537E89">
        <w:rPr>
          <w:rFonts w:ascii="Arial" w:hAnsi="Arial" w:cs="Arial"/>
          <w:sz w:val="22"/>
          <w:szCs w:val="22"/>
        </w:rPr>
        <w:t xml:space="preserve">nsuring we practice safer recruitment in checking the suitability of staff and volunteers to work with </w:t>
      </w:r>
      <w:r>
        <w:rPr>
          <w:rFonts w:ascii="Arial" w:hAnsi="Arial" w:cs="Arial"/>
          <w:sz w:val="22"/>
          <w:szCs w:val="22"/>
        </w:rPr>
        <w:t>vulnerable adults</w:t>
      </w:r>
    </w:p>
    <w:p w14:paraId="6C22EF9E" w14:textId="77777777" w:rsidR="00B81D6E" w:rsidRPr="00537E89" w:rsidRDefault="00B81D6E" w:rsidP="00FF0C78">
      <w:pPr>
        <w:numPr>
          <w:ilvl w:val="0"/>
          <w:numId w:val="2"/>
        </w:numPr>
        <w:ind w:left="993" w:right="-188" w:hanging="283"/>
        <w:contextualSpacing/>
        <w:rPr>
          <w:rFonts w:ascii="Arial" w:hAnsi="Arial" w:cs="Arial"/>
          <w:sz w:val="22"/>
          <w:szCs w:val="22"/>
        </w:rPr>
      </w:pPr>
      <w:r>
        <w:rPr>
          <w:rFonts w:ascii="Arial" w:hAnsi="Arial" w:cs="Arial"/>
          <w:sz w:val="22"/>
          <w:szCs w:val="22"/>
        </w:rPr>
        <w:lastRenderedPageBreak/>
        <w:t>R</w:t>
      </w:r>
      <w:r w:rsidRPr="00537E89">
        <w:rPr>
          <w:rFonts w:ascii="Arial" w:hAnsi="Arial" w:cs="Arial"/>
          <w:sz w:val="22"/>
          <w:szCs w:val="22"/>
        </w:rPr>
        <w:t xml:space="preserve">aising awareness of protection issues </w:t>
      </w:r>
      <w:r>
        <w:rPr>
          <w:rFonts w:ascii="Arial" w:hAnsi="Arial" w:cs="Arial"/>
          <w:sz w:val="22"/>
          <w:szCs w:val="22"/>
        </w:rPr>
        <w:t>relating to vulnerable adults a</w:t>
      </w:r>
      <w:r w:rsidRPr="00537E89">
        <w:rPr>
          <w:rFonts w:ascii="Arial" w:hAnsi="Arial" w:cs="Arial"/>
          <w:sz w:val="22"/>
          <w:szCs w:val="22"/>
        </w:rPr>
        <w:t xml:space="preserve">nd equipping </w:t>
      </w:r>
      <w:r>
        <w:rPr>
          <w:rFonts w:ascii="Arial" w:hAnsi="Arial" w:cs="Arial"/>
          <w:sz w:val="22"/>
          <w:szCs w:val="22"/>
        </w:rPr>
        <w:t>them</w:t>
      </w:r>
      <w:r w:rsidRPr="00537E89">
        <w:rPr>
          <w:rFonts w:ascii="Arial" w:hAnsi="Arial" w:cs="Arial"/>
          <w:sz w:val="22"/>
          <w:szCs w:val="22"/>
        </w:rPr>
        <w:t xml:space="preserve"> with</w:t>
      </w:r>
      <w:r>
        <w:rPr>
          <w:rFonts w:ascii="Arial" w:hAnsi="Arial" w:cs="Arial"/>
          <w:sz w:val="22"/>
          <w:szCs w:val="22"/>
        </w:rPr>
        <w:t xml:space="preserve"> the skills needed to keep </w:t>
      </w:r>
      <w:r w:rsidRPr="00537E89">
        <w:rPr>
          <w:rFonts w:ascii="Arial" w:hAnsi="Arial" w:cs="Arial"/>
          <w:sz w:val="22"/>
          <w:szCs w:val="22"/>
        </w:rPr>
        <w:t>safe</w:t>
      </w:r>
    </w:p>
    <w:p w14:paraId="134F6E19" w14:textId="77777777" w:rsidR="00B81D6E" w:rsidRPr="00537E89" w:rsidRDefault="00B81D6E" w:rsidP="00FF0C78">
      <w:pPr>
        <w:numPr>
          <w:ilvl w:val="0"/>
          <w:numId w:val="2"/>
        </w:numPr>
        <w:ind w:left="993" w:right="-188" w:hanging="283"/>
        <w:contextualSpacing/>
        <w:rPr>
          <w:rFonts w:ascii="Arial" w:hAnsi="Arial" w:cs="Arial"/>
          <w:sz w:val="22"/>
          <w:szCs w:val="22"/>
        </w:rPr>
      </w:pPr>
      <w:r>
        <w:rPr>
          <w:rFonts w:ascii="Arial" w:hAnsi="Arial" w:cs="Arial"/>
          <w:sz w:val="22"/>
          <w:szCs w:val="22"/>
        </w:rPr>
        <w:t>D</w:t>
      </w:r>
      <w:r w:rsidRPr="00537E89">
        <w:rPr>
          <w:rFonts w:ascii="Arial" w:hAnsi="Arial" w:cs="Arial"/>
          <w:sz w:val="22"/>
          <w:szCs w:val="22"/>
        </w:rPr>
        <w:t>eveloping and then implementing procedures for identifying and reporting case</w:t>
      </w:r>
      <w:r>
        <w:rPr>
          <w:rFonts w:ascii="Arial" w:hAnsi="Arial" w:cs="Arial"/>
          <w:sz w:val="22"/>
          <w:szCs w:val="22"/>
        </w:rPr>
        <w:t>s, or suspected cases, of abuse</w:t>
      </w:r>
    </w:p>
    <w:p w14:paraId="693F658F" w14:textId="77777777" w:rsidR="00B81D6E" w:rsidRPr="00537E89" w:rsidRDefault="00B81D6E" w:rsidP="00FF0C78">
      <w:pPr>
        <w:numPr>
          <w:ilvl w:val="0"/>
          <w:numId w:val="2"/>
        </w:numPr>
        <w:ind w:left="993" w:right="-188" w:hanging="283"/>
        <w:contextualSpacing/>
        <w:rPr>
          <w:rFonts w:ascii="Arial" w:hAnsi="Arial" w:cs="Arial"/>
          <w:sz w:val="22"/>
          <w:szCs w:val="22"/>
        </w:rPr>
      </w:pPr>
      <w:r>
        <w:rPr>
          <w:rFonts w:ascii="Arial" w:hAnsi="Arial" w:cs="Arial"/>
          <w:sz w:val="22"/>
          <w:szCs w:val="22"/>
        </w:rPr>
        <w:t>S</w:t>
      </w:r>
      <w:r w:rsidRPr="00537E89">
        <w:rPr>
          <w:rFonts w:ascii="Arial" w:hAnsi="Arial" w:cs="Arial"/>
          <w:sz w:val="22"/>
          <w:szCs w:val="22"/>
        </w:rPr>
        <w:t>upporting </w:t>
      </w:r>
      <w:r>
        <w:rPr>
          <w:rFonts w:ascii="Arial" w:hAnsi="Arial" w:cs="Arial"/>
          <w:sz w:val="22"/>
          <w:szCs w:val="22"/>
        </w:rPr>
        <w:t>vulnerable adults</w:t>
      </w:r>
      <w:r w:rsidRPr="00537E89">
        <w:rPr>
          <w:rFonts w:ascii="Arial" w:hAnsi="Arial" w:cs="Arial"/>
          <w:sz w:val="22"/>
          <w:szCs w:val="22"/>
        </w:rPr>
        <w:t xml:space="preserve"> who have been identified as in need of </w:t>
      </w:r>
      <w:r>
        <w:rPr>
          <w:rFonts w:ascii="Arial" w:hAnsi="Arial" w:cs="Arial"/>
          <w:sz w:val="22"/>
          <w:szCs w:val="22"/>
        </w:rPr>
        <w:t>help, support or protection in accord</w:t>
      </w:r>
      <w:r w:rsidRPr="00537E89">
        <w:rPr>
          <w:rFonts w:ascii="Arial" w:hAnsi="Arial" w:cs="Arial"/>
          <w:sz w:val="22"/>
          <w:szCs w:val="22"/>
        </w:rPr>
        <w:t xml:space="preserve">ance with </w:t>
      </w:r>
      <w:r>
        <w:rPr>
          <w:rFonts w:ascii="Arial" w:hAnsi="Arial" w:cs="Arial"/>
          <w:sz w:val="22"/>
          <w:szCs w:val="22"/>
        </w:rPr>
        <w:t>any agreed plans developed in collaboration with colleagues from health, social care or other relevant organisations</w:t>
      </w:r>
    </w:p>
    <w:p w14:paraId="40280CCB" w14:textId="77777777" w:rsidR="00B81D6E" w:rsidRDefault="00B81D6E" w:rsidP="00FF0C78">
      <w:pPr>
        <w:numPr>
          <w:ilvl w:val="0"/>
          <w:numId w:val="2"/>
        </w:numPr>
        <w:ind w:left="993" w:right="-188" w:hanging="283"/>
        <w:contextualSpacing/>
        <w:rPr>
          <w:rFonts w:ascii="Arial" w:hAnsi="Arial" w:cs="Arial"/>
          <w:sz w:val="22"/>
          <w:szCs w:val="22"/>
        </w:rPr>
      </w:pPr>
      <w:r>
        <w:rPr>
          <w:rFonts w:ascii="Arial" w:hAnsi="Arial" w:cs="Arial"/>
          <w:sz w:val="22"/>
          <w:szCs w:val="22"/>
        </w:rPr>
        <w:t>E</w:t>
      </w:r>
      <w:r w:rsidRPr="00537E89">
        <w:rPr>
          <w:rFonts w:ascii="Arial" w:hAnsi="Arial" w:cs="Arial"/>
          <w:sz w:val="22"/>
          <w:szCs w:val="22"/>
        </w:rPr>
        <w:t xml:space="preserve">stablishing a safe environment in which </w:t>
      </w:r>
      <w:r>
        <w:rPr>
          <w:rFonts w:ascii="Arial" w:hAnsi="Arial" w:cs="Arial"/>
          <w:sz w:val="22"/>
          <w:szCs w:val="22"/>
        </w:rPr>
        <w:t>vulnerable adults can learn and develop</w:t>
      </w:r>
    </w:p>
    <w:p w14:paraId="5B7FAC86" w14:textId="77777777" w:rsidR="00B81D6E" w:rsidRPr="00537E89" w:rsidRDefault="00B81D6E" w:rsidP="00105F04">
      <w:pPr>
        <w:ind w:left="142" w:right="-188"/>
        <w:contextualSpacing/>
        <w:rPr>
          <w:rFonts w:ascii="Arial" w:hAnsi="Arial" w:cs="Arial"/>
          <w:sz w:val="22"/>
          <w:szCs w:val="22"/>
        </w:rPr>
      </w:pPr>
    </w:p>
    <w:p w14:paraId="4C0A7648" w14:textId="664F6C97" w:rsidR="00B81D6E" w:rsidRPr="003517C1" w:rsidRDefault="00B81D6E" w:rsidP="001F5F6C">
      <w:pPr>
        <w:numPr>
          <w:ilvl w:val="1"/>
          <w:numId w:val="17"/>
        </w:numPr>
        <w:ind w:right="-188" w:hanging="502"/>
        <w:contextualSpacing/>
        <w:rPr>
          <w:rFonts w:ascii="Arial" w:hAnsi="Arial" w:cs="Arial"/>
          <w:sz w:val="22"/>
          <w:szCs w:val="22"/>
          <w:lang w:eastAsia="en-GB"/>
        </w:rPr>
      </w:pPr>
      <w:r w:rsidRPr="003517C1">
        <w:rPr>
          <w:rFonts w:ascii="Arial" w:hAnsi="Arial" w:cs="Arial"/>
          <w:sz w:val="22"/>
          <w:szCs w:val="22"/>
        </w:rPr>
        <w:t>This</w:t>
      </w:r>
      <w:r w:rsidRPr="003517C1">
        <w:rPr>
          <w:rFonts w:ascii="Arial" w:hAnsi="Arial" w:cs="Arial"/>
          <w:sz w:val="22"/>
          <w:szCs w:val="22"/>
          <w:lang w:eastAsia="en-GB"/>
        </w:rPr>
        <w:t xml:space="preserve"> policy will contribute to safeguarding and promoting the welfare </w:t>
      </w:r>
      <w:r>
        <w:rPr>
          <w:rFonts w:ascii="Arial" w:hAnsi="Arial" w:cs="Arial"/>
          <w:sz w:val="22"/>
          <w:szCs w:val="22"/>
          <w:lang w:eastAsia="en-GB"/>
        </w:rPr>
        <w:t xml:space="preserve">of </w:t>
      </w:r>
      <w:r w:rsidRPr="003517C1">
        <w:rPr>
          <w:rFonts w:ascii="Arial" w:hAnsi="Arial" w:cs="Arial"/>
          <w:sz w:val="22"/>
          <w:szCs w:val="22"/>
          <w:lang w:eastAsia="en-GB"/>
        </w:rPr>
        <w:t xml:space="preserve">students </w:t>
      </w:r>
      <w:r>
        <w:rPr>
          <w:rFonts w:ascii="Arial" w:hAnsi="Arial" w:cs="Arial"/>
          <w:sz w:val="22"/>
          <w:szCs w:val="22"/>
          <w:lang w:eastAsia="en-GB"/>
        </w:rPr>
        <w:t xml:space="preserve">at the </w:t>
      </w:r>
      <w:r w:rsidR="0079127A">
        <w:rPr>
          <w:rFonts w:ascii="Arial" w:hAnsi="Arial" w:cs="Arial"/>
          <w:sz w:val="22"/>
          <w:szCs w:val="22"/>
          <w:lang w:eastAsia="en-GB"/>
        </w:rPr>
        <w:t>College</w:t>
      </w:r>
      <w:r>
        <w:rPr>
          <w:rFonts w:ascii="Arial" w:hAnsi="Arial" w:cs="Arial"/>
          <w:sz w:val="22"/>
          <w:szCs w:val="22"/>
          <w:lang w:eastAsia="en-GB"/>
        </w:rPr>
        <w:t xml:space="preserve"> </w:t>
      </w:r>
      <w:r w:rsidRPr="003517C1">
        <w:rPr>
          <w:rFonts w:ascii="Arial" w:hAnsi="Arial" w:cs="Arial"/>
          <w:sz w:val="22"/>
          <w:szCs w:val="22"/>
          <w:lang w:eastAsia="en-GB"/>
        </w:rPr>
        <w:t xml:space="preserve">by: </w:t>
      </w:r>
    </w:p>
    <w:p w14:paraId="48688DAF" w14:textId="77777777" w:rsidR="00B81D6E" w:rsidRPr="003517C1" w:rsidRDefault="00B81D6E" w:rsidP="00FF0C78">
      <w:pPr>
        <w:numPr>
          <w:ilvl w:val="0"/>
          <w:numId w:val="2"/>
        </w:numPr>
        <w:ind w:left="993" w:right="-188" w:hanging="283"/>
        <w:contextualSpacing/>
        <w:rPr>
          <w:rFonts w:ascii="Arial" w:hAnsi="Arial" w:cs="Arial"/>
          <w:sz w:val="22"/>
          <w:szCs w:val="22"/>
        </w:rPr>
      </w:pPr>
      <w:r>
        <w:rPr>
          <w:rFonts w:ascii="Arial" w:hAnsi="Arial" w:cs="Arial"/>
          <w:sz w:val="22"/>
          <w:szCs w:val="22"/>
        </w:rPr>
        <w:t>C</w:t>
      </w:r>
      <w:r w:rsidRPr="003517C1">
        <w:rPr>
          <w:rFonts w:ascii="Arial" w:hAnsi="Arial" w:cs="Arial"/>
          <w:sz w:val="22"/>
          <w:szCs w:val="22"/>
        </w:rPr>
        <w:t>larifying standards of behaviour for staff and students</w:t>
      </w:r>
    </w:p>
    <w:p w14:paraId="6E105122" w14:textId="1389AB7D" w:rsidR="00B81D6E" w:rsidRPr="003517C1" w:rsidRDefault="00B81D6E" w:rsidP="00FF0C78">
      <w:pPr>
        <w:numPr>
          <w:ilvl w:val="0"/>
          <w:numId w:val="2"/>
        </w:numPr>
        <w:ind w:left="993" w:right="-188" w:hanging="283"/>
        <w:contextualSpacing/>
        <w:rPr>
          <w:rFonts w:ascii="Arial" w:hAnsi="Arial" w:cs="Arial"/>
          <w:sz w:val="22"/>
          <w:szCs w:val="22"/>
        </w:rPr>
      </w:pPr>
      <w:r>
        <w:rPr>
          <w:rFonts w:ascii="Arial" w:hAnsi="Arial" w:cs="Arial"/>
          <w:sz w:val="22"/>
          <w:szCs w:val="22"/>
        </w:rPr>
        <w:t>C</w:t>
      </w:r>
      <w:r w:rsidRPr="003517C1">
        <w:rPr>
          <w:rFonts w:ascii="Arial" w:hAnsi="Arial" w:cs="Arial"/>
          <w:sz w:val="22"/>
          <w:szCs w:val="22"/>
        </w:rPr>
        <w:t xml:space="preserve">ontributing to the establishment of a safe, resilient and robust ethos in the </w:t>
      </w:r>
      <w:r w:rsidR="0079127A">
        <w:rPr>
          <w:rFonts w:ascii="Arial" w:hAnsi="Arial" w:cs="Arial"/>
          <w:sz w:val="22"/>
          <w:szCs w:val="22"/>
        </w:rPr>
        <w:t>College</w:t>
      </w:r>
      <w:r w:rsidRPr="003517C1">
        <w:rPr>
          <w:rFonts w:ascii="Arial" w:hAnsi="Arial" w:cs="Arial"/>
          <w:sz w:val="22"/>
          <w:szCs w:val="22"/>
        </w:rPr>
        <w:t>, built on mutual respect and shared values</w:t>
      </w:r>
    </w:p>
    <w:p w14:paraId="03056809" w14:textId="07F73B61" w:rsidR="00B81D6E" w:rsidRPr="003517C1" w:rsidRDefault="0049027A" w:rsidP="00FF0C78">
      <w:pPr>
        <w:numPr>
          <w:ilvl w:val="0"/>
          <w:numId w:val="2"/>
        </w:numPr>
        <w:ind w:left="993" w:right="-188" w:hanging="283"/>
        <w:contextualSpacing/>
        <w:rPr>
          <w:rFonts w:ascii="Arial" w:hAnsi="Arial" w:cs="Arial"/>
          <w:sz w:val="22"/>
          <w:szCs w:val="22"/>
        </w:rPr>
      </w:pPr>
      <w:r>
        <w:rPr>
          <w:rFonts w:ascii="Arial" w:hAnsi="Arial" w:cs="Arial"/>
          <w:sz w:val="22"/>
          <w:szCs w:val="22"/>
        </w:rPr>
        <w:t xml:space="preserve">Embedding </w:t>
      </w:r>
      <w:r w:rsidR="00B81D6E" w:rsidRPr="003517C1">
        <w:rPr>
          <w:rFonts w:ascii="Arial" w:hAnsi="Arial" w:cs="Arial"/>
          <w:sz w:val="22"/>
          <w:szCs w:val="22"/>
        </w:rPr>
        <w:t xml:space="preserve">appropriate work </w:t>
      </w:r>
      <w:r>
        <w:rPr>
          <w:rFonts w:ascii="Arial" w:hAnsi="Arial" w:cs="Arial"/>
          <w:sz w:val="22"/>
          <w:szCs w:val="22"/>
        </w:rPr>
        <w:t xml:space="preserve">relating to safeguarding and welfare </w:t>
      </w:r>
      <w:r w:rsidR="00B81D6E" w:rsidRPr="003517C1">
        <w:rPr>
          <w:rFonts w:ascii="Arial" w:hAnsi="Arial" w:cs="Arial"/>
          <w:sz w:val="22"/>
          <w:szCs w:val="22"/>
        </w:rPr>
        <w:t>within the curriculum</w:t>
      </w:r>
    </w:p>
    <w:p w14:paraId="0174DD4B" w14:textId="330FD2F8" w:rsidR="00B81D6E" w:rsidRPr="003517C1" w:rsidRDefault="00B81D6E" w:rsidP="00FF0C78">
      <w:pPr>
        <w:numPr>
          <w:ilvl w:val="0"/>
          <w:numId w:val="2"/>
        </w:numPr>
        <w:ind w:left="993" w:right="-188" w:hanging="283"/>
        <w:contextualSpacing/>
        <w:rPr>
          <w:rFonts w:ascii="Arial" w:hAnsi="Arial" w:cs="Arial"/>
          <w:sz w:val="22"/>
          <w:szCs w:val="22"/>
        </w:rPr>
      </w:pPr>
      <w:r>
        <w:rPr>
          <w:rFonts w:ascii="Arial" w:hAnsi="Arial" w:cs="Arial"/>
          <w:sz w:val="22"/>
          <w:szCs w:val="22"/>
        </w:rPr>
        <w:t>G</w:t>
      </w:r>
      <w:r w:rsidRPr="003517C1">
        <w:rPr>
          <w:rFonts w:ascii="Arial" w:hAnsi="Arial" w:cs="Arial"/>
          <w:sz w:val="22"/>
          <w:szCs w:val="22"/>
        </w:rPr>
        <w:t xml:space="preserve">uiding </w:t>
      </w:r>
      <w:r>
        <w:rPr>
          <w:rFonts w:ascii="Arial" w:hAnsi="Arial" w:cs="Arial"/>
          <w:sz w:val="22"/>
          <w:szCs w:val="22"/>
        </w:rPr>
        <w:t>students</w:t>
      </w:r>
      <w:r w:rsidRPr="003517C1">
        <w:rPr>
          <w:rFonts w:ascii="Arial" w:hAnsi="Arial" w:cs="Arial"/>
          <w:sz w:val="22"/>
          <w:szCs w:val="22"/>
        </w:rPr>
        <w:t xml:space="preserve"> into </w:t>
      </w:r>
      <w:r w:rsidR="0049027A">
        <w:rPr>
          <w:rFonts w:ascii="Arial" w:hAnsi="Arial" w:cs="Arial"/>
          <w:sz w:val="22"/>
          <w:szCs w:val="22"/>
        </w:rPr>
        <w:t xml:space="preserve">safely embarking upon </w:t>
      </w:r>
      <w:r w:rsidRPr="003517C1">
        <w:rPr>
          <w:rFonts w:ascii="Arial" w:hAnsi="Arial" w:cs="Arial"/>
          <w:sz w:val="22"/>
          <w:szCs w:val="22"/>
        </w:rPr>
        <w:t>work experience or community projects</w:t>
      </w:r>
    </w:p>
    <w:p w14:paraId="7B5A2651" w14:textId="77777777" w:rsidR="00B81D6E" w:rsidRPr="003517C1" w:rsidRDefault="00B81D6E" w:rsidP="00FF0C78">
      <w:pPr>
        <w:numPr>
          <w:ilvl w:val="0"/>
          <w:numId w:val="2"/>
        </w:numPr>
        <w:ind w:left="993" w:right="-188" w:hanging="283"/>
        <w:contextualSpacing/>
        <w:rPr>
          <w:rFonts w:ascii="Arial" w:hAnsi="Arial" w:cs="Arial"/>
          <w:sz w:val="22"/>
          <w:szCs w:val="22"/>
        </w:rPr>
      </w:pPr>
      <w:r>
        <w:rPr>
          <w:rFonts w:ascii="Arial" w:hAnsi="Arial" w:cs="Arial"/>
          <w:sz w:val="22"/>
          <w:szCs w:val="22"/>
        </w:rPr>
        <w:t>A</w:t>
      </w:r>
      <w:r w:rsidRPr="003517C1">
        <w:rPr>
          <w:rFonts w:ascii="Arial" w:hAnsi="Arial" w:cs="Arial"/>
          <w:sz w:val="22"/>
          <w:szCs w:val="22"/>
        </w:rPr>
        <w:t>lerting staff to the signs and indicators that all might not be well</w:t>
      </w:r>
    </w:p>
    <w:p w14:paraId="4C7CD85F" w14:textId="77777777" w:rsidR="00B81D6E" w:rsidRPr="003517C1" w:rsidRDefault="00B81D6E" w:rsidP="00FF0C78">
      <w:pPr>
        <w:numPr>
          <w:ilvl w:val="0"/>
          <w:numId w:val="2"/>
        </w:numPr>
        <w:ind w:left="993" w:right="-188" w:hanging="283"/>
        <w:contextualSpacing/>
        <w:rPr>
          <w:rFonts w:ascii="Arial" w:hAnsi="Arial" w:cs="Arial"/>
          <w:sz w:val="22"/>
          <w:szCs w:val="22"/>
        </w:rPr>
      </w:pPr>
      <w:r>
        <w:rPr>
          <w:rFonts w:ascii="Arial" w:hAnsi="Arial" w:cs="Arial"/>
          <w:sz w:val="22"/>
          <w:szCs w:val="22"/>
        </w:rPr>
        <w:t>D</w:t>
      </w:r>
      <w:r w:rsidRPr="003517C1">
        <w:rPr>
          <w:rFonts w:ascii="Arial" w:hAnsi="Arial" w:cs="Arial"/>
          <w:sz w:val="22"/>
          <w:szCs w:val="22"/>
        </w:rPr>
        <w:t>eveloping staff awareness of the causes of abuse</w:t>
      </w:r>
    </w:p>
    <w:p w14:paraId="6C859158" w14:textId="77777777" w:rsidR="00B81D6E" w:rsidRPr="003517C1" w:rsidRDefault="00B81D6E" w:rsidP="00FF0C78">
      <w:pPr>
        <w:numPr>
          <w:ilvl w:val="0"/>
          <w:numId w:val="2"/>
        </w:numPr>
        <w:ind w:left="993" w:right="-188" w:hanging="283"/>
        <w:contextualSpacing/>
        <w:rPr>
          <w:rFonts w:ascii="Arial" w:hAnsi="Arial" w:cs="Arial"/>
          <w:sz w:val="22"/>
          <w:szCs w:val="22"/>
        </w:rPr>
      </w:pPr>
      <w:r>
        <w:rPr>
          <w:rFonts w:ascii="Arial" w:hAnsi="Arial" w:cs="Arial"/>
          <w:sz w:val="22"/>
          <w:szCs w:val="22"/>
        </w:rPr>
        <w:t>D</w:t>
      </w:r>
      <w:r w:rsidRPr="003517C1">
        <w:rPr>
          <w:rFonts w:ascii="Arial" w:hAnsi="Arial" w:cs="Arial"/>
          <w:sz w:val="22"/>
          <w:szCs w:val="22"/>
        </w:rPr>
        <w:t xml:space="preserve">eveloping staff awareness of the risks and vulnerabilities their students face </w:t>
      </w:r>
    </w:p>
    <w:p w14:paraId="5B25DF31" w14:textId="77777777" w:rsidR="00B81D6E" w:rsidRPr="003517C1" w:rsidRDefault="00B81D6E" w:rsidP="00FF0C78">
      <w:pPr>
        <w:numPr>
          <w:ilvl w:val="0"/>
          <w:numId w:val="2"/>
        </w:numPr>
        <w:ind w:left="993" w:right="-188" w:hanging="283"/>
        <w:contextualSpacing/>
        <w:rPr>
          <w:rFonts w:ascii="Arial" w:hAnsi="Arial" w:cs="Arial"/>
          <w:sz w:val="22"/>
          <w:szCs w:val="22"/>
        </w:rPr>
      </w:pPr>
      <w:r>
        <w:rPr>
          <w:rFonts w:ascii="Arial" w:hAnsi="Arial" w:cs="Arial"/>
          <w:sz w:val="22"/>
          <w:szCs w:val="22"/>
        </w:rPr>
        <w:t>A</w:t>
      </w:r>
      <w:r w:rsidRPr="003517C1">
        <w:rPr>
          <w:rFonts w:ascii="Arial" w:hAnsi="Arial" w:cs="Arial"/>
          <w:sz w:val="22"/>
          <w:szCs w:val="22"/>
        </w:rPr>
        <w:t xml:space="preserve">ddressing </w:t>
      </w:r>
      <w:r>
        <w:rPr>
          <w:rFonts w:ascii="Arial" w:hAnsi="Arial" w:cs="Arial"/>
          <w:sz w:val="22"/>
          <w:szCs w:val="22"/>
        </w:rPr>
        <w:t xml:space="preserve">any </w:t>
      </w:r>
      <w:r w:rsidRPr="003517C1">
        <w:rPr>
          <w:rFonts w:ascii="Arial" w:hAnsi="Arial" w:cs="Arial"/>
          <w:sz w:val="22"/>
          <w:szCs w:val="22"/>
        </w:rPr>
        <w:t>concerns at the earliest possible stage</w:t>
      </w:r>
    </w:p>
    <w:p w14:paraId="5015A18D" w14:textId="022F520D" w:rsidR="00AD71BA" w:rsidRDefault="00B81D6E" w:rsidP="00AD71BA">
      <w:pPr>
        <w:numPr>
          <w:ilvl w:val="0"/>
          <w:numId w:val="2"/>
        </w:numPr>
        <w:ind w:left="993" w:right="-188" w:hanging="283"/>
        <w:contextualSpacing/>
        <w:rPr>
          <w:rFonts w:ascii="Arial" w:hAnsi="Arial" w:cs="Arial"/>
          <w:sz w:val="22"/>
          <w:szCs w:val="22"/>
        </w:rPr>
      </w:pPr>
      <w:r>
        <w:rPr>
          <w:rFonts w:ascii="Arial" w:hAnsi="Arial" w:cs="Arial"/>
          <w:sz w:val="22"/>
          <w:szCs w:val="22"/>
        </w:rPr>
        <w:t>R</w:t>
      </w:r>
      <w:r w:rsidRPr="003517C1">
        <w:rPr>
          <w:rFonts w:ascii="Arial" w:hAnsi="Arial" w:cs="Arial"/>
          <w:sz w:val="22"/>
          <w:szCs w:val="22"/>
        </w:rPr>
        <w:t>educing the potential risks students’ face of being exposed to violence, extremism, exploitation or victimisation</w:t>
      </w:r>
    </w:p>
    <w:p w14:paraId="6C6B6B8D" w14:textId="77777777" w:rsidR="00AD71BA" w:rsidRDefault="00AD71BA" w:rsidP="00AD71BA">
      <w:pPr>
        <w:ind w:left="993" w:right="-188"/>
        <w:contextualSpacing/>
        <w:rPr>
          <w:rFonts w:ascii="Arial" w:hAnsi="Arial" w:cs="Arial"/>
          <w:sz w:val="22"/>
          <w:szCs w:val="22"/>
        </w:rPr>
      </w:pPr>
    </w:p>
    <w:p w14:paraId="481DF9D5" w14:textId="77777777" w:rsidR="00AD71BA" w:rsidRPr="00721F28" w:rsidRDefault="00AD71BA" w:rsidP="00AD71BA">
      <w:pPr>
        <w:numPr>
          <w:ilvl w:val="0"/>
          <w:numId w:val="1"/>
        </w:numPr>
        <w:ind w:left="0" w:hanging="426"/>
        <w:rPr>
          <w:rFonts w:ascii="Arial" w:hAnsi="Arial" w:cs="Arial"/>
          <w:b/>
          <w:bCs/>
          <w:sz w:val="22"/>
          <w:szCs w:val="22"/>
        </w:rPr>
      </w:pPr>
      <w:r w:rsidRPr="00721F28">
        <w:rPr>
          <w:rFonts w:ascii="Arial" w:hAnsi="Arial" w:cs="Arial"/>
          <w:b/>
          <w:bCs/>
          <w:sz w:val="22"/>
          <w:szCs w:val="22"/>
        </w:rPr>
        <w:t>General Data Protection Regulations (GDPR)</w:t>
      </w:r>
    </w:p>
    <w:p w14:paraId="4106399E" w14:textId="77777777" w:rsidR="00AD71BA" w:rsidRPr="00721F28" w:rsidRDefault="00AD71BA" w:rsidP="001F5F6C">
      <w:pPr>
        <w:pStyle w:val="ListParagraph"/>
        <w:numPr>
          <w:ilvl w:val="0"/>
          <w:numId w:val="21"/>
        </w:numPr>
        <w:contextualSpacing w:val="0"/>
        <w:rPr>
          <w:rFonts w:ascii="Arial" w:hAnsi="Arial" w:cs="Arial"/>
          <w:vanish/>
          <w:sz w:val="22"/>
          <w:szCs w:val="22"/>
          <w:lang w:eastAsia="en-GB"/>
        </w:rPr>
      </w:pPr>
    </w:p>
    <w:p w14:paraId="73079B9E" w14:textId="0AA26E3F" w:rsidR="00AD71BA" w:rsidRPr="00721F28" w:rsidRDefault="00AD71BA" w:rsidP="001F5F6C">
      <w:pPr>
        <w:pStyle w:val="ListParagraph"/>
        <w:numPr>
          <w:ilvl w:val="1"/>
          <w:numId w:val="32"/>
        </w:numPr>
        <w:ind w:left="567" w:hanging="567"/>
        <w:rPr>
          <w:rFonts w:ascii="Arial" w:hAnsi="Arial" w:cs="Arial"/>
          <w:sz w:val="22"/>
          <w:szCs w:val="22"/>
          <w:lang w:eastAsia="en-GB"/>
        </w:rPr>
      </w:pPr>
      <w:r w:rsidRPr="00721F28">
        <w:rPr>
          <w:rFonts w:ascii="Arial" w:hAnsi="Arial" w:cs="Arial"/>
          <w:sz w:val="22"/>
          <w:szCs w:val="22"/>
          <w:lang w:eastAsia="en-GB"/>
        </w:rPr>
        <w:t xml:space="preserve">The College is aware that, among other obligations, the Data Protection Act 2018 and the GDPR place duties on organisations and individuals to process personal information fairly and lawfully and to keep the information they hold safe and secure. The </w:t>
      </w:r>
      <w:r w:rsidR="00920C1D" w:rsidRPr="00721F28">
        <w:rPr>
          <w:rFonts w:ascii="Arial" w:hAnsi="Arial" w:cs="Arial"/>
          <w:sz w:val="22"/>
          <w:szCs w:val="22"/>
          <w:lang w:eastAsia="en-GB"/>
        </w:rPr>
        <w:t>college</w:t>
      </w:r>
      <w:r w:rsidRPr="00721F28">
        <w:rPr>
          <w:rFonts w:ascii="Arial" w:hAnsi="Arial" w:cs="Arial"/>
          <w:sz w:val="22"/>
          <w:szCs w:val="22"/>
          <w:lang w:eastAsia="en-GB"/>
        </w:rPr>
        <w:t xml:space="preserve"> maintains, stores and disposes of information relating to the safeguarding and protection of young adults in line with these obligations. For further information, please refer to the Data Protection Policy</w:t>
      </w:r>
      <w:r w:rsidR="0049027A">
        <w:rPr>
          <w:rFonts w:ascii="Arial" w:hAnsi="Arial" w:cs="Arial"/>
          <w:sz w:val="22"/>
          <w:szCs w:val="22"/>
          <w:lang w:eastAsia="en-GB"/>
        </w:rPr>
        <w:t>.</w:t>
      </w:r>
    </w:p>
    <w:p w14:paraId="2505323F" w14:textId="77777777" w:rsidR="00AD71BA" w:rsidRPr="00721F28" w:rsidRDefault="00AD71BA" w:rsidP="00AD71BA">
      <w:pPr>
        <w:ind w:left="567"/>
        <w:rPr>
          <w:rFonts w:ascii="Arial" w:hAnsi="Arial" w:cs="Arial"/>
          <w:sz w:val="22"/>
          <w:szCs w:val="22"/>
          <w:lang w:eastAsia="en-GB"/>
        </w:rPr>
      </w:pPr>
    </w:p>
    <w:p w14:paraId="5B49EAFD" w14:textId="272188F6" w:rsidR="00AA67E4" w:rsidRPr="00721F28" w:rsidRDefault="00F31C7D" w:rsidP="00AD71BA">
      <w:pPr>
        <w:pStyle w:val="ListParagraph"/>
        <w:numPr>
          <w:ilvl w:val="0"/>
          <w:numId w:val="1"/>
        </w:numPr>
        <w:ind w:left="0"/>
        <w:rPr>
          <w:rFonts w:ascii="Arial" w:hAnsi="Arial" w:cs="Arial"/>
          <w:sz w:val="22"/>
          <w:szCs w:val="22"/>
          <w:lang w:eastAsia="en-GB"/>
        </w:rPr>
      </w:pPr>
      <w:r w:rsidRPr="00721F28">
        <w:rPr>
          <w:rFonts w:ascii="Arial" w:hAnsi="Arial" w:cs="Arial"/>
          <w:b/>
          <w:bCs/>
          <w:color w:val="000000"/>
          <w:sz w:val="22"/>
          <w:szCs w:val="22"/>
        </w:rPr>
        <w:t>Safeguarding Commitment</w:t>
      </w:r>
    </w:p>
    <w:p w14:paraId="3DC8C3F4" w14:textId="57B3815F" w:rsidR="009B7C55" w:rsidRPr="00867518" w:rsidRDefault="00D33E00" w:rsidP="001F5F6C">
      <w:pPr>
        <w:pStyle w:val="ListParagraph"/>
        <w:numPr>
          <w:ilvl w:val="1"/>
          <w:numId w:val="31"/>
        </w:numPr>
        <w:ind w:right="-188" w:hanging="502"/>
        <w:rPr>
          <w:rFonts w:ascii="Arial" w:hAnsi="Arial" w:cs="Arial"/>
          <w:b/>
          <w:bCs/>
          <w:color w:val="000000"/>
          <w:sz w:val="22"/>
          <w:szCs w:val="22"/>
        </w:rPr>
      </w:pPr>
      <w:r w:rsidRPr="00867518">
        <w:rPr>
          <w:rFonts w:ascii="Arial" w:hAnsi="Arial" w:cs="Arial"/>
          <w:sz w:val="22"/>
          <w:szCs w:val="22"/>
        </w:rPr>
        <w:t>The College</w:t>
      </w:r>
      <w:r w:rsidR="00076AD1" w:rsidRPr="00867518">
        <w:rPr>
          <w:rFonts w:ascii="Arial" w:hAnsi="Arial" w:cs="Arial"/>
          <w:sz w:val="22"/>
          <w:szCs w:val="22"/>
        </w:rPr>
        <w:t xml:space="preserve"> follow</w:t>
      </w:r>
      <w:r w:rsidRPr="00867518">
        <w:rPr>
          <w:rFonts w:ascii="Arial" w:hAnsi="Arial" w:cs="Arial"/>
          <w:sz w:val="22"/>
          <w:szCs w:val="22"/>
        </w:rPr>
        <w:t>s</w:t>
      </w:r>
      <w:r w:rsidR="00076AD1" w:rsidRPr="00867518">
        <w:rPr>
          <w:rFonts w:ascii="Arial" w:hAnsi="Arial" w:cs="Arial"/>
          <w:sz w:val="22"/>
          <w:szCs w:val="22"/>
        </w:rPr>
        <w:t xml:space="preserve"> the</w:t>
      </w:r>
      <w:r w:rsidR="004E7BB8" w:rsidRPr="00867518">
        <w:rPr>
          <w:rFonts w:ascii="Arial" w:hAnsi="Arial" w:cs="Arial"/>
          <w:sz w:val="22"/>
          <w:szCs w:val="22"/>
        </w:rPr>
        <w:t xml:space="preserve"> West Midlands Safeguarding procedures as required </w:t>
      </w:r>
      <w:r w:rsidR="00076AD1" w:rsidRPr="00867518">
        <w:rPr>
          <w:rFonts w:ascii="Arial" w:hAnsi="Arial" w:cs="Arial"/>
          <w:sz w:val="22"/>
          <w:szCs w:val="22"/>
        </w:rPr>
        <w:t xml:space="preserve">by the Worcestershire Safeguarding </w:t>
      </w:r>
      <w:r w:rsidR="003517C1" w:rsidRPr="00867518">
        <w:rPr>
          <w:rFonts w:ascii="Arial" w:hAnsi="Arial" w:cs="Arial"/>
          <w:sz w:val="22"/>
          <w:szCs w:val="22"/>
        </w:rPr>
        <w:t>Adult’s Board (WSA</w:t>
      </w:r>
      <w:r w:rsidR="00076AD1" w:rsidRPr="00867518">
        <w:rPr>
          <w:rFonts w:ascii="Arial" w:hAnsi="Arial" w:cs="Arial"/>
          <w:sz w:val="22"/>
          <w:szCs w:val="22"/>
        </w:rPr>
        <w:t>B) and take</w:t>
      </w:r>
      <w:r w:rsidR="006A63D4">
        <w:rPr>
          <w:rFonts w:ascii="Arial" w:hAnsi="Arial" w:cs="Arial"/>
          <w:sz w:val="22"/>
          <w:szCs w:val="22"/>
        </w:rPr>
        <w:t>s</w:t>
      </w:r>
      <w:r w:rsidR="00076AD1" w:rsidRPr="00867518">
        <w:rPr>
          <w:rFonts w:ascii="Arial" w:hAnsi="Arial" w:cs="Arial"/>
          <w:sz w:val="22"/>
          <w:szCs w:val="22"/>
        </w:rPr>
        <w:t xml:space="preserve"> account of </w:t>
      </w:r>
      <w:r w:rsidR="003517C1" w:rsidRPr="00867518">
        <w:rPr>
          <w:rFonts w:ascii="Arial" w:hAnsi="Arial" w:cs="Arial"/>
          <w:sz w:val="22"/>
          <w:szCs w:val="22"/>
        </w:rPr>
        <w:t xml:space="preserve">any </w:t>
      </w:r>
      <w:r w:rsidR="00076AD1" w:rsidRPr="00867518">
        <w:rPr>
          <w:rFonts w:ascii="Arial" w:hAnsi="Arial" w:cs="Arial"/>
          <w:sz w:val="22"/>
          <w:szCs w:val="22"/>
        </w:rPr>
        <w:t xml:space="preserve">guidance issued by the Department for Education (DfE). </w:t>
      </w:r>
    </w:p>
    <w:p w14:paraId="5A122B86" w14:textId="77777777" w:rsidR="007E01A6" w:rsidRDefault="007E01A6" w:rsidP="00105F04">
      <w:pPr>
        <w:ind w:left="142" w:right="-188"/>
        <w:contextualSpacing/>
        <w:rPr>
          <w:rFonts w:ascii="Arial" w:hAnsi="Arial" w:cs="Arial"/>
          <w:sz w:val="22"/>
          <w:szCs w:val="22"/>
        </w:rPr>
      </w:pPr>
    </w:p>
    <w:p w14:paraId="061CA340" w14:textId="5C574DB5" w:rsidR="00076AD1" w:rsidRPr="00537E89" w:rsidRDefault="00FE0462" w:rsidP="001F5F6C">
      <w:pPr>
        <w:numPr>
          <w:ilvl w:val="1"/>
          <w:numId w:val="31"/>
        </w:numPr>
        <w:ind w:left="567" w:right="-188" w:hanging="567"/>
        <w:contextualSpacing/>
        <w:rPr>
          <w:rFonts w:ascii="Arial" w:hAnsi="Arial" w:cs="Arial"/>
          <w:sz w:val="22"/>
          <w:szCs w:val="22"/>
        </w:rPr>
      </w:pPr>
      <w:r w:rsidRPr="00537E89">
        <w:rPr>
          <w:rFonts w:ascii="Arial" w:hAnsi="Arial" w:cs="Arial"/>
          <w:sz w:val="22"/>
          <w:szCs w:val="22"/>
        </w:rPr>
        <w:t xml:space="preserve">Chadsgrove </w:t>
      </w:r>
      <w:r w:rsidR="008301A0">
        <w:rPr>
          <w:rFonts w:ascii="Arial" w:hAnsi="Arial" w:cs="Arial"/>
          <w:sz w:val="22"/>
          <w:szCs w:val="22"/>
        </w:rPr>
        <w:t>Educational T</w:t>
      </w:r>
      <w:r w:rsidR="00E67EFD">
        <w:rPr>
          <w:rFonts w:ascii="Arial" w:hAnsi="Arial" w:cs="Arial"/>
          <w:sz w:val="22"/>
          <w:szCs w:val="22"/>
        </w:rPr>
        <w:t>rust</w:t>
      </w:r>
      <w:r w:rsidR="00076AD1" w:rsidRPr="00537E89">
        <w:rPr>
          <w:rFonts w:ascii="Arial" w:hAnsi="Arial" w:cs="Arial"/>
          <w:sz w:val="22"/>
          <w:szCs w:val="22"/>
        </w:rPr>
        <w:t xml:space="preserve"> </w:t>
      </w:r>
      <w:r w:rsidR="007E01A6">
        <w:rPr>
          <w:rFonts w:ascii="Arial" w:hAnsi="Arial" w:cs="Arial"/>
          <w:sz w:val="22"/>
          <w:szCs w:val="22"/>
        </w:rPr>
        <w:t>ensure</w:t>
      </w:r>
      <w:r w:rsidR="006A63D4">
        <w:rPr>
          <w:rFonts w:ascii="Arial" w:hAnsi="Arial" w:cs="Arial"/>
          <w:sz w:val="22"/>
          <w:szCs w:val="22"/>
        </w:rPr>
        <w:t>s</w:t>
      </w:r>
      <w:r w:rsidR="00076AD1" w:rsidRPr="00537E89">
        <w:rPr>
          <w:rFonts w:ascii="Arial" w:hAnsi="Arial" w:cs="Arial"/>
          <w:sz w:val="22"/>
          <w:szCs w:val="22"/>
        </w:rPr>
        <w:t>:</w:t>
      </w:r>
    </w:p>
    <w:p w14:paraId="13AF937D" w14:textId="77777777" w:rsidR="00076AD1" w:rsidRPr="00537E89" w:rsidRDefault="00815473" w:rsidP="00FF0C78">
      <w:pPr>
        <w:numPr>
          <w:ilvl w:val="0"/>
          <w:numId w:val="2"/>
        </w:numPr>
        <w:ind w:left="993" w:right="-188" w:hanging="284"/>
        <w:contextualSpacing/>
        <w:rPr>
          <w:rFonts w:ascii="Arial" w:hAnsi="Arial" w:cs="Arial"/>
          <w:sz w:val="22"/>
          <w:szCs w:val="22"/>
        </w:rPr>
      </w:pPr>
      <w:r>
        <w:rPr>
          <w:rFonts w:ascii="Arial" w:hAnsi="Arial" w:cs="Arial"/>
          <w:sz w:val="22"/>
          <w:szCs w:val="22"/>
        </w:rPr>
        <w:t>I</w:t>
      </w:r>
      <w:r w:rsidR="00076AD1" w:rsidRPr="00537E89">
        <w:rPr>
          <w:rFonts w:ascii="Arial" w:hAnsi="Arial" w:cs="Arial"/>
          <w:sz w:val="22"/>
          <w:szCs w:val="22"/>
        </w:rPr>
        <w:t>t has a senior leader nominated as Designated Safeguarding Lead (DSL) who has received appropriate tra</w:t>
      </w:r>
      <w:r w:rsidR="003517C1">
        <w:rPr>
          <w:rFonts w:ascii="Arial" w:hAnsi="Arial" w:cs="Arial"/>
          <w:sz w:val="22"/>
          <w:szCs w:val="22"/>
        </w:rPr>
        <w:t>ining and support for this role</w:t>
      </w:r>
    </w:p>
    <w:p w14:paraId="51B9CF97" w14:textId="77777777" w:rsidR="00076AD1" w:rsidRPr="00537E89" w:rsidRDefault="00815473" w:rsidP="00FF0C78">
      <w:pPr>
        <w:numPr>
          <w:ilvl w:val="0"/>
          <w:numId w:val="2"/>
        </w:numPr>
        <w:ind w:left="993" w:right="-188" w:hanging="284"/>
        <w:contextualSpacing/>
        <w:rPr>
          <w:rFonts w:ascii="Arial" w:hAnsi="Arial" w:cs="Arial"/>
          <w:sz w:val="22"/>
          <w:szCs w:val="22"/>
        </w:rPr>
      </w:pPr>
      <w:r>
        <w:rPr>
          <w:rFonts w:ascii="Arial" w:hAnsi="Arial" w:cs="Arial"/>
          <w:sz w:val="22"/>
          <w:szCs w:val="22"/>
        </w:rPr>
        <w:t>I</w:t>
      </w:r>
      <w:r w:rsidR="00076AD1" w:rsidRPr="00537E89">
        <w:rPr>
          <w:rFonts w:ascii="Arial" w:hAnsi="Arial" w:cs="Arial"/>
          <w:sz w:val="22"/>
          <w:szCs w:val="22"/>
        </w:rPr>
        <w:t>t has a</w:t>
      </w:r>
      <w:r w:rsidR="00FA63EC" w:rsidRPr="00537E89">
        <w:rPr>
          <w:rFonts w:ascii="Arial" w:hAnsi="Arial" w:cs="Arial"/>
          <w:sz w:val="22"/>
          <w:szCs w:val="22"/>
        </w:rPr>
        <w:t>t least one</w:t>
      </w:r>
      <w:r w:rsidR="00076AD1" w:rsidRPr="00537E89">
        <w:rPr>
          <w:rFonts w:ascii="Arial" w:hAnsi="Arial" w:cs="Arial"/>
          <w:sz w:val="22"/>
          <w:szCs w:val="22"/>
        </w:rPr>
        <w:t xml:space="preserve"> member of staff who will act in </w:t>
      </w:r>
      <w:r w:rsidR="004E7BB8" w:rsidRPr="00537E89">
        <w:rPr>
          <w:rFonts w:ascii="Arial" w:hAnsi="Arial" w:cs="Arial"/>
          <w:sz w:val="22"/>
          <w:szCs w:val="22"/>
        </w:rPr>
        <w:t>the absence of the DSL (D</w:t>
      </w:r>
      <w:r w:rsidR="003517C1">
        <w:rPr>
          <w:rFonts w:ascii="Arial" w:hAnsi="Arial" w:cs="Arial"/>
          <w:sz w:val="22"/>
          <w:szCs w:val="22"/>
        </w:rPr>
        <w:t>eputy DSL)</w:t>
      </w:r>
    </w:p>
    <w:p w14:paraId="605DC200" w14:textId="767B5D91" w:rsidR="00076AD1" w:rsidRDefault="00815473" w:rsidP="00FF0C78">
      <w:pPr>
        <w:numPr>
          <w:ilvl w:val="0"/>
          <w:numId w:val="2"/>
        </w:numPr>
        <w:ind w:left="993" w:right="-188" w:hanging="284"/>
        <w:contextualSpacing/>
        <w:rPr>
          <w:rFonts w:ascii="Arial" w:hAnsi="Arial" w:cs="Arial"/>
          <w:sz w:val="22"/>
          <w:szCs w:val="22"/>
        </w:rPr>
      </w:pPr>
      <w:r>
        <w:rPr>
          <w:rFonts w:ascii="Arial" w:hAnsi="Arial" w:cs="Arial"/>
          <w:sz w:val="22"/>
          <w:szCs w:val="22"/>
        </w:rPr>
        <w:t>I</w:t>
      </w:r>
      <w:r w:rsidR="00076AD1" w:rsidRPr="00537E89">
        <w:rPr>
          <w:rFonts w:ascii="Arial" w:hAnsi="Arial" w:cs="Arial"/>
          <w:sz w:val="22"/>
          <w:szCs w:val="22"/>
        </w:rPr>
        <w:t xml:space="preserve">t has a nominated </w:t>
      </w:r>
      <w:r w:rsidR="00E67EFD">
        <w:rPr>
          <w:rFonts w:ascii="Arial" w:hAnsi="Arial" w:cs="Arial"/>
          <w:sz w:val="22"/>
          <w:szCs w:val="22"/>
        </w:rPr>
        <w:t>Director</w:t>
      </w:r>
      <w:r w:rsidR="004E7BB8" w:rsidRPr="00537E89">
        <w:rPr>
          <w:rFonts w:ascii="Arial" w:hAnsi="Arial" w:cs="Arial"/>
          <w:sz w:val="22"/>
          <w:szCs w:val="22"/>
        </w:rPr>
        <w:t xml:space="preserve"> who will take leadership responsibility for the </w:t>
      </w:r>
      <w:r w:rsidR="00867518">
        <w:rPr>
          <w:rFonts w:ascii="Arial" w:hAnsi="Arial" w:cs="Arial"/>
          <w:sz w:val="22"/>
          <w:szCs w:val="22"/>
        </w:rPr>
        <w:t>College’s</w:t>
      </w:r>
      <w:r w:rsidR="004E7BB8" w:rsidRPr="00537E89">
        <w:rPr>
          <w:rFonts w:ascii="Arial" w:hAnsi="Arial" w:cs="Arial"/>
          <w:sz w:val="22"/>
          <w:szCs w:val="22"/>
        </w:rPr>
        <w:t xml:space="preserve"> safeguarding arrangements</w:t>
      </w:r>
      <w:r w:rsidR="007E01A6">
        <w:rPr>
          <w:rFonts w:ascii="Arial" w:hAnsi="Arial" w:cs="Arial"/>
          <w:sz w:val="22"/>
          <w:szCs w:val="22"/>
        </w:rPr>
        <w:t>.</w:t>
      </w:r>
    </w:p>
    <w:p w14:paraId="07E8544B" w14:textId="6AC0CECE" w:rsidR="007E01A6" w:rsidRDefault="00815473" w:rsidP="00FF0C78">
      <w:pPr>
        <w:numPr>
          <w:ilvl w:val="0"/>
          <w:numId w:val="2"/>
        </w:numPr>
        <w:ind w:left="993" w:right="-188" w:hanging="284"/>
        <w:contextualSpacing/>
        <w:rPr>
          <w:rFonts w:ascii="Arial" w:hAnsi="Arial" w:cs="Arial"/>
          <w:sz w:val="22"/>
          <w:szCs w:val="22"/>
        </w:rPr>
      </w:pPr>
      <w:r>
        <w:rPr>
          <w:rFonts w:ascii="Arial" w:hAnsi="Arial" w:cs="Arial"/>
          <w:sz w:val="22"/>
          <w:szCs w:val="22"/>
        </w:rPr>
        <w:t>T</w:t>
      </w:r>
      <w:r w:rsidR="007E01A6" w:rsidRPr="00537E89">
        <w:rPr>
          <w:rFonts w:ascii="Arial" w:hAnsi="Arial" w:cs="Arial"/>
          <w:sz w:val="22"/>
          <w:szCs w:val="22"/>
        </w:rPr>
        <w:t xml:space="preserve">hat the DSL and/or a deputy DSL is always available to speak to during </w:t>
      </w:r>
      <w:r w:rsidR="0079127A">
        <w:rPr>
          <w:rFonts w:ascii="Arial" w:hAnsi="Arial" w:cs="Arial"/>
          <w:sz w:val="22"/>
          <w:szCs w:val="22"/>
        </w:rPr>
        <w:t>College</w:t>
      </w:r>
      <w:r w:rsidR="007E01A6" w:rsidRPr="00537E89">
        <w:rPr>
          <w:rFonts w:ascii="Arial" w:hAnsi="Arial" w:cs="Arial"/>
          <w:sz w:val="22"/>
          <w:szCs w:val="22"/>
        </w:rPr>
        <w:t xml:space="preserve"> hours and has made adequate and appropriate cover ar</w:t>
      </w:r>
      <w:r>
        <w:rPr>
          <w:rFonts w:ascii="Arial" w:hAnsi="Arial" w:cs="Arial"/>
          <w:sz w:val="22"/>
          <w:szCs w:val="22"/>
        </w:rPr>
        <w:t>rangements for any out of hours</w:t>
      </w:r>
      <w:r w:rsidR="007E01A6" w:rsidRPr="00537E89">
        <w:rPr>
          <w:rFonts w:ascii="Arial" w:hAnsi="Arial" w:cs="Arial"/>
          <w:sz w:val="22"/>
          <w:szCs w:val="22"/>
        </w:rPr>
        <w:t xml:space="preserve"> activities</w:t>
      </w:r>
      <w:r w:rsidR="006A63D4">
        <w:rPr>
          <w:rFonts w:ascii="Arial" w:hAnsi="Arial" w:cs="Arial"/>
          <w:sz w:val="22"/>
          <w:szCs w:val="22"/>
        </w:rPr>
        <w:t>.</w:t>
      </w:r>
    </w:p>
    <w:p w14:paraId="76F67000" w14:textId="77777777" w:rsidR="007E01A6" w:rsidRDefault="007E01A6" w:rsidP="00105F04">
      <w:pPr>
        <w:ind w:left="142" w:right="-188"/>
        <w:contextualSpacing/>
        <w:rPr>
          <w:rFonts w:ascii="Arial" w:hAnsi="Arial" w:cs="Arial"/>
          <w:sz w:val="22"/>
          <w:szCs w:val="22"/>
        </w:rPr>
      </w:pPr>
    </w:p>
    <w:p w14:paraId="67339706" w14:textId="1C4CF3B8" w:rsidR="00076AD1" w:rsidRPr="007E01A6" w:rsidRDefault="007E01A6" w:rsidP="001F5F6C">
      <w:pPr>
        <w:numPr>
          <w:ilvl w:val="1"/>
          <w:numId w:val="31"/>
        </w:numPr>
        <w:ind w:left="567" w:right="-188" w:hanging="567"/>
        <w:contextualSpacing/>
        <w:rPr>
          <w:rFonts w:ascii="Arial" w:hAnsi="Arial" w:cs="Arial"/>
          <w:sz w:val="22"/>
          <w:szCs w:val="22"/>
        </w:rPr>
      </w:pPr>
      <w:r w:rsidRPr="007E01A6">
        <w:rPr>
          <w:rFonts w:ascii="Arial" w:hAnsi="Arial" w:cs="Arial"/>
          <w:sz w:val="22"/>
          <w:szCs w:val="22"/>
        </w:rPr>
        <w:t xml:space="preserve">Chadsgrove </w:t>
      </w:r>
      <w:r w:rsidR="00E67EFD">
        <w:rPr>
          <w:rFonts w:ascii="Arial" w:hAnsi="Arial" w:cs="Arial"/>
          <w:sz w:val="22"/>
          <w:szCs w:val="22"/>
        </w:rPr>
        <w:t xml:space="preserve">Educational </w:t>
      </w:r>
      <w:r w:rsidR="008301A0">
        <w:rPr>
          <w:rFonts w:ascii="Arial" w:hAnsi="Arial" w:cs="Arial"/>
          <w:sz w:val="22"/>
          <w:szCs w:val="22"/>
        </w:rPr>
        <w:t>T</w:t>
      </w:r>
      <w:r w:rsidR="00E67EFD">
        <w:rPr>
          <w:rFonts w:ascii="Arial" w:hAnsi="Arial" w:cs="Arial"/>
          <w:sz w:val="22"/>
          <w:szCs w:val="22"/>
        </w:rPr>
        <w:t>rust</w:t>
      </w:r>
      <w:r w:rsidRPr="007E01A6">
        <w:rPr>
          <w:rFonts w:ascii="Arial" w:hAnsi="Arial" w:cs="Arial"/>
          <w:sz w:val="22"/>
          <w:szCs w:val="22"/>
        </w:rPr>
        <w:t xml:space="preserve"> ensure</w:t>
      </w:r>
      <w:r w:rsidR="006A63D4">
        <w:rPr>
          <w:rFonts w:ascii="Arial" w:hAnsi="Arial" w:cs="Arial"/>
          <w:sz w:val="22"/>
          <w:szCs w:val="22"/>
        </w:rPr>
        <w:t>s</w:t>
      </w:r>
      <w:r w:rsidRPr="007E01A6">
        <w:rPr>
          <w:rFonts w:ascii="Arial" w:hAnsi="Arial" w:cs="Arial"/>
          <w:sz w:val="22"/>
          <w:szCs w:val="22"/>
        </w:rPr>
        <w:t xml:space="preserve"> </w:t>
      </w:r>
      <w:r w:rsidR="00076AD1" w:rsidRPr="007E01A6">
        <w:rPr>
          <w:rFonts w:ascii="Arial" w:hAnsi="Arial" w:cs="Arial"/>
          <w:sz w:val="22"/>
          <w:szCs w:val="22"/>
        </w:rPr>
        <w:t xml:space="preserve">every member of staff (including temporary and supply staff and volunteers) and the </w:t>
      </w:r>
      <w:r w:rsidR="00A50154">
        <w:rPr>
          <w:rFonts w:ascii="Arial" w:hAnsi="Arial" w:cs="Arial"/>
          <w:sz w:val="22"/>
          <w:szCs w:val="22"/>
        </w:rPr>
        <w:t>Directors</w:t>
      </w:r>
      <w:r w:rsidR="008301A0">
        <w:rPr>
          <w:rFonts w:ascii="Arial" w:hAnsi="Arial" w:cs="Arial"/>
          <w:sz w:val="22"/>
          <w:szCs w:val="22"/>
        </w:rPr>
        <w:t> know</w:t>
      </w:r>
      <w:r w:rsidR="00076AD1" w:rsidRPr="007E01A6">
        <w:rPr>
          <w:rFonts w:ascii="Arial" w:hAnsi="Arial" w:cs="Arial"/>
          <w:sz w:val="22"/>
          <w:szCs w:val="22"/>
        </w:rPr>
        <w:t xml:space="preserve"> the name of the DSL </w:t>
      </w:r>
      <w:r w:rsidR="00FA63EC" w:rsidRPr="007E01A6">
        <w:rPr>
          <w:rFonts w:ascii="Arial" w:hAnsi="Arial" w:cs="Arial"/>
          <w:sz w:val="22"/>
          <w:szCs w:val="22"/>
        </w:rPr>
        <w:t xml:space="preserve">and any deputies </w:t>
      </w:r>
      <w:r w:rsidR="00815473">
        <w:rPr>
          <w:rFonts w:ascii="Arial" w:hAnsi="Arial" w:cs="Arial"/>
          <w:sz w:val="22"/>
          <w:szCs w:val="22"/>
        </w:rPr>
        <w:t>and understands their role</w:t>
      </w:r>
    </w:p>
    <w:p w14:paraId="4135B817" w14:textId="77777777" w:rsidR="007E01A6" w:rsidRDefault="007E01A6" w:rsidP="00105F04">
      <w:pPr>
        <w:ind w:left="567" w:right="-188"/>
        <w:contextualSpacing/>
        <w:rPr>
          <w:rFonts w:ascii="Arial" w:hAnsi="Arial" w:cs="Arial"/>
          <w:sz w:val="22"/>
          <w:szCs w:val="22"/>
        </w:rPr>
      </w:pPr>
    </w:p>
    <w:p w14:paraId="44E42E4F" w14:textId="77777777" w:rsidR="007E01A6" w:rsidRDefault="007E01A6" w:rsidP="001F5F6C">
      <w:pPr>
        <w:numPr>
          <w:ilvl w:val="1"/>
          <w:numId w:val="31"/>
        </w:numPr>
        <w:ind w:left="567" w:right="-188" w:hanging="567"/>
        <w:contextualSpacing/>
        <w:rPr>
          <w:rFonts w:ascii="Arial" w:hAnsi="Arial" w:cs="Arial"/>
          <w:sz w:val="22"/>
          <w:szCs w:val="22"/>
        </w:rPr>
      </w:pPr>
      <w:r>
        <w:rPr>
          <w:rFonts w:ascii="Arial" w:hAnsi="Arial" w:cs="Arial"/>
          <w:sz w:val="22"/>
          <w:szCs w:val="22"/>
        </w:rPr>
        <w:t xml:space="preserve">Chadsgrove </w:t>
      </w:r>
      <w:r w:rsidR="008301A0">
        <w:rPr>
          <w:rFonts w:ascii="Arial" w:hAnsi="Arial" w:cs="Arial"/>
          <w:sz w:val="22"/>
          <w:szCs w:val="22"/>
        </w:rPr>
        <w:t>Educational T</w:t>
      </w:r>
      <w:r w:rsidR="00E67EFD">
        <w:rPr>
          <w:rFonts w:ascii="Arial" w:hAnsi="Arial" w:cs="Arial"/>
          <w:sz w:val="22"/>
          <w:szCs w:val="22"/>
        </w:rPr>
        <w:t>rust</w:t>
      </w:r>
      <w:r>
        <w:rPr>
          <w:rFonts w:ascii="Arial" w:hAnsi="Arial" w:cs="Arial"/>
          <w:sz w:val="22"/>
          <w:szCs w:val="22"/>
        </w:rPr>
        <w:t xml:space="preserve"> ensure</w:t>
      </w:r>
      <w:r w:rsidR="00105F04">
        <w:rPr>
          <w:rFonts w:ascii="Arial" w:hAnsi="Arial" w:cs="Arial"/>
          <w:sz w:val="22"/>
          <w:szCs w:val="22"/>
        </w:rPr>
        <w:t>s</w:t>
      </w:r>
      <w:r>
        <w:rPr>
          <w:rFonts w:ascii="Arial" w:hAnsi="Arial" w:cs="Arial"/>
          <w:sz w:val="22"/>
          <w:szCs w:val="22"/>
        </w:rPr>
        <w:t xml:space="preserve"> that a</w:t>
      </w:r>
      <w:r w:rsidR="008301A0">
        <w:rPr>
          <w:rFonts w:ascii="Arial" w:hAnsi="Arial" w:cs="Arial"/>
          <w:sz w:val="22"/>
          <w:szCs w:val="22"/>
        </w:rPr>
        <w:t xml:space="preserve">ll staff, </w:t>
      </w:r>
      <w:r w:rsidR="004E7BB8" w:rsidRPr="00537E89">
        <w:rPr>
          <w:rFonts w:ascii="Arial" w:hAnsi="Arial" w:cs="Arial"/>
          <w:sz w:val="22"/>
          <w:szCs w:val="22"/>
        </w:rPr>
        <w:t>volunteers</w:t>
      </w:r>
      <w:r w:rsidR="008301A0">
        <w:rPr>
          <w:rFonts w:ascii="Arial" w:hAnsi="Arial" w:cs="Arial"/>
          <w:sz w:val="22"/>
          <w:szCs w:val="22"/>
        </w:rPr>
        <w:t xml:space="preserve"> and directors</w:t>
      </w:r>
      <w:r>
        <w:rPr>
          <w:rFonts w:ascii="Arial" w:hAnsi="Arial" w:cs="Arial"/>
          <w:sz w:val="22"/>
          <w:szCs w:val="22"/>
        </w:rPr>
        <w:t>:</w:t>
      </w:r>
    </w:p>
    <w:p w14:paraId="00D17262" w14:textId="77777777" w:rsidR="00A50154" w:rsidRDefault="00815473" w:rsidP="00FF0C78">
      <w:pPr>
        <w:numPr>
          <w:ilvl w:val="0"/>
          <w:numId w:val="2"/>
        </w:numPr>
        <w:ind w:left="993" w:right="-188" w:hanging="284"/>
        <w:contextualSpacing/>
        <w:rPr>
          <w:rFonts w:ascii="Arial" w:hAnsi="Arial" w:cs="Arial"/>
          <w:sz w:val="22"/>
          <w:szCs w:val="22"/>
        </w:rPr>
      </w:pPr>
      <w:r>
        <w:rPr>
          <w:rFonts w:ascii="Arial" w:hAnsi="Arial" w:cs="Arial"/>
          <w:sz w:val="22"/>
          <w:szCs w:val="22"/>
        </w:rPr>
        <w:t>A</w:t>
      </w:r>
      <w:r w:rsidR="004E7BB8" w:rsidRPr="00537E89">
        <w:rPr>
          <w:rFonts w:ascii="Arial" w:hAnsi="Arial" w:cs="Arial"/>
          <w:sz w:val="22"/>
          <w:szCs w:val="22"/>
        </w:rPr>
        <w:t xml:space="preserve">re alert to the potential need for early help </w:t>
      </w:r>
      <w:r w:rsidR="00A50154">
        <w:rPr>
          <w:rFonts w:ascii="Arial" w:hAnsi="Arial" w:cs="Arial"/>
          <w:sz w:val="22"/>
          <w:szCs w:val="22"/>
        </w:rPr>
        <w:t xml:space="preserve">or support </w:t>
      </w:r>
    </w:p>
    <w:p w14:paraId="7E1DB95E" w14:textId="77777777" w:rsidR="00A50154" w:rsidRDefault="00815473" w:rsidP="00FF0C78">
      <w:pPr>
        <w:numPr>
          <w:ilvl w:val="0"/>
          <w:numId w:val="2"/>
        </w:numPr>
        <w:ind w:left="993" w:right="-188" w:hanging="284"/>
        <w:contextualSpacing/>
        <w:rPr>
          <w:rFonts w:ascii="Arial" w:hAnsi="Arial" w:cs="Arial"/>
          <w:sz w:val="22"/>
          <w:szCs w:val="22"/>
        </w:rPr>
      </w:pPr>
      <w:r>
        <w:rPr>
          <w:rFonts w:ascii="Arial" w:hAnsi="Arial" w:cs="Arial"/>
          <w:sz w:val="22"/>
          <w:szCs w:val="22"/>
        </w:rPr>
        <w:t>A</w:t>
      </w:r>
      <w:r w:rsidR="00A50154">
        <w:rPr>
          <w:rFonts w:ascii="Arial" w:hAnsi="Arial" w:cs="Arial"/>
          <w:sz w:val="22"/>
          <w:szCs w:val="22"/>
        </w:rPr>
        <w:t xml:space="preserve">re </w:t>
      </w:r>
      <w:r w:rsidR="004E7BB8" w:rsidRPr="00537E89">
        <w:rPr>
          <w:rFonts w:ascii="Arial" w:hAnsi="Arial" w:cs="Arial"/>
          <w:sz w:val="22"/>
          <w:szCs w:val="22"/>
        </w:rPr>
        <w:t xml:space="preserve">aware of those </w:t>
      </w:r>
      <w:r w:rsidR="00CF43B2">
        <w:rPr>
          <w:rFonts w:ascii="Arial" w:hAnsi="Arial" w:cs="Arial"/>
          <w:sz w:val="22"/>
          <w:szCs w:val="22"/>
        </w:rPr>
        <w:t>adults</w:t>
      </w:r>
      <w:r w:rsidR="004E7BB8" w:rsidRPr="00537E89">
        <w:rPr>
          <w:rFonts w:ascii="Arial" w:hAnsi="Arial" w:cs="Arial"/>
          <w:sz w:val="22"/>
          <w:szCs w:val="22"/>
        </w:rPr>
        <w:t xml:space="preserve"> whose vulnerabilities may indicate a greater need </w:t>
      </w:r>
    </w:p>
    <w:p w14:paraId="555D4BF3" w14:textId="77777777" w:rsidR="004E7BB8" w:rsidRPr="00537E89" w:rsidRDefault="00815473" w:rsidP="00FF0C78">
      <w:pPr>
        <w:numPr>
          <w:ilvl w:val="0"/>
          <w:numId w:val="2"/>
        </w:numPr>
        <w:ind w:left="993" w:right="-188" w:hanging="284"/>
        <w:contextualSpacing/>
        <w:rPr>
          <w:rFonts w:ascii="Arial" w:hAnsi="Arial" w:cs="Arial"/>
          <w:sz w:val="22"/>
          <w:szCs w:val="22"/>
        </w:rPr>
      </w:pPr>
      <w:r>
        <w:rPr>
          <w:rFonts w:ascii="Arial" w:hAnsi="Arial" w:cs="Arial"/>
          <w:sz w:val="22"/>
          <w:szCs w:val="22"/>
        </w:rPr>
        <w:t>A</w:t>
      </w:r>
      <w:r w:rsidR="004E7BB8" w:rsidRPr="00537E89">
        <w:rPr>
          <w:rFonts w:ascii="Arial" w:hAnsi="Arial" w:cs="Arial"/>
          <w:sz w:val="22"/>
          <w:szCs w:val="22"/>
        </w:rPr>
        <w:t xml:space="preserve">re aware of the role they may play in supporting other </w:t>
      </w:r>
      <w:r w:rsidR="00A50154">
        <w:rPr>
          <w:rFonts w:ascii="Arial" w:hAnsi="Arial" w:cs="Arial"/>
          <w:sz w:val="22"/>
          <w:szCs w:val="22"/>
        </w:rPr>
        <w:t>agencies and professionals in</w:t>
      </w:r>
      <w:r w:rsidR="004E7BB8" w:rsidRPr="00537E89">
        <w:rPr>
          <w:rFonts w:ascii="Arial" w:hAnsi="Arial" w:cs="Arial"/>
          <w:sz w:val="22"/>
          <w:szCs w:val="22"/>
        </w:rPr>
        <w:t xml:space="preserve"> </w:t>
      </w:r>
      <w:r w:rsidR="00A50154">
        <w:rPr>
          <w:rFonts w:ascii="Arial" w:hAnsi="Arial" w:cs="Arial"/>
          <w:sz w:val="22"/>
          <w:szCs w:val="22"/>
        </w:rPr>
        <w:t>offering early help or support</w:t>
      </w:r>
    </w:p>
    <w:p w14:paraId="773797F2" w14:textId="77777777" w:rsidR="007E01A6" w:rsidRDefault="00815473" w:rsidP="00FF0C78">
      <w:pPr>
        <w:numPr>
          <w:ilvl w:val="0"/>
          <w:numId w:val="2"/>
        </w:numPr>
        <w:ind w:left="993" w:right="-188" w:hanging="284"/>
        <w:contextualSpacing/>
        <w:rPr>
          <w:rFonts w:ascii="Arial" w:hAnsi="Arial" w:cs="Arial"/>
          <w:sz w:val="22"/>
          <w:szCs w:val="22"/>
        </w:rPr>
      </w:pPr>
      <w:r>
        <w:rPr>
          <w:rFonts w:ascii="Arial" w:hAnsi="Arial" w:cs="Arial"/>
          <w:sz w:val="22"/>
          <w:szCs w:val="22"/>
        </w:rPr>
        <w:t>U</w:t>
      </w:r>
      <w:r w:rsidR="00076AD1" w:rsidRPr="00537E89">
        <w:rPr>
          <w:rFonts w:ascii="Arial" w:hAnsi="Arial" w:cs="Arial"/>
          <w:sz w:val="22"/>
          <w:szCs w:val="22"/>
        </w:rPr>
        <w:t>nderstand their responsibilities in being alert to the signs of abuse and neglect</w:t>
      </w:r>
      <w:r w:rsidR="00B15FFC" w:rsidRPr="00537E89">
        <w:rPr>
          <w:rFonts w:ascii="Arial" w:hAnsi="Arial" w:cs="Arial"/>
          <w:sz w:val="22"/>
          <w:szCs w:val="22"/>
        </w:rPr>
        <w:t xml:space="preserve"> including the specific issues of </w:t>
      </w:r>
      <w:r w:rsidR="00A50154">
        <w:rPr>
          <w:rFonts w:ascii="Arial" w:hAnsi="Arial" w:cs="Arial"/>
          <w:sz w:val="22"/>
          <w:szCs w:val="22"/>
        </w:rPr>
        <w:t>Sexual Exploitation</w:t>
      </w:r>
      <w:r w:rsidR="00B15FFC" w:rsidRPr="00537E89">
        <w:rPr>
          <w:rFonts w:ascii="Arial" w:hAnsi="Arial" w:cs="Arial"/>
          <w:sz w:val="22"/>
          <w:szCs w:val="22"/>
        </w:rPr>
        <w:t xml:space="preserve">, </w:t>
      </w:r>
      <w:r>
        <w:rPr>
          <w:rFonts w:ascii="Arial" w:hAnsi="Arial" w:cs="Arial"/>
          <w:sz w:val="22"/>
          <w:szCs w:val="22"/>
        </w:rPr>
        <w:t>County Lines</w:t>
      </w:r>
      <w:r w:rsidR="00A50154">
        <w:rPr>
          <w:rFonts w:ascii="Arial" w:hAnsi="Arial" w:cs="Arial"/>
          <w:sz w:val="22"/>
          <w:szCs w:val="22"/>
        </w:rPr>
        <w:t xml:space="preserve">, </w:t>
      </w:r>
      <w:r w:rsidR="00B15FFC" w:rsidRPr="00537E89">
        <w:rPr>
          <w:rFonts w:ascii="Arial" w:hAnsi="Arial" w:cs="Arial"/>
          <w:sz w:val="22"/>
          <w:szCs w:val="22"/>
        </w:rPr>
        <w:t>Radicalisation and Extremism</w:t>
      </w:r>
      <w:r w:rsidR="00A50154">
        <w:rPr>
          <w:rFonts w:ascii="Arial" w:hAnsi="Arial" w:cs="Arial"/>
          <w:sz w:val="22"/>
          <w:szCs w:val="22"/>
        </w:rPr>
        <w:t xml:space="preserve">, </w:t>
      </w:r>
      <w:r w:rsidR="004E7BB8" w:rsidRPr="00537E89">
        <w:rPr>
          <w:rFonts w:ascii="Arial" w:hAnsi="Arial" w:cs="Arial"/>
          <w:sz w:val="22"/>
          <w:szCs w:val="22"/>
        </w:rPr>
        <w:t xml:space="preserve">Sexual Violence and </w:t>
      </w:r>
      <w:r w:rsidR="002A7581" w:rsidRPr="00537E89">
        <w:rPr>
          <w:rFonts w:ascii="Arial" w:hAnsi="Arial" w:cs="Arial"/>
          <w:sz w:val="22"/>
          <w:szCs w:val="22"/>
        </w:rPr>
        <w:t>S</w:t>
      </w:r>
      <w:r w:rsidR="004E7BB8" w:rsidRPr="00537E89">
        <w:rPr>
          <w:rFonts w:ascii="Arial" w:hAnsi="Arial" w:cs="Arial"/>
          <w:sz w:val="22"/>
          <w:szCs w:val="22"/>
        </w:rPr>
        <w:t>exual Harassment</w:t>
      </w:r>
    </w:p>
    <w:p w14:paraId="2ACD039F" w14:textId="77777777" w:rsidR="00076AD1" w:rsidRPr="00537E89" w:rsidRDefault="00815473" w:rsidP="00FF0C78">
      <w:pPr>
        <w:numPr>
          <w:ilvl w:val="0"/>
          <w:numId w:val="2"/>
        </w:numPr>
        <w:ind w:left="993" w:right="-188" w:hanging="284"/>
        <w:contextualSpacing/>
        <w:rPr>
          <w:rFonts w:ascii="Arial" w:hAnsi="Arial" w:cs="Arial"/>
          <w:sz w:val="22"/>
          <w:szCs w:val="22"/>
        </w:rPr>
      </w:pPr>
      <w:r>
        <w:rPr>
          <w:rFonts w:ascii="Arial" w:hAnsi="Arial" w:cs="Arial"/>
          <w:sz w:val="22"/>
          <w:szCs w:val="22"/>
        </w:rPr>
        <w:t>M</w:t>
      </w:r>
      <w:r w:rsidR="00076AD1" w:rsidRPr="00537E89">
        <w:rPr>
          <w:rFonts w:ascii="Arial" w:hAnsi="Arial" w:cs="Arial"/>
          <w:sz w:val="22"/>
          <w:szCs w:val="22"/>
        </w:rPr>
        <w:t>aintain an attitude of 'it could happen here';</w:t>
      </w:r>
    </w:p>
    <w:p w14:paraId="1610A309" w14:textId="09AD441E" w:rsidR="00815473" w:rsidRDefault="00815473" w:rsidP="00FF0C78">
      <w:pPr>
        <w:numPr>
          <w:ilvl w:val="0"/>
          <w:numId w:val="2"/>
        </w:numPr>
        <w:ind w:left="993" w:right="-188" w:hanging="284"/>
        <w:contextualSpacing/>
        <w:rPr>
          <w:rFonts w:ascii="Arial" w:hAnsi="Arial" w:cs="Arial"/>
          <w:sz w:val="22"/>
          <w:szCs w:val="22"/>
        </w:rPr>
      </w:pPr>
      <w:r>
        <w:rPr>
          <w:rFonts w:ascii="Arial" w:hAnsi="Arial" w:cs="Arial"/>
          <w:sz w:val="22"/>
          <w:szCs w:val="22"/>
        </w:rPr>
        <w:t>U</w:t>
      </w:r>
      <w:r w:rsidR="00076AD1" w:rsidRPr="00537E89">
        <w:rPr>
          <w:rFonts w:ascii="Arial" w:hAnsi="Arial" w:cs="Arial"/>
          <w:sz w:val="22"/>
          <w:szCs w:val="22"/>
        </w:rPr>
        <w:t>nderstand their responsibility for referring a</w:t>
      </w:r>
      <w:r w:rsidR="00B30F92" w:rsidRPr="00537E89">
        <w:rPr>
          <w:rFonts w:ascii="Arial" w:hAnsi="Arial" w:cs="Arial"/>
          <w:sz w:val="22"/>
          <w:szCs w:val="22"/>
        </w:rPr>
        <w:t>ny concerns to the DS</w:t>
      </w:r>
      <w:r w:rsidR="00511E1B">
        <w:rPr>
          <w:rFonts w:ascii="Arial" w:hAnsi="Arial" w:cs="Arial"/>
          <w:sz w:val="22"/>
          <w:szCs w:val="22"/>
        </w:rPr>
        <w:t>L</w:t>
      </w:r>
      <w:r w:rsidR="000C6EDC">
        <w:rPr>
          <w:rFonts w:ascii="Arial" w:hAnsi="Arial" w:cs="Arial"/>
          <w:sz w:val="22"/>
          <w:szCs w:val="22"/>
        </w:rPr>
        <w:t xml:space="preserve">, Deputy DSL or Directors </w:t>
      </w:r>
      <w:r w:rsidR="00B15FFC" w:rsidRPr="00537E89">
        <w:rPr>
          <w:rFonts w:ascii="Arial" w:hAnsi="Arial" w:cs="Arial"/>
          <w:sz w:val="22"/>
          <w:szCs w:val="22"/>
        </w:rPr>
        <w:t xml:space="preserve">in a timely manner </w:t>
      </w:r>
    </w:p>
    <w:p w14:paraId="174B538F" w14:textId="77777777" w:rsidR="00076AD1" w:rsidRPr="00537E89" w:rsidRDefault="00815473" w:rsidP="00FF0C78">
      <w:pPr>
        <w:numPr>
          <w:ilvl w:val="0"/>
          <w:numId w:val="2"/>
        </w:numPr>
        <w:ind w:left="993" w:right="-188" w:hanging="284"/>
        <w:contextualSpacing/>
        <w:rPr>
          <w:rFonts w:ascii="Arial" w:hAnsi="Arial" w:cs="Arial"/>
          <w:sz w:val="22"/>
          <w:szCs w:val="22"/>
        </w:rPr>
      </w:pPr>
      <w:r>
        <w:rPr>
          <w:rFonts w:ascii="Arial" w:hAnsi="Arial" w:cs="Arial"/>
          <w:sz w:val="22"/>
          <w:szCs w:val="22"/>
        </w:rPr>
        <w:lastRenderedPageBreak/>
        <w:t>A</w:t>
      </w:r>
      <w:r w:rsidR="00076AD1" w:rsidRPr="00537E89">
        <w:rPr>
          <w:rFonts w:ascii="Arial" w:hAnsi="Arial" w:cs="Arial"/>
          <w:sz w:val="22"/>
          <w:szCs w:val="22"/>
        </w:rPr>
        <w:t>re aware that they may raise concerns di</w:t>
      </w:r>
      <w:r w:rsidR="008301A0">
        <w:rPr>
          <w:rFonts w:ascii="Arial" w:hAnsi="Arial" w:cs="Arial"/>
          <w:sz w:val="22"/>
          <w:szCs w:val="22"/>
        </w:rPr>
        <w:t>rectly with Social Care</w:t>
      </w:r>
      <w:r w:rsidR="00550F2A" w:rsidRPr="00537E89">
        <w:rPr>
          <w:rFonts w:ascii="Arial" w:hAnsi="Arial" w:cs="Arial"/>
          <w:sz w:val="22"/>
          <w:szCs w:val="22"/>
        </w:rPr>
        <w:t xml:space="preserve"> if they believe their concerns have not be listened to or acted upon</w:t>
      </w:r>
    </w:p>
    <w:p w14:paraId="3FD14CC5" w14:textId="77777777" w:rsidR="007E01A6" w:rsidRDefault="00815473" w:rsidP="00FF0C78">
      <w:pPr>
        <w:numPr>
          <w:ilvl w:val="0"/>
          <w:numId w:val="2"/>
        </w:numPr>
        <w:ind w:left="993" w:right="-188" w:hanging="284"/>
        <w:contextualSpacing/>
        <w:rPr>
          <w:rFonts w:ascii="Arial" w:hAnsi="Arial" w:cs="Arial"/>
          <w:sz w:val="22"/>
          <w:szCs w:val="22"/>
        </w:rPr>
      </w:pPr>
      <w:r>
        <w:rPr>
          <w:rFonts w:ascii="Arial" w:hAnsi="Arial" w:cs="Arial"/>
          <w:sz w:val="22"/>
          <w:szCs w:val="22"/>
        </w:rPr>
        <w:t>F</w:t>
      </w:r>
      <w:r w:rsidR="007E01A6" w:rsidRPr="00537E89">
        <w:rPr>
          <w:rFonts w:ascii="Arial" w:hAnsi="Arial" w:cs="Arial"/>
          <w:sz w:val="22"/>
          <w:szCs w:val="22"/>
        </w:rPr>
        <w:t xml:space="preserve">eel able to raise concerns about poor or unsafe practice and are aware of </w:t>
      </w:r>
      <w:r w:rsidR="00A50154">
        <w:rPr>
          <w:rFonts w:ascii="Arial" w:hAnsi="Arial" w:cs="Arial"/>
          <w:sz w:val="22"/>
          <w:szCs w:val="22"/>
        </w:rPr>
        <w:t>w</w:t>
      </w:r>
      <w:r w:rsidR="007E01A6" w:rsidRPr="00537E89">
        <w:rPr>
          <w:rFonts w:ascii="Arial" w:hAnsi="Arial" w:cs="Arial"/>
          <w:sz w:val="22"/>
          <w:szCs w:val="22"/>
        </w:rPr>
        <w:t>histleb</w:t>
      </w:r>
      <w:r w:rsidR="008301A0">
        <w:rPr>
          <w:rFonts w:ascii="Arial" w:hAnsi="Arial" w:cs="Arial"/>
          <w:sz w:val="22"/>
          <w:szCs w:val="22"/>
        </w:rPr>
        <w:t>lowing procedures and helplines</w:t>
      </w:r>
    </w:p>
    <w:p w14:paraId="5B7B07C4" w14:textId="77777777" w:rsidR="007E01A6" w:rsidRDefault="007E01A6" w:rsidP="00105F04">
      <w:pPr>
        <w:ind w:left="142" w:right="-188"/>
        <w:contextualSpacing/>
        <w:rPr>
          <w:rFonts w:ascii="Arial" w:hAnsi="Arial" w:cs="Arial"/>
          <w:sz w:val="22"/>
          <w:szCs w:val="22"/>
        </w:rPr>
      </w:pPr>
    </w:p>
    <w:p w14:paraId="19E5E11E" w14:textId="4AE17294" w:rsidR="007E01A6" w:rsidRDefault="007E01A6" w:rsidP="001F5F6C">
      <w:pPr>
        <w:numPr>
          <w:ilvl w:val="1"/>
          <w:numId w:val="31"/>
        </w:numPr>
        <w:ind w:left="567" w:right="-188" w:hanging="567"/>
        <w:contextualSpacing/>
        <w:rPr>
          <w:rFonts w:ascii="Arial" w:hAnsi="Arial" w:cs="Arial"/>
          <w:sz w:val="22"/>
          <w:szCs w:val="22"/>
        </w:rPr>
      </w:pPr>
      <w:r>
        <w:rPr>
          <w:rFonts w:ascii="Arial" w:hAnsi="Arial" w:cs="Arial"/>
          <w:sz w:val="22"/>
          <w:szCs w:val="22"/>
        </w:rPr>
        <w:t xml:space="preserve">Chadsgrove </w:t>
      </w:r>
      <w:r w:rsidR="008301A0">
        <w:rPr>
          <w:rFonts w:ascii="Arial" w:hAnsi="Arial" w:cs="Arial"/>
          <w:sz w:val="22"/>
          <w:szCs w:val="22"/>
        </w:rPr>
        <w:t>Educational T</w:t>
      </w:r>
      <w:r w:rsidR="00E67EFD">
        <w:rPr>
          <w:rFonts w:ascii="Arial" w:hAnsi="Arial" w:cs="Arial"/>
          <w:sz w:val="22"/>
          <w:szCs w:val="22"/>
        </w:rPr>
        <w:t>rust</w:t>
      </w:r>
      <w:r>
        <w:rPr>
          <w:rFonts w:ascii="Arial" w:hAnsi="Arial" w:cs="Arial"/>
          <w:sz w:val="22"/>
          <w:szCs w:val="22"/>
        </w:rPr>
        <w:t xml:space="preserve"> </w:t>
      </w:r>
      <w:r w:rsidR="008C34BA">
        <w:rPr>
          <w:rFonts w:ascii="Arial" w:hAnsi="Arial" w:cs="Arial"/>
          <w:sz w:val="22"/>
          <w:szCs w:val="22"/>
        </w:rPr>
        <w:t>ensure</w:t>
      </w:r>
      <w:r w:rsidR="006A63D4">
        <w:rPr>
          <w:rFonts w:ascii="Arial" w:hAnsi="Arial" w:cs="Arial"/>
          <w:sz w:val="22"/>
          <w:szCs w:val="22"/>
        </w:rPr>
        <w:t>s</w:t>
      </w:r>
      <w:r w:rsidR="008C34BA">
        <w:rPr>
          <w:rFonts w:ascii="Arial" w:hAnsi="Arial" w:cs="Arial"/>
          <w:sz w:val="22"/>
          <w:szCs w:val="22"/>
        </w:rPr>
        <w:t xml:space="preserve"> that:</w:t>
      </w:r>
    </w:p>
    <w:p w14:paraId="22F9F97E" w14:textId="210A403C" w:rsidR="00076AD1" w:rsidRPr="00537E89" w:rsidRDefault="008C34BA" w:rsidP="00FF0C78">
      <w:pPr>
        <w:numPr>
          <w:ilvl w:val="0"/>
          <w:numId w:val="2"/>
        </w:numPr>
        <w:ind w:left="993" w:right="-188" w:hanging="284"/>
        <w:contextualSpacing/>
        <w:rPr>
          <w:rFonts w:ascii="Arial" w:hAnsi="Arial" w:cs="Arial"/>
          <w:sz w:val="22"/>
          <w:szCs w:val="22"/>
        </w:rPr>
      </w:pPr>
      <w:r>
        <w:rPr>
          <w:rFonts w:ascii="Arial" w:hAnsi="Arial" w:cs="Arial"/>
          <w:sz w:val="22"/>
          <w:szCs w:val="22"/>
        </w:rPr>
        <w:t>T</w:t>
      </w:r>
      <w:r w:rsidR="00815473">
        <w:rPr>
          <w:rFonts w:ascii="Arial" w:hAnsi="Arial" w:cs="Arial"/>
          <w:sz w:val="22"/>
          <w:szCs w:val="22"/>
        </w:rPr>
        <w:t xml:space="preserve">he </w:t>
      </w:r>
      <w:r w:rsidR="001D1757">
        <w:rPr>
          <w:rFonts w:ascii="Arial" w:hAnsi="Arial" w:cs="Arial"/>
          <w:sz w:val="22"/>
          <w:szCs w:val="22"/>
        </w:rPr>
        <w:t xml:space="preserve">parent </w:t>
      </w:r>
      <w:r w:rsidR="002567F3" w:rsidRPr="00537E89">
        <w:rPr>
          <w:rFonts w:ascii="Arial" w:hAnsi="Arial" w:cs="Arial"/>
          <w:sz w:val="22"/>
          <w:szCs w:val="22"/>
        </w:rPr>
        <w:t>carers</w:t>
      </w:r>
      <w:r w:rsidR="00815473">
        <w:rPr>
          <w:rFonts w:ascii="Arial" w:hAnsi="Arial" w:cs="Arial"/>
          <w:sz w:val="22"/>
          <w:szCs w:val="22"/>
        </w:rPr>
        <w:t xml:space="preserve"> of </w:t>
      </w:r>
      <w:r>
        <w:rPr>
          <w:rFonts w:ascii="Arial" w:hAnsi="Arial" w:cs="Arial"/>
          <w:sz w:val="22"/>
          <w:szCs w:val="22"/>
        </w:rPr>
        <w:t>students</w:t>
      </w:r>
      <w:r w:rsidR="00815473">
        <w:rPr>
          <w:rFonts w:ascii="Arial" w:hAnsi="Arial" w:cs="Arial"/>
          <w:sz w:val="22"/>
          <w:szCs w:val="22"/>
        </w:rPr>
        <w:t xml:space="preserve"> at</w:t>
      </w:r>
      <w:r>
        <w:rPr>
          <w:rFonts w:ascii="Arial" w:hAnsi="Arial" w:cs="Arial"/>
          <w:sz w:val="22"/>
          <w:szCs w:val="22"/>
        </w:rPr>
        <w:t>tending</w:t>
      </w:r>
      <w:r w:rsidR="00815473">
        <w:rPr>
          <w:rFonts w:ascii="Arial" w:hAnsi="Arial" w:cs="Arial"/>
          <w:sz w:val="22"/>
          <w:szCs w:val="22"/>
        </w:rPr>
        <w:t xml:space="preserve"> the </w:t>
      </w:r>
      <w:r w:rsidR="0079127A">
        <w:rPr>
          <w:rFonts w:ascii="Arial" w:hAnsi="Arial" w:cs="Arial"/>
          <w:sz w:val="22"/>
          <w:szCs w:val="22"/>
        </w:rPr>
        <w:t>College</w:t>
      </w:r>
      <w:r w:rsidR="00076AD1" w:rsidRPr="00537E89">
        <w:rPr>
          <w:rFonts w:ascii="Arial" w:hAnsi="Arial" w:cs="Arial"/>
          <w:sz w:val="22"/>
          <w:szCs w:val="22"/>
        </w:rPr>
        <w:t xml:space="preserve"> have an understanding of the responsibility placed on staff for </w:t>
      </w:r>
      <w:r w:rsidR="00815473">
        <w:rPr>
          <w:rFonts w:ascii="Arial" w:hAnsi="Arial" w:cs="Arial"/>
          <w:sz w:val="22"/>
          <w:szCs w:val="22"/>
        </w:rPr>
        <w:t>safeguarding vulner</w:t>
      </w:r>
      <w:r w:rsidR="00A50154">
        <w:rPr>
          <w:rFonts w:ascii="Arial" w:hAnsi="Arial" w:cs="Arial"/>
          <w:sz w:val="22"/>
          <w:szCs w:val="22"/>
        </w:rPr>
        <w:t>able adults</w:t>
      </w:r>
      <w:r w:rsidR="00076AD1" w:rsidRPr="00537E89">
        <w:rPr>
          <w:rFonts w:ascii="Arial" w:hAnsi="Arial" w:cs="Arial"/>
          <w:sz w:val="22"/>
          <w:szCs w:val="22"/>
        </w:rPr>
        <w:t xml:space="preserve"> by </w:t>
      </w:r>
      <w:r w:rsidR="003D6299">
        <w:rPr>
          <w:rFonts w:ascii="Arial" w:hAnsi="Arial" w:cs="Arial"/>
          <w:sz w:val="22"/>
          <w:szCs w:val="22"/>
        </w:rPr>
        <w:t xml:space="preserve">publishing this </w:t>
      </w:r>
      <w:r w:rsidR="00076AD1" w:rsidRPr="00537E89">
        <w:rPr>
          <w:rFonts w:ascii="Arial" w:hAnsi="Arial" w:cs="Arial"/>
          <w:sz w:val="22"/>
          <w:szCs w:val="22"/>
        </w:rPr>
        <w:t xml:space="preserve">policy on the </w:t>
      </w:r>
      <w:r w:rsidR="0079127A">
        <w:rPr>
          <w:rFonts w:ascii="Arial" w:hAnsi="Arial" w:cs="Arial"/>
          <w:sz w:val="22"/>
          <w:szCs w:val="22"/>
        </w:rPr>
        <w:t>College</w:t>
      </w:r>
      <w:r w:rsidR="00A50154">
        <w:rPr>
          <w:rFonts w:ascii="Arial" w:hAnsi="Arial" w:cs="Arial"/>
          <w:sz w:val="22"/>
          <w:szCs w:val="22"/>
        </w:rPr>
        <w:t>’s</w:t>
      </w:r>
      <w:r w:rsidR="008301A0">
        <w:rPr>
          <w:rFonts w:ascii="Arial" w:hAnsi="Arial" w:cs="Arial"/>
          <w:sz w:val="22"/>
          <w:szCs w:val="22"/>
        </w:rPr>
        <w:t xml:space="preserve"> website</w:t>
      </w:r>
      <w:r w:rsidR="00076AD1" w:rsidRPr="00537E89">
        <w:rPr>
          <w:rFonts w:ascii="Arial" w:hAnsi="Arial" w:cs="Arial"/>
          <w:sz w:val="22"/>
          <w:szCs w:val="22"/>
        </w:rPr>
        <w:t xml:space="preserve"> </w:t>
      </w:r>
    </w:p>
    <w:p w14:paraId="6AE51616" w14:textId="6B2E67D4" w:rsidR="00076AD1" w:rsidRPr="00537E89" w:rsidRDefault="008C34BA" w:rsidP="00FF0C78">
      <w:pPr>
        <w:numPr>
          <w:ilvl w:val="0"/>
          <w:numId w:val="2"/>
        </w:numPr>
        <w:ind w:left="993" w:right="-188" w:hanging="284"/>
        <w:contextualSpacing/>
        <w:rPr>
          <w:rFonts w:ascii="Arial" w:hAnsi="Arial" w:cs="Arial"/>
          <w:sz w:val="22"/>
          <w:szCs w:val="22"/>
        </w:rPr>
      </w:pPr>
      <w:r>
        <w:rPr>
          <w:rFonts w:ascii="Arial" w:hAnsi="Arial" w:cs="Arial"/>
          <w:sz w:val="22"/>
          <w:szCs w:val="22"/>
        </w:rPr>
        <w:t>C</w:t>
      </w:r>
      <w:r w:rsidR="00076AD1" w:rsidRPr="00537E89">
        <w:rPr>
          <w:rFonts w:ascii="Arial" w:hAnsi="Arial" w:cs="Arial"/>
          <w:sz w:val="22"/>
          <w:szCs w:val="22"/>
        </w:rPr>
        <w:t xml:space="preserve">ommunity users organising activities for </w:t>
      </w:r>
      <w:r w:rsidR="00CF43B2">
        <w:rPr>
          <w:rFonts w:ascii="Arial" w:hAnsi="Arial" w:cs="Arial"/>
          <w:sz w:val="22"/>
          <w:szCs w:val="22"/>
        </w:rPr>
        <w:t>vulnerable adults</w:t>
      </w:r>
      <w:r w:rsidR="00076AD1" w:rsidRPr="00537E89">
        <w:rPr>
          <w:rFonts w:ascii="Arial" w:hAnsi="Arial" w:cs="Arial"/>
          <w:sz w:val="22"/>
          <w:szCs w:val="22"/>
        </w:rPr>
        <w:t xml:space="preserve"> </w:t>
      </w:r>
      <w:r w:rsidR="00A50154">
        <w:rPr>
          <w:rFonts w:ascii="Arial" w:hAnsi="Arial" w:cs="Arial"/>
          <w:sz w:val="22"/>
          <w:szCs w:val="22"/>
        </w:rPr>
        <w:t xml:space="preserve">at the </w:t>
      </w:r>
      <w:r w:rsidR="0079127A">
        <w:rPr>
          <w:rFonts w:ascii="Arial" w:hAnsi="Arial" w:cs="Arial"/>
          <w:sz w:val="22"/>
          <w:szCs w:val="22"/>
        </w:rPr>
        <w:t>College</w:t>
      </w:r>
      <w:r w:rsidR="00A50154">
        <w:rPr>
          <w:rFonts w:ascii="Arial" w:hAnsi="Arial" w:cs="Arial"/>
          <w:sz w:val="22"/>
          <w:szCs w:val="22"/>
        </w:rPr>
        <w:t xml:space="preserve"> </w:t>
      </w:r>
      <w:r w:rsidR="00076AD1" w:rsidRPr="00537E89">
        <w:rPr>
          <w:rFonts w:ascii="Arial" w:hAnsi="Arial" w:cs="Arial"/>
          <w:sz w:val="22"/>
          <w:szCs w:val="22"/>
        </w:rPr>
        <w:t xml:space="preserve">are aware of, and understand the need for compliance with, the </w:t>
      </w:r>
      <w:r w:rsidR="0079127A">
        <w:rPr>
          <w:rFonts w:ascii="Arial" w:hAnsi="Arial" w:cs="Arial"/>
          <w:sz w:val="22"/>
          <w:szCs w:val="22"/>
        </w:rPr>
        <w:t>College</w:t>
      </w:r>
      <w:r>
        <w:rPr>
          <w:rFonts w:ascii="Arial" w:hAnsi="Arial" w:cs="Arial"/>
          <w:sz w:val="22"/>
          <w:szCs w:val="22"/>
        </w:rPr>
        <w:t>’s</w:t>
      </w:r>
      <w:r w:rsidR="00A50154">
        <w:rPr>
          <w:rFonts w:ascii="Arial" w:hAnsi="Arial" w:cs="Arial"/>
          <w:sz w:val="22"/>
          <w:szCs w:val="22"/>
        </w:rPr>
        <w:t xml:space="preserve"> </w:t>
      </w:r>
      <w:r w:rsidR="00076AD1" w:rsidRPr="00537E89">
        <w:rPr>
          <w:rFonts w:ascii="Arial" w:hAnsi="Arial" w:cs="Arial"/>
          <w:sz w:val="22"/>
          <w:szCs w:val="22"/>
        </w:rPr>
        <w:t>guidelines and procedures</w:t>
      </w:r>
      <w:r w:rsidR="00A50154">
        <w:rPr>
          <w:rFonts w:ascii="Arial" w:hAnsi="Arial" w:cs="Arial"/>
          <w:sz w:val="22"/>
          <w:szCs w:val="22"/>
        </w:rPr>
        <w:t xml:space="preserve"> in relation to the safeguarding of vulnerable adults</w:t>
      </w:r>
    </w:p>
    <w:p w14:paraId="718D367C" w14:textId="45F56B9C" w:rsidR="00076AD1" w:rsidRPr="00537E89" w:rsidRDefault="008C34BA" w:rsidP="00FF0C78">
      <w:pPr>
        <w:numPr>
          <w:ilvl w:val="0"/>
          <w:numId w:val="2"/>
        </w:numPr>
        <w:ind w:left="993" w:right="-188" w:hanging="284"/>
        <w:contextualSpacing/>
        <w:rPr>
          <w:rFonts w:ascii="Arial" w:hAnsi="Arial" w:cs="Arial"/>
          <w:sz w:val="22"/>
          <w:szCs w:val="22"/>
        </w:rPr>
      </w:pPr>
      <w:r>
        <w:rPr>
          <w:rFonts w:ascii="Arial" w:hAnsi="Arial" w:cs="Arial"/>
          <w:sz w:val="22"/>
          <w:szCs w:val="22"/>
        </w:rPr>
        <w:t>T</w:t>
      </w:r>
      <w:r w:rsidR="00076AD1" w:rsidRPr="00537E89">
        <w:rPr>
          <w:rFonts w:ascii="Arial" w:hAnsi="Arial" w:cs="Arial"/>
          <w:sz w:val="22"/>
          <w:szCs w:val="22"/>
        </w:rPr>
        <w:t xml:space="preserve">he duty of care towards its </w:t>
      </w:r>
      <w:r w:rsidR="001D1757">
        <w:rPr>
          <w:rFonts w:ascii="Arial" w:hAnsi="Arial" w:cs="Arial"/>
          <w:sz w:val="22"/>
          <w:szCs w:val="22"/>
        </w:rPr>
        <w:t>students</w:t>
      </w:r>
      <w:r w:rsidR="00076AD1" w:rsidRPr="00537E89">
        <w:rPr>
          <w:rFonts w:ascii="Arial" w:hAnsi="Arial" w:cs="Arial"/>
          <w:sz w:val="22"/>
          <w:szCs w:val="22"/>
        </w:rPr>
        <w:t xml:space="preserve"> and staff is promoted by raising awareness of illegal, unsafe and unwise behaviour and assist</w:t>
      </w:r>
      <w:r w:rsidR="001D1757">
        <w:rPr>
          <w:rFonts w:ascii="Arial" w:hAnsi="Arial" w:cs="Arial"/>
          <w:sz w:val="22"/>
          <w:szCs w:val="22"/>
        </w:rPr>
        <w:t>ing</w:t>
      </w:r>
      <w:r w:rsidR="00076AD1" w:rsidRPr="00537E89">
        <w:rPr>
          <w:rFonts w:ascii="Arial" w:hAnsi="Arial" w:cs="Arial"/>
          <w:sz w:val="22"/>
          <w:szCs w:val="22"/>
        </w:rPr>
        <w:t xml:space="preserve"> staff to monitor t</w:t>
      </w:r>
      <w:r w:rsidR="008301A0">
        <w:rPr>
          <w:rFonts w:ascii="Arial" w:hAnsi="Arial" w:cs="Arial"/>
          <w:sz w:val="22"/>
          <w:szCs w:val="22"/>
        </w:rPr>
        <w:t>heir own standards and practice</w:t>
      </w:r>
    </w:p>
    <w:p w14:paraId="517033D9" w14:textId="77777777" w:rsidR="005603A8" w:rsidRPr="00CA1DE7" w:rsidRDefault="008C34BA" w:rsidP="00FF0C78">
      <w:pPr>
        <w:numPr>
          <w:ilvl w:val="0"/>
          <w:numId w:val="2"/>
        </w:numPr>
        <w:ind w:left="993" w:right="-188" w:hanging="284"/>
        <w:contextualSpacing/>
        <w:rPr>
          <w:rFonts w:ascii="Arial" w:hAnsi="Arial" w:cs="Arial"/>
          <w:sz w:val="22"/>
          <w:szCs w:val="22"/>
        </w:rPr>
      </w:pPr>
      <w:r>
        <w:rPr>
          <w:rFonts w:ascii="Arial" w:hAnsi="Arial" w:cs="Arial"/>
          <w:sz w:val="22"/>
          <w:szCs w:val="22"/>
        </w:rPr>
        <w:t>A</w:t>
      </w:r>
      <w:r w:rsidR="005603A8" w:rsidRPr="00537E89">
        <w:rPr>
          <w:rFonts w:ascii="Arial" w:hAnsi="Arial" w:cs="Arial"/>
          <w:sz w:val="22"/>
          <w:szCs w:val="22"/>
        </w:rPr>
        <w:t xml:space="preserve">ll staff and volunteers </w:t>
      </w:r>
      <w:r w:rsidR="00CA1DE7" w:rsidRPr="00081ED1">
        <w:rPr>
          <w:rFonts w:ascii="Arial" w:hAnsi="Arial" w:cs="Arial"/>
          <w:sz w:val="22"/>
          <w:szCs w:val="22"/>
        </w:rPr>
        <w:t>feel able to raise concerns about poor or unsafe practice and are aware of whistleblowing procedures and helplin</w:t>
      </w:r>
      <w:r w:rsidR="008301A0">
        <w:rPr>
          <w:rFonts w:ascii="Arial" w:hAnsi="Arial" w:cs="Arial"/>
          <w:sz w:val="22"/>
          <w:szCs w:val="22"/>
        </w:rPr>
        <w:t>es</w:t>
      </w:r>
    </w:p>
    <w:p w14:paraId="5881EEF6" w14:textId="22D8FB96" w:rsidR="00076AD1" w:rsidRPr="00537E89" w:rsidRDefault="008C34BA" w:rsidP="00FF0C78">
      <w:pPr>
        <w:numPr>
          <w:ilvl w:val="0"/>
          <w:numId w:val="2"/>
        </w:numPr>
        <w:ind w:left="993" w:right="-188" w:hanging="284"/>
        <w:contextualSpacing/>
        <w:rPr>
          <w:rFonts w:ascii="Arial" w:hAnsi="Arial" w:cs="Arial"/>
          <w:sz w:val="22"/>
          <w:szCs w:val="22"/>
        </w:rPr>
      </w:pPr>
      <w:r>
        <w:rPr>
          <w:rFonts w:ascii="Arial" w:hAnsi="Arial" w:cs="Arial"/>
          <w:sz w:val="22"/>
          <w:szCs w:val="22"/>
        </w:rPr>
        <w:t>All staff ar</w:t>
      </w:r>
      <w:r w:rsidR="00076AD1" w:rsidRPr="00537E89">
        <w:rPr>
          <w:rFonts w:ascii="Arial" w:hAnsi="Arial" w:cs="Arial"/>
          <w:sz w:val="22"/>
          <w:szCs w:val="22"/>
        </w:rPr>
        <w:t>e aware of and follow procedure</w:t>
      </w:r>
      <w:r w:rsidR="00A50154">
        <w:rPr>
          <w:rFonts w:ascii="Arial" w:hAnsi="Arial" w:cs="Arial"/>
          <w:sz w:val="22"/>
          <w:szCs w:val="22"/>
        </w:rPr>
        <w:t>s set out by the DfE and the WSA</w:t>
      </w:r>
      <w:r w:rsidR="00076AD1" w:rsidRPr="00537E89">
        <w:rPr>
          <w:rFonts w:ascii="Arial" w:hAnsi="Arial" w:cs="Arial"/>
          <w:sz w:val="22"/>
          <w:szCs w:val="22"/>
        </w:rPr>
        <w:t xml:space="preserve">B where an allegation is made against </w:t>
      </w:r>
      <w:r w:rsidR="00862FFB">
        <w:rPr>
          <w:rFonts w:ascii="Arial" w:hAnsi="Arial" w:cs="Arial"/>
          <w:sz w:val="22"/>
          <w:szCs w:val="22"/>
        </w:rPr>
        <w:t>a member of staff or volunteer</w:t>
      </w:r>
    </w:p>
    <w:p w14:paraId="0BB93920" w14:textId="77777777" w:rsidR="005603A8" w:rsidRPr="00537E89" w:rsidRDefault="00105F04" w:rsidP="00FF0C78">
      <w:pPr>
        <w:numPr>
          <w:ilvl w:val="0"/>
          <w:numId w:val="2"/>
        </w:numPr>
        <w:ind w:left="993" w:right="-188" w:hanging="284"/>
        <w:contextualSpacing/>
        <w:rPr>
          <w:rFonts w:ascii="Arial" w:hAnsi="Arial" w:cs="Arial"/>
          <w:sz w:val="22"/>
          <w:szCs w:val="22"/>
        </w:rPr>
      </w:pPr>
      <w:r>
        <w:rPr>
          <w:rFonts w:ascii="Arial" w:hAnsi="Arial" w:cs="Arial"/>
          <w:sz w:val="22"/>
          <w:szCs w:val="22"/>
        </w:rPr>
        <w:t>A</w:t>
      </w:r>
      <w:r w:rsidR="005603A8" w:rsidRPr="00537E89">
        <w:rPr>
          <w:rFonts w:ascii="Arial" w:hAnsi="Arial" w:cs="Arial"/>
          <w:sz w:val="22"/>
          <w:szCs w:val="22"/>
        </w:rPr>
        <w:t xml:space="preserve"> referral is made to the DBS if a person in regulated activity has been dismissed or </w:t>
      </w:r>
      <w:r w:rsidR="005658B2" w:rsidRPr="00537E89">
        <w:rPr>
          <w:rFonts w:ascii="Arial" w:hAnsi="Arial" w:cs="Arial"/>
          <w:sz w:val="22"/>
          <w:szCs w:val="22"/>
        </w:rPr>
        <w:t xml:space="preserve">suspended or removed from regulated activity where the harm criteria is met </w:t>
      </w:r>
      <w:r w:rsidR="005603A8" w:rsidRPr="00537E89">
        <w:rPr>
          <w:rFonts w:ascii="Arial" w:hAnsi="Arial" w:cs="Arial"/>
          <w:sz w:val="22"/>
          <w:szCs w:val="22"/>
        </w:rPr>
        <w:t>or would have been had they not resigned</w:t>
      </w:r>
    </w:p>
    <w:p w14:paraId="5BD1275D" w14:textId="732E2353" w:rsidR="00076AD1" w:rsidRDefault="001D1757" w:rsidP="00FF0C78">
      <w:pPr>
        <w:numPr>
          <w:ilvl w:val="0"/>
          <w:numId w:val="2"/>
        </w:numPr>
        <w:ind w:left="993" w:right="-188" w:hanging="284"/>
        <w:contextualSpacing/>
        <w:rPr>
          <w:rFonts w:ascii="Arial" w:hAnsi="Arial" w:cs="Arial"/>
          <w:sz w:val="22"/>
          <w:szCs w:val="22"/>
        </w:rPr>
      </w:pPr>
      <w:r>
        <w:rPr>
          <w:rFonts w:ascii="Arial" w:hAnsi="Arial" w:cs="Arial"/>
          <w:sz w:val="22"/>
          <w:szCs w:val="22"/>
        </w:rPr>
        <w:t>It o</w:t>
      </w:r>
      <w:r w:rsidR="00076AD1" w:rsidRPr="00537E89">
        <w:rPr>
          <w:rFonts w:ascii="Arial" w:hAnsi="Arial" w:cs="Arial"/>
          <w:sz w:val="22"/>
          <w:szCs w:val="22"/>
        </w:rPr>
        <w:t>perate</w:t>
      </w:r>
      <w:r>
        <w:rPr>
          <w:rFonts w:ascii="Arial" w:hAnsi="Arial" w:cs="Arial"/>
          <w:sz w:val="22"/>
          <w:szCs w:val="22"/>
        </w:rPr>
        <w:t>s</w:t>
      </w:r>
      <w:r w:rsidR="00076AD1" w:rsidRPr="00537E89">
        <w:rPr>
          <w:rFonts w:ascii="Arial" w:hAnsi="Arial" w:cs="Arial"/>
          <w:sz w:val="22"/>
          <w:szCs w:val="22"/>
        </w:rPr>
        <w:t xml:space="preserve"> safer recruitment practice</w:t>
      </w:r>
      <w:r>
        <w:rPr>
          <w:rFonts w:ascii="Arial" w:hAnsi="Arial" w:cs="Arial"/>
          <w:sz w:val="22"/>
          <w:szCs w:val="22"/>
        </w:rPr>
        <w:t>s</w:t>
      </w:r>
      <w:r w:rsidR="00076AD1" w:rsidRPr="00537E89">
        <w:rPr>
          <w:rFonts w:ascii="Arial" w:hAnsi="Arial" w:cs="Arial"/>
          <w:sz w:val="22"/>
          <w:szCs w:val="22"/>
        </w:rPr>
        <w:t>, ensuring that at least one member on every recruitment panel has compl</w:t>
      </w:r>
      <w:r w:rsidR="008301A0">
        <w:rPr>
          <w:rFonts w:ascii="Arial" w:hAnsi="Arial" w:cs="Arial"/>
          <w:sz w:val="22"/>
          <w:szCs w:val="22"/>
        </w:rPr>
        <w:t>eted safer recruitment training</w:t>
      </w:r>
    </w:p>
    <w:p w14:paraId="01DFF11B" w14:textId="77777777" w:rsidR="007E01A6" w:rsidRPr="00537E89" w:rsidRDefault="007E01A6" w:rsidP="00105F04">
      <w:pPr>
        <w:ind w:left="142" w:right="-188"/>
        <w:contextualSpacing/>
        <w:rPr>
          <w:rFonts w:ascii="Arial" w:hAnsi="Arial" w:cs="Arial"/>
          <w:sz w:val="22"/>
          <w:szCs w:val="22"/>
        </w:rPr>
      </w:pPr>
    </w:p>
    <w:p w14:paraId="073155E1" w14:textId="77777777" w:rsidR="00A50154" w:rsidRDefault="00B64D4D" w:rsidP="001F5F6C">
      <w:pPr>
        <w:numPr>
          <w:ilvl w:val="1"/>
          <w:numId w:val="31"/>
        </w:numPr>
        <w:ind w:left="567" w:right="-188" w:hanging="567"/>
        <w:contextualSpacing/>
        <w:rPr>
          <w:rFonts w:ascii="Arial" w:hAnsi="Arial" w:cs="Arial"/>
          <w:sz w:val="22"/>
          <w:szCs w:val="22"/>
        </w:rPr>
      </w:pPr>
      <w:r>
        <w:rPr>
          <w:rFonts w:ascii="Arial" w:hAnsi="Arial" w:cs="Arial"/>
          <w:sz w:val="22"/>
          <w:szCs w:val="22"/>
        </w:rPr>
        <w:t>Chadsgrove Educational T</w:t>
      </w:r>
      <w:r w:rsidR="00E67EFD">
        <w:rPr>
          <w:rFonts w:ascii="Arial" w:hAnsi="Arial" w:cs="Arial"/>
          <w:sz w:val="22"/>
          <w:szCs w:val="22"/>
        </w:rPr>
        <w:t>rust</w:t>
      </w:r>
      <w:r w:rsidR="00FE0462" w:rsidRPr="00537E89">
        <w:rPr>
          <w:rFonts w:ascii="Arial" w:hAnsi="Arial" w:cs="Arial"/>
          <w:sz w:val="22"/>
          <w:szCs w:val="22"/>
        </w:rPr>
        <w:t xml:space="preserve"> </w:t>
      </w:r>
      <w:r w:rsidR="00076AD1" w:rsidRPr="00537E89">
        <w:rPr>
          <w:rFonts w:ascii="Arial" w:hAnsi="Arial" w:cs="Arial"/>
          <w:sz w:val="22"/>
          <w:szCs w:val="22"/>
        </w:rPr>
        <w:t xml:space="preserve">procedures will be </w:t>
      </w:r>
      <w:r w:rsidR="005603A8" w:rsidRPr="00537E89">
        <w:rPr>
          <w:rFonts w:ascii="Arial" w:hAnsi="Arial" w:cs="Arial"/>
          <w:sz w:val="22"/>
          <w:szCs w:val="22"/>
        </w:rPr>
        <w:t xml:space="preserve">regularly </w:t>
      </w:r>
      <w:r w:rsidR="00877722" w:rsidRPr="00537E89">
        <w:rPr>
          <w:rFonts w:ascii="Arial" w:hAnsi="Arial" w:cs="Arial"/>
          <w:sz w:val="22"/>
          <w:szCs w:val="22"/>
        </w:rPr>
        <w:t>r</w:t>
      </w:r>
      <w:r w:rsidR="00076AD1" w:rsidRPr="00537E89">
        <w:rPr>
          <w:rFonts w:ascii="Arial" w:hAnsi="Arial" w:cs="Arial"/>
          <w:sz w:val="22"/>
          <w:szCs w:val="22"/>
        </w:rPr>
        <w:t>eviewed and updated</w:t>
      </w:r>
      <w:r w:rsidR="00877722" w:rsidRPr="00537E89">
        <w:rPr>
          <w:rFonts w:ascii="Arial" w:hAnsi="Arial" w:cs="Arial"/>
          <w:sz w:val="22"/>
          <w:szCs w:val="22"/>
        </w:rPr>
        <w:t xml:space="preserve"> </w:t>
      </w:r>
      <w:r w:rsidR="005603A8" w:rsidRPr="00537E89">
        <w:rPr>
          <w:rFonts w:ascii="Arial" w:hAnsi="Arial" w:cs="Arial"/>
          <w:sz w:val="22"/>
          <w:szCs w:val="22"/>
        </w:rPr>
        <w:t xml:space="preserve">at least annually unless an incident or new legislation or guidance requires the need for an interim review. </w:t>
      </w:r>
    </w:p>
    <w:p w14:paraId="0AB84DA5" w14:textId="77777777" w:rsidR="00AA67E4" w:rsidRDefault="00AA67E4" w:rsidP="00AA67E4">
      <w:pPr>
        <w:ind w:left="567" w:right="-188"/>
        <w:contextualSpacing/>
        <w:rPr>
          <w:rFonts w:ascii="Arial" w:hAnsi="Arial" w:cs="Arial"/>
          <w:sz w:val="22"/>
          <w:szCs w:val="22"/>
        </w:rPr>
      </w:pPr>
    </w:p>
    <w:p w14:paraId="5B876030" w14:textId="4C0E1752" w:rsidR="00076AD1" w:rsidRPr="00537E89" w:rsidRDefault="00A50154" w:rsidP="001F5F6C">
      <w:pPr>
        <w:numPr>
          <w:ilvl w:val="1"/>
          <w:numId w:val="31"/>
        </w:numPr>
        <w:ind w:left="567" w:right="-188" w:hanging="567"/>
        <w:contextualSpacing/>
        <w:rPr>
          <w:rFonts w:ascii="Arial" w:hAnsi="Arial" w:cs="Arial"/>
          <w:sz w:val="22"/>
          <w:szCs w:val="22"/>
        </w:rPr>
      </w:pPr>
      <w:r>
        <w:rPr>
          <w:rFonts w:ascii="Arial" w:hAnsi="Arial" w:cs="Arial"/>
          <w:sz w:val="22"/>
          <w:szCs w:val="22"/>
        </w:rPr>
        <w:t xml:space="preserve">Chadsgrove Educational Trust </w:t>
      </w:r>
      <w:r w:rsidR="005603A8" w:rsidRPr="00537E89">
        <w:rPr>
          <w:rFonts w:ascii="Arial" w:hAnsi="Arial" w:cs="Arial"/>
          <w:sz w:val="22"/>
          <w:szCs w:val="22"/>
        </w:rPr>
        <w:t>recognise</w:t>
      </w:r>
      <w:r>
        <w:rPr>
          <w:rFonts w:ascii="Arial" w:hAnsi="Arial" w:cs="Arial"/>
          <w:sz w:val="22"/>
          <w:szCs w:val="22"/>
        </w:rPr>
        <w:t>s</w:t>
      </w:r>
      <w:r w:rsidR="005603A8" w:rsidRPr="00537E89">
        <w:rPr>
          <w:rFonts w:ascii="Arial" w:hAnsi="Arial" w:cs="Arial"/>
          <w:sz w:val="22"/>
          <w:szCs w:val="22"/>
        </w:rPr>
        <w:t xml:space="preserve"> the expertise </w:t>
      </w:r>
      <w:r>
        <w:rPr>
          <w:rFonts w:ascii="Arial" w:hAnsi="Arial" w:cs="Arial"/>
          <w:sz w:val="22"/>
          <w:szCs w:val="22"/>
        </w:rPr>
        <w:t xml:space="preserve">that </w:t>
      </w:r>
      <w:r w:rsidR="0079127A">
        <w:rPr>
          <w:rFonts w:ascii="Arial" w:hAnsi="Arial" w:cs="Arial"/>
          <w:sz w:val="22"/>
          <w:szCs w:val="22"/>
        </w:rPr>
        <w:t>College</w:t>
      </w:r>
      <w:r>
        <w:rPr>
          <w:rFonts w:ascii="Arial" w:hAnsi="Arial" w:cs="Arial"/>
          <w:sz w:val="22"/>
          <w:szCs w:val="22"/>
        </w:rPr>
        <w:t xml:space="preserve"> staff </w:t>
      </w:r>
      <w:r w:rsidR="00B64D4D">
        <w:rPr>
          <w:rFonts w:ascii="Arial" w:hAnsi="Arial" w:cs="Arial"/>
          <w:sz w:val="22"/>
          <w:szCs w:val="22"/>
        </w:rPr>
        <w:t>build</w:t>
      </w:r>
      <w:r w:rsidR="005603A8" w:rsidRPr="00537E89">
        <w:rPr>
          <w:rFonts w:ascii="Arial" w:hAnsi="Arial" w:cs="Arial"/>
          <w:sz w:val="22"/>
          <w:szCs w:val="22"/>
        </w:rPr>
        <w:t xml:space="preserve"> by undertaking safeguarding training and managing safeguarding concerns on a daily basis.  </w:t>
      </w:r>
      <w:r>
        <w:rPr>
          <w:rFonts w:ascii="Arial" w:hAnsi="Arial" w:cs="Arial"/>
          <w:sz w:val="22"/>
          <w:szCs w:val="22"/>
        </w:rPr>
        <w:t xml:space="preserve">Staff are, therefore, </w:t>
      </w:r>
      <w:r w:rsidR="005603A8" w:rsidRPr="00537E89">
        <w:rPr>
          <w:rFonts w:ascii="Arial" w:hAnsi="Arial" w:cs="Arial"/>
          <w:sz w:val="22"/>
          <w:szCs w:val="22"/>
        </w:rPr>
        <w:t>invite</w:t>
      </w:r>
      <w:r>
        <w:rPr>
          <w:rFonts w:ascii="Arial" w:hAnsi="Arial" w:cs="Arial"/>
          <w:sz w:val="22"/>
          <w:szCs w:val="22"/>
        </w:rPr>
        <w:t>d</w:t>
      </w:r>
      <w:r w:rsidR="005603A8" w:rsidRPr="00537E89">
        <w:rPr>
          <w:rFonts w:ascii="Arial" w:hAnsi="Arial" w:cs="Arial"/>
          <w:sz w:val="22"/>
          <w:szCs w:val="22"/>
        </w:rPr>
        <w:t xml:space="preserve"> </w:t>
      </w:r>
      <w:r>
        <w:rPr>
          <w:rFonts w:ascii="Arial" w:hAnsi="Arial" w:cs="Arial"/>
          <w:sz w:val="22"/>
          <w:szCs w:val="22"/>
        </w:rPr>
        <w:t>to contribute to and shape th</w:t>
      </w:r>
      <w:r w:rsidR="001D1757">
        <w:rPr>
          <w:rFonts w:ascii="Arial" w:hAnsi="Arial" w:cs="Arial"/>
          <w:sz w:val="22"/>
          <w:szCs w:val="22"/>
        </w:rPr>
        <w:t>is</w:t>
      </w:r>
      <w:r w:rsidR="005603A8" w:rsidRPr="00537E89">
        <w:rPr>
          <w:rFonts w:ascii="Arial" w:hAnsi="Arial" w:cs="Arial"/>
          <w:sz w:val="22"/>
          <w:szCs w:val="22"/>
        </w:rPr>
        <w:t xml:space="preserve"> policy and associated safeguarding arrangements</w:t>
      </w:r>
      <w:r w:rsidR="00076AD1" w:rsidRPr="00537E89">
        <w:rPr>
          <w:rFonts w:ascii="Arial" w:hAnsi="Arial" w:cs="Arial"/>
          <w:sz w:val="22"/>
          <w:szCs w:val="22"/>
        </w:rPr>
        <w:t>.</w:t>
      </w:r>
    </w:p>
    <w:p w14:paraId="7381F74A" w14:textId="77777777" w:rsidR="00B64D4D" w:rsidRDefault="00B64D4D" w:rsidP="00105F04">
      <w:pPr>
        <w:ind w:left="142" w:right="-188"/>
        <w:contextualSpacing/>
        <w:rPr>
          <w:rFonts w:ascii="Arial" w:hAnsi="Arial" w:cs="Arial"/>
          <w:sz w:val="22"/>
          <w:szCs w:val="22"/>
        </w:rPr>
      </w:pPr>
    </w:p>
    <w:p w14:paraId="5BF8D3BB" w14:textId="77777777" w:rsidR="00466CB8" w:rsidRDefault="00466CB8" w:rsidP="00105F04">
      <w:pPr>
        <w:ind w:left="142" w:right="-188"/>
        <w:contextualSpacing/>
        <w:rPr>
          <w:rFonts w:ascii="Arial" w:hAnsi="Arial" w:cs="Arial"/>
          <w:sz w:val="22"/>
          <w:szCs w:val="22"/>
        </w:rPr>
      </w:pPr>
    </w:p>
    <w:p w14:paraId="73DFA4E4" w14:textId="77777777" w:rsidR="00105F04" w:rsidRDefault="00076AD1" w:rsidP="001F5F6C">
      <w:pPr>
        <w:numPr>
          <w:ilvl w:val="0"/>
          <w:numId w:val="31"/>
        </w:numPr>
        <w:ind w:left="0" w:right="-188" w:hanging="426"/>
        <w:contextualSpacing/>
        <w:rPr>
          <w:rFonts w:ascii="Arial" w:hAnsi="Arial" w:cs="Arial"/>
          <w:b/>
          <w:bCs/>
          <w:color w:val="000000"/>
          <w:sz w:val="22"/>
          <w:szCs w:val="22"/>
        </w:rPr>
      </w:pPr>
      <w:r w:rsidRPr="00537E89">
        <w:rPr>
          <w:rFonts w:ascii="Arial" w:hAnsi="Arial" w:cs="Arial"/>
          <w:b/>
          <w:bCs/>
          <w:color w:val="000000"/>
          <w:sz w:val="22"/>
          <w:szCs w:val="22"/>
        </w:rPr>
        <w:t>Training</w:t>
      </w:r>
    </w:p>
    <w:p w14:paraId="65C5B79C" w14:textId="0370544F" w:rsidR="007E01A6" w:rsidRPr="00867518" w:rsidRDefault="008E0F46" w:rsidP="001F5F6C">
      <w:pPr>
        <w:pStyle w:val="ListParagraph"/>
        <w:numPr>
          <w:ilvl w:val="1"/>
          <w:numId w:val="31"/>
        </w:numPr>
        <w:ind w:hanging="502"/>
        <w:rPr>
          <w:rFonts w:ascii="Arial" w:hAnsi="Arial" w:cs="Arial"/>
          <w:sz w:val="22"/>
          <w:szCs w:val="22"/>
        </w:rPr>
      </w:pPr>
      <w:r w:rsidRPr="00867518">
        <w:rPr>
          <w:rFonts w:ascii="Arial" w:hAnsi="Arial" w:cs="Arial"/>
          <w:sz w:val="22"/>
          <w:szCs w:val="22"/>
        </w:rPr>
        <w:t>When staff join</w:t>
      </w:r>
      <w:r w:rsidR="00A50154" w:rsidRPr="00867518">
        <w:rPr>
          <w:rFonts w:ascii="Arial" w:hAnsi="Arial" w:cs="Arial"/>
          <w:sz w:val="22"/>
          <w:szCs w:val="22"/>
        </w:rPr>
        <w:t xml:space="preserve"> </w:t>
      </w:r>
      <w:r w:rsidR="007C252E" w:rsidRPr="00867518">
        <w:rPr>
          <w:rFonts w:ascii="Arial" w:hAnsi="Arial" w:cs="Arial"/>
          <w:sz w:val="22"/>
          <w:szCs w:val="22"/>
        </w:rPr>
        <w:t>Chadsgrove</w:t>
      </w:r>
      <w:r w:rsidR="00A50154" w:rsidRPr="00867518">
        <w:rPr>
          <w:rFonts w:ascii="Arial" w:hAnsi="Arial" w:cs="Arial"/>
          <w:sz w:val="22"/>
          <w:szCs w:val="22"/>
        </w:rPr>
        <w:t xml:space="preserve"> Educational Trust, </w:t>
      </w:r>
      <w:r w:rsidR="007731D7" w:rsidRPr="00867518">
        <w:rPr>
          <w:rFonts w:ascii="Arial" w:hAnsi="Arial" w:cs="Arial"/>
          <w:sz w:val="22"/>
          <w:szCs w:val="22"/>
        </w:rPr>
        <w:t xml:space="preserve">they </w:t>
      </w:r>
      <w:r w:rsidR="00105F04" w:rsidRPr="00867518">
        <w:rPr>
          <w:rFonts w:ascii="Arial" w:hAnsi="Arial" w:cs="Arial"/>
          <w:sz w:val="22"/>
          <w:szCs w:val="22"/>
        </w:rPr>
        <w:t>ar</w:t>
      </w:r>
      <w:r w:rsidR="007731D7" w:rsidRPr="00867518">
        <w:rPr>
          <w:rFonts w:ascii="Arial" w:hAnsi="Arial" w:cs="Arial"/>
          <w:sz w:val="22"/>
          <w:szCs w:val="22"/>
        </w:rPr>
        <w:t xml:space="preserve">e informed of the </w:t>
      </w:r>
      <w:r w:rsidR="00D1705E" w:rsidRPr="00867518">
        <w:rPr>
          <w:rFonts w:ascii="Arial" w:hAnsi="Arial" w:cs="Arial"/>
          <w:sz w:val="22"/>
          <w:szCs w:val="22"/>
        </w:rPr>
        <w:t xml:space="preserve">arrangements for </w:t>
      </w:r>
      <w:r w:rsidR="007731D7" w:rsidRPr="00867518">
        <w:rPr>
          <w:rFonts w:ascii="Arial" w:hAnsi="Arial" w:cs="Arial"/>
          <w:sz w:val="22"/>
          <w:szCs w:val="22"/>
        </w:rPr>
        <w:t>saf</w:t>
      </w:r>
      <w:r w:rsidR="007E01A6" w:rsidRPr="00867518">
        <w:rPr>
          <w:rFonts w:ascii="Arial" w:hAnsi="Arial" w:cs="Arial"/>
          <w:sz w:val="22"/>
          <w:szCs w:val="22"/>
        </w:rPr>
        <w:t xml:space="preserve">eguarding </w:t>
      </w:r>
      <w:r w:rsidR="00A50154" w:rsidRPr="00867518">
        <w:rPr>
          <w:rFonts w:ascii="Arial" w:hAnsi="Arial" w:cs="Arial"/>
          <w:sz w:val="22"/>
          <w:szCs w:val="22"/>
        </w:rPr>
        <w:t>vulnerable adult</w:t>
      </w:r>
      <w:r w:rsidR="00D1705E" w:rsidRPr="00867518">
        <w:rPr>
          <w:rFonts w:ascii="Arial" w:hAnsi="Arial" w:cs="Arial"/>
          <w:sz w:val="22"/>
          <w:szCs w:val="22"/>
        </w:rPr>
        <w:t>s.</w:t>
      </w:r>
      <w:r w:rsidR="007731D7" w:rsidRPr="00867518">
        <w:rPr>
          <w:rFonts w:ascii="Arial" w:hAnsi="Arial" w:cs="Arial"/>
          <w:sz w:val="22"/>
          <w:szCs w:val="22"/>
        </w:rPr>
        <w:t xml:space="preserve">  They </w:t>
      </w:r>
      <w:r w:rsidR="00466CB8" w:rsidRPr="00867518">
        <w:rPr>
          <w:rFonts w:ascii="Arial" w:hAnsi="Arial" w:cs="Arial"/>
          <w:sz w:val="22"/>
          <w:szCs w:val="22"/>
        </w:rPr>
        <w:t xml:space="preserve">are </w:t>
      </w:r>
      <w:r w:rsidR="007731D7" w:rsidRPr="00867518">
        <w:rPr>
          <w:rFonts w:ascii="Arial" w:hAnsi="Arial" w:cs="Arial"/>
          <w:sz w:val="22"/>
          <w:szCs w:val="22"/>
        </w:rPr>
        <w:t>given a cop</w:t>
      </w:r>
      <w:r w:rsidR="00B64D4D" w:rsidRPr="00867518">
        <w:rPr>
          <w:rFonts w:ascii="Arial" w:hAnsi="Arial" w:cs="Arial"/>
          <w:sz w:val="22"/>
          <w:szCs w:val="22"/>
        </w:rPr>
        <w:t>y of this policy including its a</w:t>
      </w:r>
      <w:r w:rsidR="007731D7" w:rsidRPr="00867518">
        <w:rPr>
          <w:rFonts w:ascii="Arial" w:hAnsi="Arial" w:cs="Arial"/>
          <w:sz w:val="22"/>
          <w:szCs w:val="22"/>
        </w:rPr>
        <w:t>ppendices,</w:t>
      </w:r>
      <w:r w:rsidR="00466CB8" w:rsidRPr="00867518">
        <w:rPr>
          <w:rFonts w:ascii="Arial" w:hAnsi="Arial" w:cs="Arial"/>
          <w:sz w:val="22"/>
          <w:szCs w:val="22"/>
        </w:rPr>
        <w:t xml:space="preserve"> </w:t>
      </w:r>
      <w:r w:rsidR="00D1705E" w:rsidRPr="00867518">
        <w:rPr>
          <w:rFonts w:ascii="Arial" w:hAnsi="Arial" w:cs="Arial"/>
          <w:sz w:val="22"/>
          <w:szCs w:val="22"/>
        </w:rPr>
        <w:t>the student</w:t>
      </w:r>
      <w:r w:rsidR="005658B2" w:rsidRPr="00867518">
        <w:rPr>
          <w:rFonts w:ascii="Arial" w:hAnsi="Arial" w:cs="Arial"/>
          <w:sz w:val="22"/>
          <w:szCs w:val="22"/>
        </w:rPr>
        <w:t xml:space="preserve"> behaviour policy</w:t>
      </w:r>
      <w:r w:rsidR="005658B2" w:rsidRPr="00DF20DC">
        <w:rPr>
          <w:rFonts w:ascii="Arial" w:hAnsi="Arial" w:cs="Arial"/>
          <w:sz w:val="22"/>
          <w:szCs w:val="22"/>
        </w:rPr>
        <w:t>,</w:t>
      </w:r>
      <w:r w:rsidRPr="00DF20DC">
        <w:t xml:space="preserve"> </w:t>
      </w:r>
      <w:r w:rsidR="00DF20DC">
        <w:rPr>
          <w:rFonts w:ascii="Arial" w:hAnsi="Arial" w:cs="Arial"/>
          <w:sz w:val="22"/>
          <w:szCs w:val="22"/>
        </w:rPr>
        <w:t>P</w:t>
      </w:r>
      <w:r w:rsidRPr="00721F28">
        <w:rPr>
          <w:rFonts w:ascii="Arial" w:hAnsi="Arial" w:cs="Arial"/>
          <w:sz w:val="22"/>
          <w:szCs w:val="22"/>
        </w:rPr>
        <w:t xml:space="preserve">art 1 and </w:t>
      </w:r>
      <w:r w:rsidR="00DF20DC">
        <w:rPr>
          <w:rFonts w:ascii="Arial" w:hAnsi="Arial" w:cs="Arial"/>
          <w:sz w:val="22"/>
          <w:szCs w:val="22"/>
        </w:rPr>
        <w:t>A</w:t>
      </w:r>
      <w:r w:rsidRPr="00721F28">
        <w:rPr>
          <w:rFonts w:ascii="Arial" w:hAnsi="Arial" w:cs="Arial"/>
          <w:sz w:val="22"/>
          <w:szCs w:val="22"/>
        </w:rPr>
        <w:t>nnex A of Keeping Children Safe in Education 202</w:t>
      </w:r>
      <w:r w:rsidR="008A4E12" w:rsidRPr="00721F28">
        <w:rPr>
          <w:rFonts w:ascii="Arial" w:hAnsi="Arial" w:cs="Arial"/>
          <w:sz w:val="22"/>
          <w:szCs w:val="22"/>
        </w:rPr>
        <w:t xml:space="preserve">0 </w:t>
      </w:r>
      <w:r w:rsidR="00B64D4D" w:rsidRPr="00DF20DC">
        <w:rPr>
          <w:rFonts w:ascii="Arial" w:hAnsi="Arial" w:cs="Arial"/>
          <w:sz w:val="22"/>
          <w:szCs w:val="22"/>
        </w:rPr>
        <w:t>an</w:t>
      </w:r>
      <w:r w:rsidR="00611187" w:rsidRPr="00DF20DC">
        <w:rPr>
          <w:rFonts w:ascii="Arial" w:hAnsi="Arial" w:cs="Arial"/>
          <w:sz w:val="22"/>
          <w:szCs w:val="22"/>
        </w:rPr>
        <w:t>d</w:t>
      </w:r>
      <w:r w:rsidR="00611187" w:rsidRPr="00867518">
        <w:rPr>
          <w:rFonts w:ascii="Arial" w:hAnsi="Arial" w:cs="Arial"/>
          <w:sz w:val="22"/>
          <w:szCs w:val="22"/>
        </w:rPr>
        <w:t xml:space="preserve"> </w:t>
      </w:r>
      <w:r w:rsidR="007731D7" w:rsidRPr="00867518">
        <w:rPr>
          <w:rFonts w:ascii="Arial" w:hAnsi="Arial" w:cs="Arial"/>
          <w:sz w:val="22"/>
          <w:szCs w:val="22"/>
        </w:rPr>
        <w:t xml:space="preserve">the </w:t>
      </w:r>
      <w:r w:rsidR="0079127A" w:rsidRPr="00867518">
        <w:rPr>
          <w:rFonts w:ascii="Arial" w:hAnsi="Arial" w:cs="Arial"/>
          <w:sz w:val="22"/>
          <w:szCs w:val="22"/>
        </w:rPr>
        <w:t>College</w:t>
      </w:r>
      <w:r w:rsidR="00B64D4D" w:rsidRPr="00867518">
        <w:rPr>
          <w:rFonts w:ascii="Arial" w:hAnsi="Arial" w:cs="Arial"/>
          <w:sz w:val="22"/>
          <w:szCs w:val="22"/>
        </w:rPr>
        <w:t xml:space="preserve">’s </w:t>
      </w:r>
      <w:r w:rsidR="00DF20DC">
        <w:rPr>
          <w:rFonts w:ascii="Arial" w:hAnsi="Arial" w:cs="Arial"/>
          <w:sz w:val="22"/>
          <w:szCs w:val="22"/>
        </w:rPr>
        <w:t>C</w:t>
      </w:r>
      <w:r w:rsidR="007731D7" w:rsidRPr="00867518">
        <w:rPr>
          <w:rFonts w:ascii="Arial" w:hAnsi="Arial" w:cs="Arial"/>
          <w:sz w:val="22"/>
          <w:szCs w:val="22"/>
        </w:rPr>
        <w:t xml:space="preserve">ode of </w:t>
      </w:r>
      <w:r w:rsidR="006348A3">
        <w:rPr>
          <w:rFonts w:ascii="Arial" w:hAnsi="Arial" w:cs="Arial"/>
          <w:sz w:val="22"/>
          <w:szCs w:val="22"/>
        </w:rPr>
        <w:t>C</w:t>
      </w:r>
      <w:r w:rsidR="007731D7" w:rsidRPr="00867518">
        <w:rPr>
          <w:rFonts w:ascii="Arial" w:hAnsi="Arial" w:cs="Arial"/>
          <w:sz w:val="22"/>
          <w:szCs w:val="22"/>
        </w:rPr>
        <w:t>onduct</w:t>
      </w:r>
      <w:r w:rsidR="00611187" w:rsidRPr="00867518">
        <w:rPr>
          <w:rFonts w:ascii="Arial" w:hAnsi="Arial" w:cs="Arial"/>
          <w:sz w:val="22"/>
          <w:szCs w:val="22"/>
        </w:rPr>
        <w:t xml:space="preserve">. They will also be </w:t>
      </w:r>
      <w:r w:rsidR="007731D7" w:rsidRPr="00867518">
        <w:rPr>
          <w:rFonts w:ascii="Arial" w:hAnsi="Arial" w:cs="Arial"/>
          <w:sz w:val="22"/>
          <w:szCs w:val="22"/>
        </w:rPr>
        <w:t>told who the DSL is, who acts in their absence and what this role includes</w:t>
      </w:r>
      <w:r w:rsidR="00076AD1" w:rsidRPr="00867518">
        <w:rPr>
          <w:rFonts w:ascii="Arial" w:hAnsi="Arial" w:cs="Arial"/>
          <w:sz w:val="22"/>
          <w:szCs w:val="22"/>
        </w:rPr>
        <w:t>.</w:t>
      </w:r>
      <w:r w:rsidR="00E53D4F" w:rsidRPr="00867518">
        <w:rPr>
          <w:rFonts w:ascii="Arial" w:hAnsi="Arial" w:cs="Arial"/>
          <w:sz w:val="22"/>
          <w:szCs w:val="22"/>
        </w:rPr>
        <w:t xml:space="preserve"> Staff are required to sign </w:t>
      </w:r>
      <w:r w:rsidR="00634D75" w:rsidRPr="00867518">
        <w:rPr>
          <w:rFonts w:ascii="Arial" w:hAnsi="Arial" w:cs="Arial"/>
          <w:sz w:val="22"/>
          <w:szCs w:val="22"/>
        </w:rPr>
        <w:t>a form</w:t>
      </w:r>
      <w:r w:rsidR="00E53D4F" w:rsidRPr="00867518">
        <w:rPr>
          <w:rFonts w:ascii="Arial" w:hAnsi="Arial" w:cs="Arial"/>
          <w:sz w:val="22"/>
          <w:szCs w:val="22"/>
        </w:rPr>
        <w:t xml:space="preserve"> stating that they have read</w:t>
      </w:r>
      <w:r w:rsidR="00F83FA0" w:rsidRPr="00867518">
        <w:rPr>
          <w:rFonts w:ascii="Arial" w:hAnsi="Arial" w:cs="Arial"/>
          <w:sz w:val="22"/>
          <w:szCs w:val="22"/>
        </w:rPr>
        <w:t xml:space="preserve"> and understood</w:t>
      </w:r>
      <w:r w:rsidR="00E53D4F" w:rsidRPr="00867518">
        <w:rPr>
          <w:rFonts w:ascii="Arial" w:hAnsi="Arial" w:cs="Arial"/>
          <w:sz w:val="22"/>
          <w:szCs w:val="22"/>
        </w:rPr>
        <w:t xml:space="preserve"> </w:t>
      </w:r>
      <w:r w:rsidR="00611187" w:rsidRPr="00867518">
        <w:rPr>
          <w:rFonts w:ascii="Arial" w:hAnsi="Arial" w:cs="Arial"/>
          <w:sz w:val="22"/>
          <w:szCs w:val="22"/>
        </w:rPr>
        <w:t>each of these documents.</w:t>
      </w:r>
    </w:p>
    <w:p w14:paraId="6D21D461" w14:textId="77777777" w:rsidR="00105F04" w:rsidRPr="00105F04" w:rsidRDefault="00105F04" w:rsidP="00105F04">
      <w:pPr>
        <w:ind w:left="426" w:right="-188"/>
        <w:contextualSpacing/>
        <w:rPr>
          <w:rFonts w:ascii="Arial" w:hAnsi="Arial" w:cs="Arial"/>
          <w:b/>
          <w:bCs/>
          <w:color w:val="000000"/>
          <w:sz w:val="22"/>
          <w:szCs w:val="22"/>
        </w:rPr>
      </w:pPr>
    </w:p>
    <w:p w14:paraId="45DD7EFB" w14:textId="1D16BB0F" w:rsidR="007E01A6" w:rsidRDefault="00076AD1" w:rsidP="001F5F6C">
      <w:pPr>
        <w:numPr>
          <w:ilvl w:val="1"/>
          <w:numId w:val="31"/>
        </w:numPr>
        <w:ind w:left="567" w:right="-188" w:hanging="567"/>
        <w:contextualSpacing/>
        <w:rPr>
          <w:rFonts w:ascii="Arial" w:hAnsi="Arial" w:cs="Arial"/>
          <w:sz w:val="22"/>
          <w:szCs w:val="22"/>
        </w:rPr>
      </w:pPr>
      <w:r w:rsidRPr="00D1705E">
        <w:rPr>
          <w:rFonts w:ascii="Arial" w:hAnsi="Arial" w:cs="Arial"/>
          <w:sz w:val="22"/>
          <w:szCs w:val="22"/>
        </w:rPr>
        <w:t xml:space="preserve">All staff receive </w:t>
      </w:r>
      <w:r w:rsidR="00466CB8">
        <w:rPr>
          <w:rFonts w:ascii="Arial" w:hAnsi="Arial" w:cs="Arial"/>
          <w:sz w:val="22"/>
          <w:szCs w:val="22"/>
        </w:rPr>
        <w:t xml:space="preserve">a safeguarding </w:t>
      </w:r>
      <w:r w:rsidRPr="00D1705E">
        <w:rPr>
          <w:rFonts w:ascii="Arial" w:hAnsi="Arial" w:cs="Arial"/>
          <w:sz w:val="22"/>
          <w:szCs w:val="22"/>
        </w:rPr>
        <w:t>induction</w:t>
      </w:r>
      <w:r w:rsidR="00466CB8">
        <w:rPr>
          <w:rFonts w:ascii="Arial" w:hAnsi="Arial" w:cs="Arial"/>
          <w:sz w:val="22"/>
          <w:szCs w:val="22"/>
        </w:rPr>
        <w:t xml:space="preserve">. </w:t>
      </w:r>
      <w:r w:rsidRPr="00D1705E">
        <w:rPr>
          <w:rFonts w:ascii="Arial" w:hAnsi="Arial" w:cs="Arial"/>
          <w:sz w:val="22"/>
          <w:szCs w:val="22"/>
        </w:rPr>
        <w:t>Th</w:t>
      </w:r>
      <w:r w:rsidR="00466CB8">
        <w:rPr>
          <w:rFonts w:ascii="Arial" w:hAnsi="Arial" w:cs="Arial"/>
          <w:sz w:val="22"/>
          <w:szCs w:val="22"/>
        </w:rPr>
        <w:t>is</w:t>
      </w:r>
      <w:r w:rsidRPr="00D1705E">
        <w:rPr>
          <w:rFonts w:ascii="Arial" w:hAnsi="Arial" w:cs="Arial"/>
          <w:sz w:val="22"/>
          <w:szCs w:val="22"/>
        </w:rPr>
        <w:t xml:space="preserve"> include</w:t>
      </w:r>
      <w:r w:rsidR="00466CB8">
        <w:rPr>
          <w:rFonts w:ascii="Arial" w:hAnsi="Arial" w:cs="Arial"/>
          <w:sz w:val="22"/>
          <w:szCs w:val="22"/>
        </w:rPr>
        <w:t>s</w:t>
      </w:r>
      <w:r w:rsidRPr="00D1705E">
        <w:rPr>
          <w:rFonts w:ascii="Arial" w:hAnsi="Arial" w:cs="Arial"/>
          <w:sz w:val="22"/>
          <w:szCs w:val="22"/>
        </w:rPr>
        <w:t xml:space="preserve"> </w:t>
      </w:r>
      <w:r w:rsidR="00D1705E" w:rsidRPr="00D1705E">
        <w:rPr>
          <w:rFonts w:ascii="Arial" w:hAnsi="Arial" w:cs="Arial"/>
          <w:sz w:val="22"/>
          <w:szCs w:val="22"/>
        </w:rPr>
        <w:t>basic</w:t>
      </w:r>
      <w:r w:rsidRPr="00D1705E">
        <w:rPr>
          <w:rFonts w:ascii="Arial" w:hAnsi="Arial" w:cs="Arial"/>
          <w:sz w:val="22"/>
          <w:szCs w:val="22"/>
        </w:rPr>
        <w:t xml:space="preserve"> information relating to signs and symptoms of </w:t>
      </w:r>
      <w:r w:rsidRPr="001F5F6C">
        <w:rPr>
          <w:rFonts w:ascii="Arial" w:hAnsi="Arial" w:cs="Arial"/>
          <w:sz w:val="22"/>
          <w:szCs w:val="22"/>
        </w:rPr>
        <w:t>abuse</w:t>
      </w:r>
      <w:r w:rsidR="00D1705E" w:rsidRPr="001F5F6C">
        <w:rPr>
          <w:rFonts w:ascii="Arial" w:hAnsi="Arial" w:cs="Arial"/>
          <w:sz w:val="22"/>
          <w:szCs w:val="22"/>
        </w:rPr>
        <w:t xml:space="preserve"> </w:t>
      </w:r>
      <w:r w:rsidR="001F5F6C" w:rsidRPr="001F5F6C">
        <w:rPr>
          <w:rFonts w:ascii="Arial" w:hAnsi="Arial" w:cs="Arial"/>
          <w:sz w:val="22"/>
          <w:szCs w:val="22"/>
        </w:rPr>
        <w:t>(Appendices A</w:t>
      </w:r>
      <w:r w:rsidR="00D1705E" w:rsidRPr="001F5F6C">
        <w:rPr>
          <w:rFonts w:ascii="Arial" w:hAnsi="Arial" w:cs="Arial"/>
          <w:sz w:val="22"/>
          <w:szCs w:val="22"/>
        </w:rPr>
        <w:t>)</w:t>
      </w:r>
      <w:r w:rsidR="00466CB8" w:rsidRPr="001F5F6C">
        <w:rPr>
          <w:rFonts w:ascii="Arial" w:hAnsi="Arial" w:cs="Arial"/>
          <w:sz w:val="22"/>
          <w:szCs w:val="22"/>
        </w:rPr>
        <w:t>,</w:t>
      </w:r>
      <w:r w:rsidR="00466CB8">
        <w:rPr>
          <w:rFonts w:ascii="Arial" w:hAnsi="Arial" w:cs="Arial"/>
          <w:sz w:val="22"/>
          <w:szCs w:val="22"/>
        </w:rPr>
        <w:t xml:space="preserve"> how to manage a disclosure, </w:t>
      </w:r>
      <w:r w:rsidRPr="00D1705E">
        <w:rPr>
          <w:rFonts w:ascii="Arial" w:hAnsi="Arial" w:cs="Arial"/>
          <w:sz w:val="22"/>
          <w:szCs w:val="22"/>
        </w:rPr>
        <w:t xml:space="preserve">when and how to record a </w:t>
      </w:r>
      <w:r w:rsidR="00466CB8">
        <w:rPr>
          <w:rFonts w:ascii="Arial" w:hAnsi="Arial" w:cs="Arial"/>
          <w:sz w:val="22"/>
          <w:szCs w:val="22"/>
        </w:rPr>
        <w:t xml:space="preserve">safeguarding </w:t>
      </w:r>
      <w:r w:rsidRPr="00D1705E">
        <w:rPr>
          <w:rFonts w:ascii="Arial" w:hAnsi="Arial" w:cs="Arial"/>
          <w:sz w:val="22"/>
          <w:szCs w:val="22"/>
        </w:rPr>
        <w:t>conc</w:t>
      </w:r>
      <w:r w:rsidR="00D1705E" w:rsidRPr="00D1705E">
        <w:rPr>
          <w:rFonts w:ascii="Arial" w:hAnsi="Arial" w:cs="Arial"/>
          <w:sz w:val="22"/>
          <w:szCs w:val="22"/>
        </w:rPr>
        <w:t xml:space="preserve">ern </w:t>
      </w:r>
      <w:r w:rsidRPr="00D1705E">
        <w:rPr>
          <w:rFonts w:ascii="Arial" w:hAnsi="Arial" w:cs="Arial"/>
          <w:sz w:val="22"/>
          <w:szCs w:val="22"/>
        </w:rPr>
        <w:t>and advice on safe working practice.</w:t>
      </w:r>
      <w:r w:rsidR="007E2D73" w:rsidRPr="00D1705E">
        <w:rPr>
          <w:rFonts w:ascii="Arial" w:hAnsi="Arial" w:cs="Arial"/>
          <w:sz w:val="22"/>
          <w:szCs w:val="22"/>
        </w:rPr>
        <w:t xml:space="preserve"> </w:t>
      </w:r>
    </w:p>
    <w:p w14:paraId="5D5D32D5" w14:textId="77777777" w:rsidR="00D1705E" w:rsidRPr="00D1705E" w:rsidRDefault="00D1705E" w:rsidP="00466CB8">
      <w:pPr>
        <w:ind w:left="426" w:right="-188"/>
        <w:contextualSpacing/>
        <w:rPr>
          <w:rFonts w:ascii="Arial" w:hAnsi="Arial" w:cs="Arial"/>
          <w:sz w:val="22"/>
          <w:szCs w:val="22"/>
        </w:rPr>
      </w:pPr>
    </w:p>
    <w:p w14:paraId="5B73F270" w14:textId="34E72192" w:rsidR="00076AD1" w:rsidRPr="00537E89" w:rsidRDefault="00076AD1" w:rsidP="001F5F6C">
      <w:pPr>
        <w:numPr>
          <w:ilvl w:val="1"/>
          <w:numId w:val="31"/>
        </w:numPr>
        <w:ind w:left="567" w:right="-188" w:hanging="567"/>
        <w:contextualSpacing/>
        <w:rPr>
          <w:rFonts w:ascii="Arial" w:hAnsi="Arial" w:cs="Arial"/>
          <w:sz w:val="22"/>
          <w:szCs w:val="22"/>
        </w:rPr>
      </w:pPr>
      <w:r w:rsidRPr="00537E89">
        <w:rPr>
          <w:rFonts w:ascii="Arial" w:hAnsi="Arial" w:cs="Arial"/>
          <w:sz w:val="22"/>
          <w:szCs w:val="22"/>
        </w:rPr>
        <w:t>All volunteers, supply staff</w:t>
      </w:r>
      <w:r w:rsidR="00F01ACC" w:rsidRPr="00537E89">
        <w:rPr>
          <w:rFonts w:ascii="Arial" w:hAnsi="Arial" w:cs="Arial"/>
          <w:sz w:val="22"/>
          <w:szCs w:val="22"/>
        </w:rPr>
        <w:t>, contractors</w:t>
      </w:r>
      <w:r w:rsidRPr="00537E89">
        <w:rPr>
          <w:rFonts w:ascii="Arial" w:hAnsi="Arial" w:cs="Arial"/>
          <w:sz w:val="22"/>
          <w:szCs w:val="22"/>
        </w:rPr>
        <w:t xml:space="preserve"> and regular visitors to </w:t>
      </w:r>
      <w:r w:rsidR="00D1705E">
        <w:rPr>
          <w:rFonts w:ascii="Arial" w:hAnsi="Arial" w:cs="Arial"/>
          <w:sz w:val="22"/>
          <w:szCs w:val="22"/>
        </w:rPr>
        <w:t xml:space="preserve">the </w:t>
      </w:r>
      <w:r w:rsidR="0079127A">
        <w:rPr>
          <w:rFonts w:ascii="Arial" w:hAnsi="Arial" w:cs="Arial"/>
          <w:sz w:val="22"/>
          <w:szCs w:val="22"/>
        </w:rPr>
        <w:t>College</w:t>
      </w:r>
      <w:r w:rsidR="00855313" w:rsidRPr="00537E89">
        <w:rPr>
          <w:rFonts w:ascii="Arial" w:hAnsi="Arial" w:cs="Arial"/>
          <w:sz w:val="22"/>
          <w:szCs w:val="22"/>
        </w:rPr>
        <w:t xml:space="preserve"> </w:t>
      </w:r>
      <w:r w:rsidR="00466CB8">
        <w:rPr>
          <w:rFonts w:ascii="Arial" w:hAnsi="Arial" w:cs="Arial"/>
          <w:sz w:val="22"/>
          <w:szCs w:val="22"/>
        </w:rPr>
        <w:t>are</w:t>
      </w:r>
      <w:r w:rsidR="00855313" w:rsidRPr="00537E89">
        <w:rPr>
          <w:rFonts w:ascii="Arial" w:hAnsi="Arial" w:cs="Arial"/>
          <w:sz w:val="22"/>
          <w:szCs w:val="22"/>
        </w:rPr>
        <w:t xml:space="preserve"> told where the Safeguarding </w:t>
      </w:r>
      <w:r w:rsidR="00466CB8">
        <w:rPr>
          <w:rFonts w:ascii="Arial" w:hAnsi="Arial" w:cs="Arial"/>
          <w:sz w:val="22"/>
          <w:szCs w:val="22"/>
        </w:rPr>
        <w:t>P</w:t>
      </w:r>
      <w:r w:rsidRPr="00537E89">
        <w:rPr>
          <w:rFonts w:ascii="Arial" w:hAnsi="Arial" w:cs="Arial"/>
          <w:sz w:val="22"/>
          <w:szCs w:val="22"/>
        </w:rPr>
        <w:t>olicy is kept, given the name of the DSL</w:t>
      </w:r>
      <w:r w:rsidR="007C252E" w:rsidRPr="00537E89">
        <w:rPr>
          <w:rFonts w:ascii="Arial" w:hAnsi="Arial" w:cs="Arial"/>
          <w:sz w:val="22"/>
          <w:szCs w:val="22"/>
        </w:rPr>
        <w:t xml:space="preserve"> </w:t>
      </w:r>
      <w:r w:rsidR="00611187">
        <w:rPr>
          <w:rFonts w:ascii="Arial" w:hAnsi="Arial" w:cs="Arial"/>
          <w:sz w:val="22"/>
          <w:szCs w:val="22"/>
        </w:rPr>
        <w:t>and deputy</w:t>
      </w:r>
      <w:r w:rsidRPr="00537E89">
        <w:rPr>
          <w:rFonts w:ascii="Arial" w:hAnsi="Arial" w:cs="Arial"/>
          <w:sz w:val="22"/>
          <w:szCs w:val="22"/>
        </w:rPr>
        <w:t xml:space="preserve"> and inform</w:t>
      </w:r>
      <w:r w:rsidR="00611187">
        <w:rPr>
          <w:rFonts w:ascii="Arial" w:hAnsi="Arial" w:cs="Arial"/>
          <w:sz w:val="22"/>
          <w:szCs w:val="22"/>
        </w:rPr>
        <w:t xml:space="preserve">ed of the </w:t>
      </w:r>
      <w:r w:rsidR="0079127A">
        <w:rPr>
          <w:rFonts w:ascii="Arial" w:hAnsi="Arial" w:cs="Arial"/>
          <w:sz w:val="22"/>
          <w:szCs w:val="22"/>
        </w:rPr>
        <w:t>College</w:t>
      </w:r>
      <w:r w:rsidR="00466CB8">
        <w:rPr>
          <w:rFonts w:ascii="Arial" w:hAnsi="Arial" w:cs="Arial"/>
          <w:sz w:val="22"/>
          <w:szCs w:val="22"/>
        </w:rPr>
        <w:t xml:space="preserve">’s </w:t>
      </w:r>
      <w:r w:rsidR="00611187">
        <w:rPr>
          <w:rFonts w:ascii="Arial" w:hAnsi="Arial" w:cs="Arial"/>
          <w:sz w:val="22"/>
          <w:szCs w:val="22"/>
        </w:rPr>
        <w:t>procedures for</w:t>
      </w:r>
      <w:r w:rsidRPr="00537E89">
        <w:rPr>
          <w:rFonts w:ascii="Arial" w:hAnsi="Arial" w:cs="Arial"/>
          <w:sz w:val="22"/>
          <w:szCs w:val="22"/>
        </w:rPr>
        <w:t xml:space="preserve"> reporting concerns.</w:t>
      </w:r>
    </w:p>
    <w:p w14:paraId="0A28A375" w14:textId="77777777" w:rsidR="007E01A6" w:rsidRDefault="007E01A6" w:rsidP="00466CB8">
      <w:pPr>
        <w:ind w:left="426" w:right="-188"/>
        <w:contextualSpacing/>
        <w:rPr>
          <w:rFonts w:ascii="Arial" w:hAnsi="Arial" w:cs="Arial"/>
          <w:sz w:val="22"/>
          <w:szCs w:val="22"/>
        </w:rPr>
      </w:pPr>
    </w:p>
    <w:p w14:paraId="54138124" w14:textId="000A6CC5" w:rsidR="005C2007" w:rsidRPr="00537E89" w:rsidRDefault="00076AD1" w:rsidP="001F5F6C">
      <w:pPr>
        <w:numPr>
          <w:ilvl w:val="1"/>
          <w:numId w:val="31"/>
        </w:numPr>
        <w:ind w:left="567" w:right="-188" w:hanging="567"/>
        <w:contextualSpacing/>
        <w:rPr>
          <w:rFonts w:ascii="Arial" w:hAnsi="Arial" w:cs="Arial"/>
          <w:sz w:val="22"/>
          <w:szCs w:val="22"/>
        </w:rPr>
      </w:pPr>
      <w:r w:rsidRPr="00537E89">
        <w:rPr>
          <w:rFonts w:ascii="Arial" w:hAnsi="Arial" w:cs="Arial"/>
          <w:sz w:val="22"/>
          <w:szCs w:val="22"/>
        </w:rPr>
        <w:t>All staff</w:t>
      </w:r>
      <w:r w:rsidR="00D1705E">
        <w:rPr>
          <w:rFonts w:ascii="Arial" w:hAnsi="Arial" w:cs="Arial"/>
          <w:sz w:val="22"/>
          <w:szCs w:val="22"/>
        </w:rPr>
        <w:t xml:space="preserve"> receive</w:t>
      </w:r>
      <w:r w:rsidR="00466CB8">
        <w:rPr>
          <w:rFonts w:ascii="Arial" w:hAnsi="Arial" w:cs="Arial"/>
          <w:sz w:val="22"/>
          <w:szCs w:val="22"/>
        </w:rPr>
        <w:t xml:space="preserve"> </w:t>
      </w:r>
      <w:r w:rsidR="006348A3">
        <w:rPr>
          <w:rFonts w:ascii="Arial" w:hAnsi="Arial" w:cs="Arial"/>
          <w:sz w:val="22"/>
          <w:szCs w:val="22"/>
        </w:rPr>
        <w:t xml:space="preserve">regular </w:t>
      </w:r>
      <w:r w:rsidR="00466CB8">
        <w:rPr>
          <w:rFonts w:ascii="Arial" w:hAnsi="Arial" w:cs="Arial"/>
          <w:sz w:val="22"/>
          <w:szCs w:val="22"/>
        </w:rPr>
        <w:t xml:space="preserve">safeguarding </w:t>
      </w:r>
      <w:r w:rsidR="00D1705E">
        <w:rPr>
          <w:rFonts w:ascii="Arial" w:hAnsi="Arial" w:cs="Arial"/>
          <w:sz w:val="22"/>
          <w:szCs w:val="22"/>
        </w:rPr>
        <w:t xml:space="preserve">training </w:t>
      </w:r>
      <w:r w:rsidR="00466CB8">
        <w:rPr>
          <w:rFonts w:ascii="Arial" w:hAnsi="Arial" w:cs="Arial"/>
          <w:sz w:val="22"/>
          <w:szCs w:val="22"/>
        </w:rPr>
        <w:t xml:space="preserve">that includes the principles of </w:t>
      </w:r>
      <w:r w:rsidRPr="00537E89">
        <w:rPr>
          <w:rFonts w:ascii="Arial" w:hAnsi="Arial" w:cs="Arial"/>
          <w:sz w:val="22"/>
          <w:szCs w:val="22"/>
        </w:rPr>
        <w:t>safe</w:t>
      </w:r>
      <w:r w:rsidR="006348A3">
        <w:rPr>
          <w:rFonts w:ascii="Arial" w:hAnsi="Arial" w:cs="Arial"/>
          <w:sz w:val="22"/>
          <w:szCs w:val="22"/>
        </w:rPr>
        <w:t>r</w:t>
      </w:r>
      <w:r w:rsidRPr="00537E89">
        <w:rPr>
          <w:rFonts w:ascii="Arial" w:hAnsi="Arial" w:cs="Arial"/>
          <w:sz w:val="22"/>
          <w:szCs w:val="22"/>
        </w:rPr>
        <w:t xml:space="preserve"> working practice</w:t>
      </w:r>
      <w:r w:rsidR="00AE6CA0">
        <w:rPr>
          <w:rFonts w:ascii="Arial" w:hAnsi="Arial" w:cs="Arial"/>
          <w:sz w:val="22"/>
          <w:szCs w:val="22"/>
        </w:rPr>
        <w:t xml:space="preserve">, </w:t>
      </w:r>
      <w:r w:rsidR="00AE6CA0" w:rsidRPr="00537E89">
        <w:rPr>
          <w:rFonts w:ascii="Arial" w:hAnsi="Arial" w:cs="Arial"/>
          <w:sz w:val="22"/>
          <w:szCs w:val="22"/>
        </w:rPr>
        <w:t>signs</w:t>
      </w:r>
      <w:r w:rsidR="005658B2" w:rsidRPr="00537E89">
        <w:rPr>
          <w:rFonts w:ascii="Arial" w:hAnsi="Arial" w:cs="Arial"/>
          <w:sz w:val="22"/>
          <w:szCs w:val="22"/>
        </w:rPr>
        <w:t xml:space="preserve"> and symptoms of abuse and neglect, as well as specific safeguarding issues, such as </w:t>
      </w:r>
      <w:r w:rsidR="00D1705E">
        <w:rPr>
          <w:rFonts w:ascii="Arial" w:hAnsi="Arial" w:cs="Arial"/>
          <w:sz w:val="22"/>
          <w:szCs w:val="22"/>
        </w:rPr>
        <w:t>sexual exploitation</w:t>
      </w:r>
      <w:r w:rsidR="00B64D4D">
        <w:rPr>
          <w:rFonts w:ascii="Arial" w:hAnsi="Arial" w:cs="Arial"/>
          <w:sz w:val="22"/>
          <w:szCs w:val="22"/>
        </w:rPr>
        <w:t xml:space="preserve">, </w:t>
      </w:r>
      <w:r w:rsidR="00466CB8">
        <w:rPr>
          <w:rFonts w:ascii="Arial" w:hAnsi="Arial" w:cs="Arial"/>
          <w:sz w:val="22"/>
          <w:szCs w:val="22"/>
        </w:rPr>
        <w:t>radicalisation</w:t>
      </w:r>
      <w:r w:rsidR="005658B2" w:rsidRPr="00537E89">
        <w:rPr>
          <w:rFonts w:ascii="Arial" w:hAnsi="Arial" w:cs="Arial"/>
          <w:sz w:val="22"/>
          <w:szCs w:val="22"/>
        </w:rPr>
        <w:t>, on-lin</w:t>
      </w:r>
      <w:r w:rsidR="00D1705E">
        <w:rPr>
          <w:rFonts w:ascii="Arial" w:hAnsi="Arial" w:cs="Arial"/>
          <w:sz w:val="22"/>
          <w:szCs w:val="22"/>
        </w:rPr>
        <w:t xml:space="preserve">e safety, </w:t>
      </w:r>
      <w:r w:rsidR="00B64D4D">
        <w:rPr>
          <w:rFonts w:ascii="Arial" w:hAnsi="Arial" w:cs="Arial"/>
          <w:sz w:val="22"/>
          <w:szCs w:val="22"/>
        </w:rPr>
        <w:t xml:space="preserve">peer on peer abuse, </w:t>
      </w:r>
      <w:r w:rsidR="005658B2" w:rsidRPr="00537E89">
        <w:rPr>
          <w:rFonts w:ascii="Arial" w:hAnsi="Arial" w:cs="Arial"/>
          <w:sz w:val="22"/>
          <w:szCs w:val="22"/>
        </w:rPr>
        <w:t>sexual violence and sexual harassment. Training also include</w:t>
      </w:r>
      <w:r w:rsidR="00312C69">
        <w:rPr>
          <w:rFonts w:ascii="Arial" w:hAnsi="Arial" w:cs="Arial"/>
          <w:sz w:val="22"/>
          <w:szCs w:val="22"/>
        </w:rPr>
        <w:t>s</w:t>
      </w:r>
      <w:r w:rsidR="005658B2" w:rsidRPr="00537E89">
        <w:rPr>
          <w:rFonts w:ascii="Arial" w:hAnsi="Arial" w:cs="Arial"/>
          <w:sz w:val="22"/>
          <w:szCs w:val="22"/>
        </w:rPr>
        <w:t xml:space="preserve"> how to record and report abuse both within </w:t>
      </w:r>
      <w:r w:rsidR="00B64D4D">
        <w:rPr>
          <w:rFonts w:ascii="Arial" w:hAnsi="Arial" w:cs="Arial"/>
          <w:sz w:val="22"/>
          <w:szCs w:val="22"/>
        </w:rPr>
        <w:t xml:space="preserve">the </w:t>
      </w:r>
      <w:r w:rsidR="0079127A">
        <w:rPr>
          <w:rFonts w:ascii="Arial" w:hAnsi="Arial" w:cs="Arial"/>
          <w:sz w:val="22"/>
          <w:szCs w:val="22"/>
        </w:rPr>
        <w:t>College</w:t>
      </w:r>
      <w:r w:rsidR="005658B2" w:rsidRPr="00537E89">
        <w:rPr>
          <w:rFonts w:ascii="Arial" w:hAnsi="Arial" w:cs="Arial"/>
          <w:sz w:val="22"/>
          <w:szCs w:val="22"/>
        </w:rPr>
        <w:t xml:space="preserve"> and to Social Care.</w:t>
      </w:r>
      <w:r w:rsidR="00FE0462" w:rsidRPr="00537E89">
        <w:rPr>
          <w:rFonts w:ascii="Arial" w:hAnsi="Arial" w:cs="Arial"/>
          <w:sz w:val="22"/>
          <w:szCs w:val="22"/>
        </w:rPr>
        <w:t xml:space="preserve"> </w:t>
      </w:r>
    </w:p>
    <w:p w14:paraId="0B4E206B" w14:textId="77777777" w:rsidR="007E01A6" w:rsidRDefault="007E01A6" w:rsidP="00466CB8">
      <w:pPr>
        <w:ind w:left="426" w:right="-188"/>
        <w:contextualSpacing/>
        <w:rPr>
          <w:rFonts w:ascii="Arial" w:hAnsi="Arial" w:cs="Arial"/>
          <w:sz w:val="22"/>
          <w:szCs w:val="22"/>
        </w:rPr>
      </w:pPr>
    </w:p>
    <w:p w14:paraId="4F3E5048" w14:textId="7B69DF02" w:rsidR="00FF58C6" w:rsidRPr="00F31C7D" w:rsidRDefault="00466CB8" w:rsidP="001F5F6C">
      <w:pPr>
        <w:pStyle w:val="ListParagraph"/>
        <w:numPr>
          <w:ilvl w:val="1"/>
          <w:numId w:val="31"/>
        </w:numPr>
        <w:ind w:left="567" w:hanging="567"/>
        <w:rPr>
          <w:rFonts w:ascii="Arial" w:hAnsi="Arial" w:cs="Arial"/>
          <w:sz w:val="22"/>
          <w:szCs w:val="22"/>
        </w:rPr>
      </w:pPr>
      <w:r w:rsidRPr="00F31C7D">
        <w:rPr>
          <w:rFonts w:ascii="Arial" w:hAnsi="Arial" w:cs="Arial"/>
          <w:sz w:val="22"/>
          <w:szCs w:val="22"/>
        </w:rPr>
        <w:t xml:space="preserve">Training </w:t>
      </w:r>
      <w:r w:rsidR="007731D7" w:rsidRPr="00F31C7D">
        <w:rPr>
          <w:rFonts w:ascii="Arial" w:hAnsi="Arial" w:cs="Arial"/>
          <w:sz w:val="22"/>
          <w:szCs w:val="22"/>
        </w:rPr>
        <w:t xml:space="preserve">generally </w:t>
      </w:r>
      <w:r w:rsidR="00855313" w:rsidRPr="00F31C7D">
        <w:rPr>
          <w:rFonts w:ascii="Arial" w:hAnsi="Arial" w:cs="Arial"/>
          <w:sz w:val="22"/>
          <w:szCs w:val="22"/>
        </w:rPr>
        <w:t>take</w:t>
      </w:r>
      <w:r w:rsidRPr="00F31C7D">
        <w:rPr>
          <w:rFonts w:ascii="Arial" w:hAnsi="Arial" w:cs="Arial"/>
          <w:sz w:val="22"/>
          <w:szCs w:val="22"/>
        </w:rPr>
        <w:t>s</w:t>
      </w:r>
      <w:r w:rsidR="00855313" w:rsidRPr="00F31C7D">
        <w:rPr>
          <w:rFonts w:ascii="Arial" w:hAnsi="Arial" w:cs="Arial"/>
          <w:sz w:val="22"/>
          <w:szCs w:val="22"/>
        </w:rPr>
        <w:t xml:space="preserve"> the form of face to f</w:t>
      </w:r>
      <w:r w:rsidR="00FE0462" w:rsidRPr="00F31C7D">
        <w:rPr>
          <w:rFonts w:ascii="Arial" w:hAnsi="Arial" w:cs="Arial"/>
          <w:sz w:val="22"/>
          <w:szCs w:val="22"/>
        </w:rPr>
        <w:t>ace training</w:t>
      </w:r>
      <w:r w:rsidR="006348A3">
        <w:rPr>
          <w:rFonts w:ascii="Arial" w:hAnsi="Arial" w:cs="Arial"/>
          <w:sz w:val="22"/>
          <w:szCs w:val="22"/>
        </w:rPr>
        <w:t xml:space="preserve"> every three years. O</w:t>
      </w:r>
      <w:r w:rsidR="007731D7" w:rsidRPr="00F31C7D">
        <w:rPr>
          <w:rFonts w:ascii="Arial" w:hAnsi="Arial" w:cs="Arial"/>
          <w:sz w:val="22"/>
          <w:szCs w:val="22"/>
        </w:rPr>
        <w:t xml:space="preserve">n-line </w:t>
      </w:r>
      <w:r w:rsidR="00FE0462" w:rsidRPr="00F31C7D">
        <w:rPr>
          <w:rFonts w:ascii="Arial" w:hAnsi="Arial" w:cs="Arial"/>
          <w:sz w:val="22"/>
          <w:szCs w:val="22"/>
        </w:rPr>
        <w:t>universal safeguarding train</w:t>
      </w:r>
      <w:r w:rsidR="00D1705E" w:rsidRPr="00F31C7D">
        <w:rPr>
          <w:rFonts w:ascii="Arial" w:hAnsi="Arial" w:cs="Arial"/>
          <w:sz w:val="22"/>
          <w:szCs w:val="22"/>
        </w:rPr>
        <w:t>ing</w:t>
      </w:r>
      <w:r w:rsidR="006348A3">
        <w:rPr>
          <w:rFonts w:ascii="Arial" w:hAnsi="Arial" w:cs="Arial"/>
          <w:sz w:val="22"/>
          <w:szCs w:val="22"/>
        </w:rPr>
        <w:t xml:space="preserve"> is available to staff starting at the college part-way through the year</w:t>
      </w:r>
      <w:r w:rsidR="007731D7" w:rsidRPr="00F31C7D">
        <w:rPr>
          <w:rFonts w:ascii="Arial" w:hAnsi="Arial" w:cs="Arial"/>
          <w:sz w:val="22"/>
          <w:szCs w:val="22"/>
        </w:rPr>
        <w:t xml:space="preserve">. In addition, staff receive safeguarding updates </w:t>
      </w:r>
      <w:r w:rsidR="005658B2" w:rsidRPr="00F31C7D">
        <w:rPr>
          <w:rFonts w:ascii="Arial" w:hAnsi="Arial" w:cs="Arial"/>
          <w:sz w:val="22"/>
          <w:szCs w:val="22"/>
        </w:rPr>
        <w:t xml:space="preserve">from the DSL </w:t>
      </w:r>
      <w:r w:rsidR="007731D7" w:rsidRPr="00F31C7D">
        <w:rPr>
          <w:rFonts w:ascii="Arial" w:hAnsi="Arial" w:cs="Arial"/>
          <w:sz w:val="22"/>
          <w:szCs w:val="22"/>
        </w:rPr>
        <w:t xml:space="preserve">as required, but at least </w:t>
      </w:r>
      <w:r w:rsidR="007731D7" w:rsidRPr="004A0025">
        <w:rPr>
          <w:rFonts w:ascii="Arial" w:hAnsi="Arial" w:cs="Arial"/>
          <w:sz w:val="22"/>
          <w:szCs w:val="22"/>
        </w:rPr>
        <w:t>annually</w:t>
      </w:r>
      <w:r w:rsidR="00855313" w:rsidRPr="004A0025">
        <w:rPr>
          <w:rFonts w:ascii="Arial" w:hAnsi="Arial" w:cs="Arial"/>
          <w:sz w:val="22"/>
          <w:szCs w:val="22"/>
        </w:rPr>
        <w:t>.</w:t>
      </w:r>
      <w:r w:rsidR="00FF58C6" w:rsidRPr="004A0025">
        <w:rPr>
          <w:rFonts w:ascii="Arial" w:hAnsi="Arial" w:cs="Arial"/>
          <w:sz w:val="22"/>
          <w:szCs w:val="22"/>
        </w:rPr>
        <w:t xml:space="preserve"> </w:t>
      </w:r>
      <w:r w:rsidR="00F31C7D" w:rsidRPr="00721F28">
        <w:rPr>
          <w:rFonts w:ascii="Arial" w:hAnsi="Arial" w:cs="Arial"/>
          <w:sz w:val="22"/>
          <w:szCs w:val="22"/>
        </w:rPr>
        <w:t xml:space="preserve">Face to Face training will be delivered </w:t>
      </w:r>
      <w:r w:rsidR="006348A3" w:rsidRPr="00721F28">
        <w:rPr>
          <w:rFonts w:ascii="Arial" w:hAnsi="Arial" w:cs="Arial"/>
          <w:sz w:val="22"/>
          <w:szCs w:val="22"/>
        </w:rPr>
        <w:t xml:space="preserve">to all new staff </w:t>
      </w:r>
      <w:r w:rsidR="00F31C7D" w:rsidRPr="00721F28">
        <w:rPr>
          <w:rFonts w:ascii="Arial" w:hAnsi="Arial" w:cs="Arial"/>
          <w:sz w:val="22"/>
          <w:szCs w:val="22"/>
        </w:rPr>
        <w:t xml:space="preserve">at the start of each academic year in order to ensure that </w:t>
      </w:r>
      <w:r w:rsidR="006348A3" w:rsidRPr="00721F28">
        <w:rPr>
          <w:rFonts w:ascii="Arial" w:hAnsi="Arial" w:cs="Arial"/>
          <w:sz w:val="22"/>
          <w:szCs w:val="22"/>
        </w:rPr>
        <w:t xml:space="preserve">they </w:t>
      </w:r>
      <w:r w:rsidR="00F31C7D" w:rsidRPr="00721F28">
        <w:rPr>
          <w:rFonts w:ascii="Arial" w:hAnsi="Arial" w:cs="Arial"/>
          <w:sz w:val="22"/>
          <w:szCs w:val="22"/>
        </w:rPr>
        <w:t>receive this training before joining the usual three year cycle.</w:t>
      </w:r>
      <w:r w:rsidR="00F31C7D" w:rsidRPr="00F31C7D">
        <w:rPr>
          <w:rFonts w:ascii="Arial" w:hAnsi="Arial" w:cs="Arial"/>
          <w:sz w:val="22"/>
          <w:szCs w:val="22"/>
        </w:rPr>
        <w:t xml:space="preserve"> </w:t>
      </w:r>
    </w:p>
    <w:p w14:paraId="249AC8D4" w14:textId="77777777" w:rsidR="007E01A6" w:rsidRDefault="007E01A6" w:rsidP="00466CB8">
      <w:pPr>
        <w:ind w:left="426" w:right="-188"/>
        <w:contextualSpacing/>
        <w:rPr>
          <w:rFonts w:ascii="Arial" w:hAnsi="Arial" w:cs="Arial"/>
          <w:sz w:val="22"/>
          <w:szCs w:val="22"/>
        </w:rPr>
      </w:pPr>
    </w:p>
    <w:p w14:paraId="237BF9B3" w14:textId="13459BAF" w:rsidR="008A4E12" w:rsidRPr="004A0025" w:rsidRDefault="00076AD1" w:rsidP="00721F28">
      <w:pPr>
        <w:ind w:left="567" w:right="-188"/>
        <w:contextualSpacing/>
        <w:rPr>
          <w:rFonts w:ascii="Arial" w:hAnsi="Arial" w:cs="Arial"/>
          <w:sz w:val="22"/>
          <w:szCs w:val="22"/>
          <w:highlight w:val="yellow"/>
          <w:lang w:eastAsia="en-GB"/>
        </w:rPr>
      </w:pPr>
      <w:r w:rsidRPr="004A0025">
        <w:rPr>
          <w:rFonts w:ascii="Arial" w:hAnsi="Arial" w:cs="Arial"/>
          <w:sz w:val="22"/>
          <w:szCs w:val="22"/>
        </w:rPr>
        <w:lastRenderedPageBreak/>
        <w:t>.</w:t>
      </w:r>
      <w:r w:rsidR="00B15FFC" w:rsidRPr="004A0025">
        <w:rPr>
          <w:rFonts w:ascii="Arial" w:hAnsi="Arial" w:cs="Arial"/>
          <w:sz w:val="22"/>
          <w:szCs w:val="22"/>
        </w:rPr>
        <w:t xml:space="preserve"> </w:t>
      </w:r>
    </w:p>
    <w:p w14:paraId="155E680D" w14:textId="32A95925" w:rsidR="008A4E12" w:rsidRPr="004A0025" w:rsidRDefault="008A4E12" w:rsidP="001F5F6C">
      <w:pPr>
        <w:numPr>
          <w:ilvl w:val="1"/>
          <w:numId w:val="31"/>
        </w:numPr>
        <w:ind w:left="567" w:right="-188" w:hanging="567"/>
        <w:contextualSpacing/>
        <w:rPr>
          <w:rFonts w:ascii="Arial" w:hAnsi="Arial" w:cs="Arial"/>
          <w:sz w:val="22"/>
          <w:szCs w:val="22"/>
        </w:rPr>
      </w:pPr>
      <w:r w:rsidRPr="00721F28">
        <w:rPr>
          <w:rFonts w:ascii="Arial" w:hAnsi="Arial" w:cs="Arial"/>
          <w:sz w:val="22"/>
          <w:szCs w:val="22"/>
          <w:lang w:eastAsia="en-GB"/>
        </w:rPr>
        <w:t xml:space="preserve">The </w:t>
      </w:r>
      <w:r w:rsidR="004A0025" w:rsidRPr="00721F28">
        <w:rPr>
          <w:rFonts w:ascii="Arial" w:hAnsi="Arial" w:cs="Arial"/>
          <w:sz w:val="22"/>
          <w:szCs w:val="22"/>
          <w:lang w:eastAsia="en-GB"/>
        </w:rPr>
        <w:t>D</w:t>
      </w:r>
      <w:r w:rsidRPr="00721F28">
        <w:rPr>
          <w:rFonts w:ascii="Arial" w:hAnsi="Arial" w:cs="Arial"/>
          <w:sz w:val="22"/>
          <w:szCs w:val="22"/>
          <w:lang w:eastAsia="en-GB"/>
        </w:rPr>
        <w:t xml:space="preserve">esignated </w:t>
      </w:r>
      <w:r w:rsidR="004A0025" w:rsidRPr="00721F28">
        <w:rPr>
          <w:rFonts w:ascii="Arial" w:hAnsi="Arial" w:cs="Arial"/>
          <w:sz w:val="22"/>
          <w:szCs w:val="22"/>
          <w:lang w:eastAsia="en-GB"/>
        </w:rPr>
        <w:t>S</w:t>
      </w:r>
      <w:r w:rsidRPr="00721F28">
        <w:rPr>
          <w:rFonts w:ascii="Arial" w:hAnsi="Arial" w:cs="Arial"/>
          <w:sz w:val="22"/>
          <w:szCs w:val="22"/>
          <w:lang w:eastAsia="en-GB"/>
        </w:rPr>
        <w:t xml:space="preserve">afeguarding </w:t>
      </w:r>
      <w:r w:rsidR="004A0025" w:rsidRPr="00721F28">
        <w:rPr>
          <w:rFonts w:ascii="Arial" w:hAnsi="Arial" w:cs="Arial"/>
          <w:sz w:val="22"/>
          <w:szCs w:val="22"/>
          <w:lang w:eastAsia="en-GB"/>
        </w:rPr>
        <w:t>L</w:t>
      </w:r>
      <w:r w:rsidRPr="00721F28">
        <w:rPr>
          <w:rFonts w:ascii="Arial" w:hAnsi="Arial" w:cs="Arial"/>
          <w:sz w:val="22"/>
          <w:szCs w:val="22"/>
          <w:lang w:eastAsia="en-GB"/>
        </w:rPr>
        <w:t xml:space="preserve">ead (and any deputies) undergo training to provide them with the knowledge and skills required to carry out the role. This training is updated at least every two years and includes Prevent </w:t>
      </w:r>
      <w:r w:rsidR="004A0025" w:rsidRPr="00721F28">
        <w:rPr>
          <w:rFonts w:ascii="Arial" w:hAnsi="Arial" w:cs="Arial"/>
          <w:sz w:val="22"/>
          <w:szCs w:val="22"/>
          <w:lang w:eastAsia="en-GB"/>
        </w:rPr>
        <w:t>A</w:t>
      </w:r>
      <w:r w:rsidRPr="00721F28">
        <w:rPr>
          <w:rFonts w:ascii="Arial" w:hAnsi="Arial" w:cs="Arial"/>
          <w:sz w:val="22"/>
          <w:szCs w:val="22"/>
          <w:lang w:eastAsia="en-GB"/>
        </w:rPr>
        <w:t xml:space="preserve">wareness </w:t>
      </w:r>
      <w:r w:rsidR="004A0025" w:rsidRPr="00721F28">
        <w:rPr>
          <w:rFonts w:ascii="Arial" w:hAnsi="Arial" w:cs="Arial"/>
          <w:sz w:val="22"/>
          <w:szCs w:val="22"/>
          <w:lang w:eastAsia="en-GB"/>
        </w:rPr>
        <w:t>T</w:t>
      </w:r>
      <w:r w:rsidRPr="00721F28">
        <w:rPr>
          <w:rFonts w:ascii="Arial" w:hAnsi="Arial" w:cs="Arial"/>
          <w:sz w:val="22"/>
          <w:szCs w:val="22"/>
          <w:lang w:eastAsia="en-GB"/>
        </w:rPr>
        <w:t>raining. The training provides designated safeguarding leads with a good understanding of their own role, and the processes, procedures and responsibilities of other agencies, so they:</w:t>
      </w:r>
    </w:p>
    <w:p w14:paraId="61CA8460" w14:textId="7A4E29C4" w:rsidR="008A4E12" w:rsidRPr="00721F28" w:rsidRDefault="008A4E12" w:rsidP="001F5F6C">
      <w:pPr>
        <w:numPr>
          <w:ilvl w:val="1"/>
          <w:numId w:val="20"/>
        </w:numPr>
        <w:ind w:left="1134" w:hanging="283"/>
        <w:rPr>
          <w:rFonts w:ascii="Arial" w:hAnsi="Arial" w:cs="Arial"/>
          <w:sz w:val="22"/>
          <w:szCs w:val="22"/>
        </w:rPr>
      </w:pPr>
      <w:r w:rsidRPr="00721F28">
        <w:rPr>
          <w:rFonts w:ascii="Arial" w:hAnsi="Arial" w:cs="Arial"/>
          <w:sz w:val="22"/>
          <w:szCs w:val="22"/>
        </w:rPr>
        <w:t>Understand the assessment process for providing early help and statutory intervention, including local criteria for action and local authority social care referral arrangements</w:t>
      </w:r>
    </w:p>
    <w:p w14:paraId="4998298E" w14:textId="79FF4A9B" w:rsidR="008A4E12" w:rsidRPr="00721F28" w:rsidRDefault="008A4E12" w:rsidP="001F5F6C">
      <w:pPr>
        <w:numPr>
          <w:ilvl w:val="1"/>
          <w:numId w:val="20"/>
        </w:numPr>
        <w:ind w:left="1134" w:hanging="283"/>
        <w:rPr>
          <w:rFonts w:ascii="Arial" w:hAnsi="Arial" w:cs="Arial"/>
          <w:sz w:val="22"/>
          <w:szCs w:val="22"/>
        </w:rPr>
      </w:pPr>
      <w:r w:rsidRPr="00721F28">
        <w:rPr>
          <w:rFonts w:ascii="Arial" w:hAnsi="Arial" w:cs="Arial"/>
          <w:sz w:val="22"/>
          <w:szCs w:val="22"/>
        </w:rPr>
        <w:t>Ensure each member of staff has access to, and understands, the colleges safeguarding policy and procedures, especially new and part time staff</w:t>
      </w:r>
    </w:p>
    <w:p w14:paraId="6D7EF69D" w14:textId="31B64A39" w:rsidR="008A4E12" w:rsidRPr="00721F28" w:rsidRDefault="008A4E12" w:rsidP="001F5F6C">
      <w:pPr>
        <w:numPr>
          <w:ilvl w:val="1"/>
          <w:numId w:val="20"/>
        </w:numPr>
        <w:ind w:left="1134" w:hanging="283"/>
        <w:rPr>
          <w:rFonts w:ascii="Arial" w:hAnsi="Arial" w:cs="Arial"/>
          <w:sz w:val="22"/>
          <w:szCs w:val="22"/>
        </w:rPr>
      </w:pPr>
      <w:r w:rsidRPr="00721F28">
        <w:rPr>
          <w:rFonts w:ascii="Arial" w:hAnsi="Arial" w:cs="Arial"/>
          <w:sz w:val="22"/>
          <w:szCs w:val="22"/>
        </w:rPr>
        <w:t xml:space="preserve">Are alert to the specific needs of individual students </w:t>
      </w:r>
    </w:p>
    <w:p w14:paraId="3AC7D08F" w14:textId="77777777" w:rsidR="008A4E12" w:rsidRPr="00721F28" w:rsidRDefault="008A4E12" w:rsidP="001F5F6C">
      <w:pPr>
        <w:numPr>
          <w:ilvl w:val="1"/>
          <w:numId w:val="20"/>
        </w:numPr>
        <w:ind w:left="1134" w:hanging="283"/>
        <w:rPr>
          <w:rFonts w:ascii="Arial" w:hAnsi="Arial" w:cs="Arial"/>
          <w:sz w:val="22"/>
          <w:szCs w:val="22"/>
        </w:rPr>
      </w:pPr>
      <w:r w:rsidRPr="00721F28">
        <w:rPr>
          <w:rFonts w:ascii="Arial" w:hAnsi="Arial" w:cs="Arial"/>
          <w:sz w:val="22"/>
          <w:szCs w:val="22"/>
        </w:rPr>
        <w:t>Understand relevant data protection legislation and regulations, especially the Data Protection Act 2018 and the General Data Protection Regulation</w:t>
      </w:r>
    </w:p>
    <w:p w14:paraId="1E98CA9A" w14:textId="2AEE6CDA" w:rsidR="008A4E12" w:rsidRPr="00721F28" w:rsidRDefault="008A4E12" w:rsidP="001F5F6C">
      <w:pPr>
        <w:numPr>
          <w:ilvl w:val="1"/>
          <w:numId w:val="20"/>
        </w:numPr>
        <w:ind w:left="1134" w:hanging="283"/>
        <w:rPr>
          <w:rFonts w:ascii="Arial" w:hAnsi="Arial" w:cs="Arial"/>
          <w:sz w:val="22"/>
          <w:szCs w:val="22"/>
        </w:rPr>
      </w:pPr>
      <w:r w:rsidRPr="00721F28">
        <w:rPr>
          <w:rFonts w:ascii="Arial" w:hAnsi="Arial" w:cs="Arial"/>
          <w:sz w:val="22"/>
          <w:szCs w:val="22"/>
        </w:rPr>
        <w:t>Understand the importance of information sharing, both within college and with the other agencies, organisations and practitioners</w:t>
      </w:r>
    </w:p>
    <w:p w14:paraId="66A148D0" w14:textId="5CE9966F" w:rsidR="008A4E12" w:rsidRPr="00721F28" w:rsidRDefault="008A4E12" w:rsidP="001F5F6C">
      <w:pPr>
        <w:numPr>
          <w:ilvl w:val="1"/>
          <w:numId w:val="20"/>
        </w:numPr>
        <w:ind w:left="1134" w:hanging="283"/>
        <w:rPr>
          <w:rFonts w:ascii="Arial" w:hAnsi="Arial" w:cs="Arial"/>
          <w:sz w:val="22"/>
          <w:szCs w:val="22"/>
        </w:rPr>
      </w:pPr>
      <w:r w:rsidRPr="00721F28">
        <w:rPr>
          <w:rFonts w:ascii="Arial" w:hAnsi="Arial" w:cs="Arial"/>
          <w:sz w:val="22"/>
          <w:szCs w:val="22"/>
        </w:rPr>
        <w:t xml:space="preserve">Understand and support the college with regards to the requirements of the Prevent </w:t>
      </w:r>
      <w:r w:rsidR="00B34C45" w:rsidRPr="00721F28">
        <w:rPr>
          <w:rFonts w:ascii="Arial" w:hAnsi="Arial" w:cs="Arial"/>
          <w:sz w:val="22"/>
          <w:szCs w:val="22"/>
        </w:rPr>
        <w:t>D</w:t>
      </w:r>
      <w:r w:rsidRPr="00721F28">
        <w:rPr>
          <w:rFonts w:ascii="Arial" w:hAnsi="Arial" w:cs="Arial"/>
          <w:sz w:val="22"/>
          <w:szCs w:val="22"/>
        </w:rPr>
        <w:t xml:space="preserve">uty and are able to provide advice and support to staff on protecting </w:t>
      </w:r>
      <w:r w:rsidR="00B34C45" w:rsidRPr="00721F28">
        <w:rPr>
          <w:rFonts w:ascii="Arial" w:hAnsi="Arial" w:cs="Arial"/>
          <w:sz w:val="22"/>
          <w:szCs w:val="22"/>
        </w:rPr>
        <w:t>students</w:t>
      </w:r>
      <w:r w:rsidRPr="00721F28">
        <w:rPr>
          <w:rFonts w:ascii="Arial" w:hAnsi="Arial" w:cs="Arial"/>
          <w:sz w:val="22"/>
          <w:szCs w:val="22"/>
        </w:rPr>
        <w:t xml:space="preserve"> from the risk of radicalisation</w:t>
      </w:r>
    </w:p>
    <w:p w14:paraId="54734FB8" w14:textId="190185F4" w:rsidR="008A4E12" w:rsidRPr="00721F28" w:rsidRDefault="008A4E12" w:rsidP="001F5F6C">
      <w:pPr>
        <w:numPr>
          <w:ilvl w:val="1"/>
          <w:numId w:val="20"/>
        </w:numPr>
        <w:ind w:left="1134" w:hanging="283"/>
        <w:rPr>
          <w:rFonts w:ascii="Arial" w:hAnsi="Arial" w:cs="Arial"/>
          <w:sz w:val="22"/>
          <w:szCs w:val="22"/>
        </w:rPr>
      </w:pPr>
      <w:r w:rsidRPr="00721F28">
        <w:rPr>
          <w:rFonts w:ascii="Arial" w:hAnsi="Arial" w:cs="Arial"/>
          <w:sz w:val="22"/>
          <w:szCs w:val="22"/>
        </w:rPr>
        <w:t>Understand the unique risks associated with online safety and be confident that they have the relevant knowledge and up to date capability required to keep students safe whilst they are on</w:t>
      </w:r>
      <w:r w:rsidR="00B34C45" w:rsidRPr="00721F28">
        <w:rPr>
          <w:rFonts w:ascii="Arial" w:hAnsi="Arial" w:cs="Arial"/>
          <w:sz w:val="22"/>
          <w:szCs w:val="22"/>
        </w:rPr>
        <w:t>-</w:t>
      </w:r>
      <w:r w:rsidRPr="00721F28">
        <w:rPr>
          <w:rFonts w:ascii="Arial" w:hAnsi="Arial" w:cs="Arial"/>
          <w:sz w:val="22"/>
          <w:szCs w:val="22"/>
        </w:rPr>
        <w:t>line at college</w:t>
      </w:r>
    </w:p>
    <w:p w14:paraId="66C61EDB" w14:textId="6B76E0D2" w:rsidR="008A4E12" w:rsidRPr="00721F28" w:rsidRDefault="008A4E12" w:rsidP="001F5F6C">
      <w:pPr>
        <w:numPr>
          <w:ilvl w:val="1"/>
          <w:numId w:val="20"/>
        </w:numPr>
        <w:ind w:left="1134" w:hanging="283"/>
        <w:rPr>
          <w:rFonts w:ascii="Arial" w:hAnsi="Arial" w:cs="Arial"/>
          <w:sz w:val="22"/>
          <w:szCs w:val="22"/>
        </w:rPr>
      </w:pPr>
      <w:r w:rsidRPr="00721F28">
        <w:rPr>
          <w:rFonts w:ascii="Arial" w:hAnsi="Arial" w:cs="Arial"/>
          <w:sz w:val="22"/>
          <w:szCs w:val="22"/>
        </w:rPr>
        <w:t>Can recognise the additional risks that young adults with SEN and disabilities (SEND) face online, for example, from online bullying, grooming and radicalisation and are confident they have the capability to support SEND students to stay safe online</w:t>
      </w:r>
    </w:p>
    <w:p w14:paraId="599AAFAB" w14:textId="77777777" w:rsidR="008A4E12" w:rsidRPr="00721F28" w:rsidRDefault="008A4E12" w:rsidP="001F5F6C">
      <w:pPr>
        <w:numPr>
          <w:ilvl w:val="1"/>
          <w:numId w:val="20"/>
        </w:numPr>
        <w:ind w:left="1134" w:hanging="283"/>
        <w:rPr>
          <w:rFonts w:ascii="Arial" w:hAnsi="Arial" w:cs="Arial"/>
          <w:sz w:val="22"/>
          <w:szCs w:val="22"/>
        </w:rPr>
      </w:pPr>
      <w:r w:rsidRPr="00721F28">
        <w:rPr>
          <w:rFonts w:ascii="Arial" w:hAnsi="Arial" w:cs="Arial"/>
          <w:sz w:val="22"/>
          <w:szCs w:val="22"/>
        </w:rPr>
        <w:t>Obtain access to resources and attend any relevant or refresher training courses</w:t>
      </w:r>
    </w:p>
    <w:p w14:paraId="35A6F837" w14:textId="443B1268" w:rsidR="008A4E12" w:rsidRPr="00721F28" w:rsidRDefault="008A4E12" w:rsidP="001F5F6C">
      <w:pPr>
        <w:numPr>
          <w:ilvl w:val="1"/>
          <w:numId w:val="20"/>
        </w:numPr>
        <w:ind w:left="1134" w:hanging="283"/>
        <w:rPr>
          <w:rFonts w:ascii="Arial" w:hAnsi="Arial" w:cs="Arial"/>
          <w:sz w:val="22"/>
          <w:szCs w:val="22"/>
        </w:rPr>
      </w:pPr>
      <w:r w:rsidRPr="00721F28">
        <w:rPr>
          <w:rFonts w:ascii="Arial" w:hAnsi="Arial" w:cs="Arial"/>
          <w:sz w:val="22"/>
          <w:szCs w:val="22"/>
        </w:rPr>
        <w:t>Encourage a culture of listening to students and taking account of their wishes and feelings, among all staff, in any measures the college may put in place to protect them.</w:t>
      </w:r>
    </w:p>
    <w:p w14:paraId="611171B2" w14:textId="77777777" w:rsidR="004A0025" w:rsidRDefault="004A0025" w:rsidP="00466CB8">
      <w:pPr>
        <w:ind w:right="-188"/>
        <w:contextualSpacing/>
        <w:rPr>
          <w:rFonts w:ascii="Arial" w:hAnsi="Arial" w:cs="Arial"/>
          <w:sz w:val="22"/>
          <w:szCs w:val="22"/>
        </w:rPr>
      </w:pPr>
    </w:p>
    <w:p w14:paraId="50E720B1" w14:textId="7834C7F8" w:rsidR="007E01A6" w:rsidRDefault="004A0025" w:rsidP="00721F28">
      <w:pPr>
        <w:numPr>
          <w:ilvl w:val="1"/>
          <w:numId w:val="31"/>
        </w:numPr>
        <w:ind w:left="567" w:right="-188" w:hanging="567"/>
        <w:contextualSpacing/>
        <w:rPr>
          <w:rFonts w:ascii="Arial" w:hAnsi="Arial" w:cs="Arial"/>
          <w:sz w:val="22"/>
          <w:szCs w:val="22"/>
          <w:lang w:eastAsia="en-GB"/>
        </w:rPr>
      </w:pPr>
      <w:r w:rsidRPr="004A0025">
        <w:rPr>
          <w:rFonts w:ascii="Arial" w:hAnsi="Arial" w:cs="Arial"/>
          <w:sz w:val="22"/>
          <w:szCs w:val="22"/>
          <w:lang w:eastAsia="en-GB"/>
        </w:rPr>
        <w:t>In addition to formal training the DSL</w:t>
      </w:r>
      <w:r>
        <w:rPr>
          <w:rFonts w:ascii="Arial" w:hAnsi="Arial" w:cs="Arial"/>
          <w:sz w:val="22"/>
          <w:szCs w:val="22"/>
          <w:lang w:eastAsia="en-GB"/>
        </w:rPr>
        <w:t xml:space="preserve"> (and any deputies)</w:t>
      </w:r>
      <w:r w:rsidRPr="004A0025">
        <w:rPr>
          <w:rFonts w:ascii="Arial" w:hAnsi="Arial" w:cs="Arial"/>
          <w:sz w:val="22"/>
          <w:szCs w:val="22"/>
          <w:lang w:eastAsia="en-GB"/>
        </w:rPr>
        <w:t xml:space="preserve"> also update their knowledge and skills via briefings, network meetings and seminars, at regular intervals and at least annually.</w:t>
      </w:r>
    </w:p>
    <w:p w14:paraId="4034D0CF" w14:textId="77777777" w:rsidR="004A0025" w:rsidRDefault="004A0025" w:rsidP="00466CB8">
      <w:pPr>
        <w:ind w:right="-188"/>
        <w:contextualSpacing/>
        <w:rPr>
          <w:rFonts w:ascii="Arial" w:hAnsi="Arial" w:cs="Arial"/>
          <w:sz w:val="22"/>
          <w:szCs w:val="22"/>
        </w:rPr>
      </w:pPr>
    </w:p>
    <w:p w14:paraId="5B16BB76" w14:textId="4EF4319D" w:rsidR="00C95128" w:rsidRPr="006F1DF3" w:rsidRDefault="00B15FFC" w:rsidP="001F5F6C">
      <w:pPr>
        <w:numPr>
          <w:ilvl w:val="1"/>
          <w:numId w:val="31"/>
        </w:numPr>
        <w:ind w:left="567" w:right="-188" w:hanging="567"/>
        <w:contextualSpacing/>
        <w:rPr>
          <w:rFonts w:ascii="Arial" w:hAnsi="Arial" w:cs="Arial"/>
          <w:sz w:val="22"/>
          <w:szCs w:val="22"/>
        </w:rPr>
      </w:pPr>
      <w:r w:rsidRPr="00721F28">
        <w:rPr>
          <w:rFonts w:ascii="Arial" w:hAnsi="Arial" w:cs="Arial"/>
          <w:sz w:val="22"/>
          <w:szCs w:val="22"/>
        </w:rPr>
        <w:t xml:space="preserve">Staff with </w:t>
      </w:r>
      <w:r w:rsidR="00816A45" w:rsidRPr="00721F28">
        <w:rPr>
          <w:rFonts w:ascii="Arial" w:hAnsi="Arial" w:cs="Arial"/>
          <w:sz w:val="22"/>
          <w:szCs w:val="22"/>
        </w:rPr>
        <w:t>management</w:t>
      </w:r>
      <w:r w:rsidRPr="00721F28">
        <w:rPr>
          <w:rFonts w:ascii="Arial" w:hAnsi="Arial" w:cs="Arial"/>
          <w:sz w:val="22"/>
          <w:szCs w:val="22"/>
        </w:rPr>
        <w:t xml:space="preserve"> responsibilities</w:t>
      </w:r>
      <w:r w:rsidRPr="00537E89">
        <w:rPr>
          <w:rFonts w:ascii="Arial" w:hAnsi="Arial" w:cs="Arial"/>
          <w:sz w:val="22"/>
          <w:szCs w:val="22"/>
        </w:rPr>
        <w:t xml:space="preserve"> undertake further relevant training in safeguarding related </w:t>
      </w:r>
      <w:r w:rsidR="00D1705E">
        <w:rPr>
          <w:rFonts w:ascii="Arial" w:hAnsi="Arial" w:cs="Arial"/>
          <w:sz w:val="22"/>
          <w:szCs w:val="22"/>
        </w:rPr>
        <w:t xml:space="preserve">issues such as </w:t>
      </w:r>
      <w:r w:rsidR="00B34C45">
        <w:rPr>
          <w:rFonts w:ascii="Arial" w:hAnsi="Arial" w:cs="Arial"/>
          <w:sz w:val="22"/>
          <w:szCs w:val="22"/>
        </w:rPr>
        <w:t>S</w:t>
      </w:r>
      <w:r w:rsidR="00D1705E">
        <w:rPr>
          <w:rFonts w:ascii="Arial" w:hAnsi="Arial" w:cs="Arial"/>
          <w:sz w:val="22"/>
          <w:szCs w:val="22"/>
        </w:rPr>
        <w:t xml:space="preserve">exual </w:t>
      </w:r>
      <w:r w:rsidR="00B34C45">
        <w:rPr>
          <w:rFonts w:ascii="Arial" w:hAnsi="Arial" w:cs="Arial"/>
          <w:sz w:val="22"/>
          <w:szCs w:val="22"/>
        </w:rPr>
        <w:t>E</w:t>
      </w:r>
      <w:r w:rsidR="00D1705E">
        <w:rPr>
          <w:rFonts w:ascii="Arial" w:hAnsi="Arial" w:cs="Arial"/>
          <w:sz w:val="22"/>
          <w:szCs w:val="22"/>
        </w:rPr>
        <w:t>xploitation</w:t>
      </w:r>
      <w:r w:rsidR="00466CB8">
        <w:rPr>
          <w:rFonts w:ascii="Arial" w:hAnsi="Arial" w:cs="Arial"/>
          <w:sz w:val="22"/>
          <w:szCs w:val="22"/>
        </w:rPr>
        <w:t xml:space="preserve">, </w:t>
      </w:r>
      <w:r w:rsidR="00B34C45">
        <w:rPr>
          <w:rFonts w:ascii="Arial" w:hAnsi="Arial" w:cs="Arial"/>
          <w:sz w:val="22"/>
          <w:szCs w:val="22"/>
        </w:rPr>
        <w:t>R</w:t>
      </w:r>
      <w:r w:rsidRPr="00537E89">
        <w:rPr>
          <w:rFonts w:ascii="Arial" w:hAnsi="Arial" w:cs="Arial"/>
          <w:sz w:val="22"/>
          <w:szCs w:val="22"/>
        </w:rPr>
        <w:t>adicalisation (WRAP training),</w:t>
      </w:r>
      <w:r w:rsidR="00611187">
        <w:rPr>
          <w:rFonts w:ascii="Arial" w:hAnsi="Arial" w:cs="Arial"/>
          <w:sz w:val="22"/>
          <w:szCs w:val="22"/>
        </w:rPr>
        <w:t xml:space="preserve"> Sexual Violence and Sexual Harassment and</w:t>
      </w:r>
      <w:r w:rsidRPr="00537E89">
        <w:rPr>
          <w:rFonts w:ascii="Arial" w:hAnsi="Arial" w:cs="Arial"/>
          <w:sz w:val="22"/>
          <w:szCs w:val="22"/>
        </w:rPr>
        <w:t xml:space="preserve"> </w:t>
      </w:r>
      <w:r w:rsidR="00466CB8">
        <w:rPr>
          <w:rFonts w:ascii="Arial" w:hAnsi="Arial" w:cs="Arial"/>
          <w:sz w:val="22"/>
          <w:szCs w:val="22"/>
        </w:rPr>
        <w:t xml:space="preserve">the </w:t>
      </w:r>
      <w:r w:rsidRPr="00537E89">
        <w:rPr>
          <w:rFonts w:ascii="Arial" w:hAnsi="Arial" w:cs="Arial"/>
          <w:sz w:val="22"/>
          <w:szCs w:val="22"/>
        </w:rPr>
        <w:t>Management of Allegations of Abuse</w:t>
      </w:r>
      <w:r w:rsidR="00611187">
        <w:rPr>
          <w:rFonts w:ascii="Arial" w:hAnsi="Arial" w:cs="Arial"/>
          <w:sz w:val="22"/>
          <w:szCs w:val="22"/>
        </w:rPr>
        <w:t xml:space="preserve">. They </w:t>
      </w:r>
      <w:r w:rsidR="00466CB8">
        <w:rPr>
          <w:rFonts w:ascii="Arial" w:hAnsi="Arial" w:cs="Arial"/>
          <w:sz w:val="22"/>
          <w:szCs w:val="22"/>
        </w:rPr>
        <w:t>then</w:t>
      </w:r>
      <w:r w:rsidR="00611187">
        <w:rPr>
          <w:rFonts w:ascii="Arial" w:hAnsi="Arial" w:cs="Arial"/>
          <w:sz w:val="22"/>
          <w:szCs w:val="22"/>
        </w:rPr>
        <w:t xml:space="preserve"> </w:t>
      </w:r>
      <w:r w:rsidRPr="00537E89">
        <w:rPr>
          <w:rFonts w:ascii="Arial" w:hAnsi="Arial" w:cs="Arial"/>
          <w:sz w:val="22"/>
          <w:szCs w:val="22"/>
        </w:rPr>
        <w:t>cascade the learning from this training to the rest of the staff.</w:t>
      </w:r>
    </w:p>
    <w:p w14:paraId="12228413" w14:textId="77777777" w:rsidR="00611187" w:rsidRPr="00537E89" w:rsidRDefault="00611187" w:rsidP="00105F04">
      <w:pPr>
        <w:ind w:left="142" w:right="-188" w:hanging="425"/>
        <w:contextualSpacing/>
        <w:rPr>
          <w:rFonts w:ascii="Arial" w:hAnsi="Arial" w:cs="Arial"/>
          <w:sz w:val="22"/>
          <w:szCs w:val="22"/>
        </w:rPr>
      </w:pPr>
    </w:p>
    <w:p w14:paraId="51317716" w14:textId="77777777" w:rsidR="00B25E09" w:rsidRDefault="00076AD1" w:rsidP="001F5F6C">
      <w:pPr>
        <w:numPr>
          <w:ilvl w:val="0"/>
          <w:numId w:val="31"/>
        </w:numPr>
        <w:ind w:left="0" w:right="-188" w:hanging="426"/>
        <w:contextualSpacing/>
        <w:rPr>
          <w:rFonts w:ascii="Arial" w:hAnsi="Arial" w:cs="Arial"/>
          <w:b/>
          <w:bCs/>
          <w:color w:val="000000"/>
          <w:sz w:val="22"/>
          <w:szCs w:val="22"/>
        </w:rPr>
      </w:pPr>
      <w:r w:rsidRPr="00537E89">
        <w:rPr>
          <w:rFonts w:ascii="Arial" w:hAnsi="Arial" w:cs="Arial"/>
          <w:b/>
          <w:bCs/>
          <w:color w:val="000000"/>
          <w:sz w:val="22"/>
          <w:szCs w:val="22"/>
        </w:rPr>
        <w:t>Responsibilities</w:t>
      </w:r>
    </w:p>
    <w:p w14:paraId="71B26AF2" w14:textId="42C67EEB" w:rsidR="00076AD1" w:rsidRPr="00B25E09" w:rsidRDefault="00076AD1" w:rsidP="001F5F6C">
      <w:pPr>
        <w:numPr>
          <w:ilvl w:val="1"/>
          <w:numId w:val="31"/>
        </w:numPr>
        <w:ind w:left="567" w:right="-188" w:hanging="567"/>
        <w:contextualSpacing/>
        <w:rPr>
          <w:rFonts w:ascii="Arial" w:hAnsi="Arial" w:cs="Arial"/>
          <w:b/>
          <w:bCs/>
          <w:color w:val="000000"/>
          <w:sz w:val="22"/>
          <w:szCs w:val="22"/>
        </w:rPr>
      </w:pPr>
      <w:r w:rsidRPr="00B25E09">
        <w:rPr>
          <w:rFonts w:ascii="Arial" w:hAnsi="Arial" w:cs="Arial"/>
          <w:sz w:val="22"/>
          <w:szCs w:val="22"/>
        </w:rPr>
        <w:t>The</w:t>
      </w:r>
      <w:r w:rsidRPr="00721F28">
        <w:rPr>
          <w:rFonts w:ascii="Arial" w:hAnsi="Arial" w:cs="Arial"/>
          <w:b/>
          <w:sz w:val="22"/>
          <w:szCs w:val="22"/>
        </w:rPr>
        <w:t xml:space="preserve"> </w:t>
      </w:r>
      <w:r w:rsidR="00316571" w:rsidRPr="00721F28">
        <w:rPr>
          <w:rFonts w:ascii="Arial" w:hAnsi="Arial" w:cs="Arial"/>
          <w:b/>
          <w:sz w:val="22"/>
          <w:szCs w:val="22"/>
        </w:rPr>
        <w:t>Directors</w:t>
      </w:r>
      <w:r w:rsidRPr="00B25E09">
        <w:rPr>
          <w:rFonts w:ascii="Arial" w:hAnsi="Arial" w:cs="Arial"/>
          <w:sz w:val="22"/>
          <w:szCs w:val="22"/>
        </w:rPr>
        <w:t xml:space="preserve"> will nominate a </w:t>
      </w:r>
      <w:r w:rsidR="00337C26" w:rsidRPr="00B25E09">
        <w:rPr>
          <w:rFonts w:ascii="Arial" w:hAnsi="Arial" w:cs="Arial"/>
          <w:sz w:val="22"/>
          <w:szCs w:val="22"/>
        </w:rPr>
        <w:t>senior leader</w:t>
      </w:r>
      <w:r w:rsidRPr="00B25E09">
        <w:rPr>
          <w:rFonts w:ascii="Arial" w:hAnsi="Arial" w:cs="Arial"/>
          <w:sz w:val="22"/>
          <w:szCs w:val="22"/>
        </w:rPr>
        <w:t xml:space="preserve"> to </w:t>
      </w:r>
      <w:r w:rsidR="005658B2" w:rsidRPr="00B25E09">
        <w:rPr>
          <w:rFonts w:ascii="Arial" w:hAnsi="Arial" w:cs="Arial"/>
          <w:sz w:val="22"/>
          <w:szCs w:val="22"/>
        </w:rPr>
        <w:t>take responsibility</w:t>
      </w:r>
      <w:r w:rsidRPr="00B25E09">
        <w:rPr>
          <w:rFonts w:ascii="Arial" w:hAnsi="Arial" w:cs="Arial"/>
          <w:sz w:val="22"/>
          <w:szCs w:val="22"/>
        </w:rPr>
        <w:t xml:space="preserve"> for safeguarding </w:t>
      </w:r>
      <w:r w:rsidR="00B25E09" w:rsidRPr="00B25E09">
        <w:rPr>
          <w:rFonts w:ascii="Arial" w:hAnsi="Arial" w:cs="Arial"/>
          <w:sz w:val="22"/>
          <w:szCs w:val="22"/>
        </w:rPr>
        <w:t xml:space="preserve">at the </w:t>
      </w:r>
      <w:r w:rsidR="0079127A">
        <w:rPr>
          <w:rFonts w:ascii="Arial" w:hAnsi="Arial" w:cs="Arial"/>
          <w:sz w:val="22"/>
          <w:szCs w:val="22"/>
        </w:rPr>
        <w:t>College</w:t>
      </w:r>
      <w:r w:rsidRPr="00B25E09">
        <w:rPr>
          <w:rFonts w:ascii="Arial" w:hAnsi="Arial" w:cs="Arial"/>
          <w:sz w:val="22"/>
          <w:szCs w:val="22"/>
        </w:rPr>
        <w:t xml:space="preserve">. </w:t>
      </w:r>
      <w:r w:rsidR="00B25E09" w:rsidRPr="00B25E09">
        <w:rPr>
          <w:rFonts w:ascii="Arial" w:hAnsi="Arial" w:cs="Arial"/>
          <w:sz w:val="22"/>
          <w:szCs w:val="22"/>
        </w:rPr>
        <w:t xml:space="preserve">They </w:t>
      </w:r>
      <w:r w:rsidRPr="00B25E09">
        <w:rPr>
          <w:rFonts w:ascii="Arial" w:hAnsi="Arial" w:cs="Arial"/>
          <w:sz w:val="22"/>
          <w:szCs w:val="22"/>
        </w:rPr>
        <w:t>will ensure that:</w:t>
      </w:r>
    </w:p>
    <w:p w14:paraId="64BDAB97" w14:textId="77777777" w:rsidR="00B25E09" w:rsidRDefault="00B25E09" w:rsidP="005B52DD">
      <w:pPr>
        <w:numPr>
          <w:ilvl w:val="0"/>
          <w:numId w:val="2"/>
        </w:numPr>
        <w:ind w:left="851" w:right="-188" w:hanging="284"/>
        <w:contextualSpacing/>
        <w:rPr>
          <w:rFonts w:ascii="Arial" w:hAnsi="Arial" w:cs="Arial"/>
          <w:sz w:val="22"/>
          <w:szCs w:val="22"/>
        </w:rPr>
      </w:pPr>
      <w:r>
        <w:rPr>
          <w:rFonts w:ascii="Arial" w:hAnsi="Arial" w:cs="Arial"/>
          <w:sz w:val="22"/>
          <w:szCs w:val="22"/>
        </w:rPr>
        <w:t>T</w:t>
      </w:r>
      <w:r w:rsidR="007731D7" w:rsidRPr="00C01A0D">
        <w:rPr>
          <w:rFonts w:ascii="Arial" w:hAnsi="Arial" w:cs="Arial"/>
          <w:sz w:val="22"/>
          <w:szCs w:val="22"/>
        </w:rPr>
        <w:t>he DSL takes lead responsibility for safeguarding and does not delegate this responsibility</w:t>
      </w:r>
    </w:p>
    <w:p w14:paraId="5B6CAC6D" w14:textId="77777777" w:rsidR="007731D7" w:rsidRPr="00C01A0D" w:rsidRDefault="00B25E09" w:rsidP="005B52DD">
      <w:pPr>
        <w:numPr>
          <w:ilvl w:val="0"/>
          <w:numId w:val="2"/>
        </w:numPr>
        <w:ind w:left="851" w:right="-188" w:hanging="284"/>
        <w:contextualSpacing/>
        <w:rPr>
          <w:rFonts w:ascii="Arial" w:hAnsi="Arial" w:cs="Arial"/>
          <w:sz w:val="22"/>
          <w:szCs w:val="22"/>
        </w:rPr>
      </w:pPr>
      <w:r>
        <w:rPr>
          <w:rFonts w:ascii="Arial" w:hAnsi="Arial" w:cs="Arial"/>
          <w:sz w:val="22"/>
          <w:szCs w:val="22"/>
        </w:rPr>
        <w:t>T</w:t>
      </w:r>
      <w:r w:rsidR="007731D7" w:rsidRPr="00C01A0D">
        <w:rPr>
          <w:rFonts w:ascii="Arial" w:hAnsi="Arial" w:cs="Arial"/>
          <w:sz w:val="22"/>
          <w:szCs w:val="22"/>
        </w:rPr>
        <w:t xml:space="preserve">he DSL </w:t>
      </w:r>
      <w:r w:rsidR="005658B2" w:rsidRPr="00C01A0D">
        <w:rPr>
          <w:rFonts w:ascii="Arial" w:hAnsi="Arial" w:cs="Arial"/>
          <w:sz w:val="22"/>
          <w:szCs w:val="22"/>
        </w:rPr>
        <w:t xml:space="preserve">and Deputy DSL </w:t>
      </w:r>
      <w:r w:rsidR="007731D7" w:rsidRPr="00C01A0D">
        <w:rPr>
          <w:rFonts w:ascii="Arial" w:hAnsi="Arial" w:cs="Arial"/>
          <w:sz w:val="22"/>
          <w:szCs w:val="22"/>
        </w:rPr>
        <w:t>role</w:t>
      </w:r>
      <w:r w:rsidR="005658B2" w:rsidRPr="00C01A0D">
        <w:rPr>
          <w:rFonts w:ascii="Arial" w:hAnsi="Arial" w:cs="Arial"/>
          <w:sz w:val="22"/>
          <w:szCs w:val="22"/>
        </w:rPr>
        <w:t xml:space="preserve"> is explicit in the</w:t>
      </w:r>
      <w:r w:rsidR="00316571" w:rsidRPr="00C01A0D">
        <w:rPr>
          <w:rFonts w:ascii="Arial" w:hAnsi="Arial" w:cs="Arial"/>
          <w:sz w:val="22"/>
          <w:szCs w:val="22"/>
        </w:rPr>
        <w:t>ir</w:t>
      </w:r>
      <w:r w:rsidR="007731D7" w:rsidRPr="00C01A0D">
        <w:rPr>
          <w:rFonts w:ascii="Arial" w:hAnsi="Arial" w:cs="Arial"/>
          <w:sz w:val="22"/>
          <w:szCs w:val="22"/>
        </w:rPr>
        <w:t xml:space="preserve"> job description</w:t>
      </w:r>
      <w:r w:rsidR="005658B2" w:rsidRPr="00C01A0D">
        <w:rPr>
          <w:rFonts w:ascii="Arial" w:hAnsi="Arial" w:cs="Arial"/>
          <w:sz w:val="22"/>
          <w:szCs w:val="22"/>
        </w:rPr>
        <w:t>s</w:t>
      </w:r>
    </w:p>
    <w:p w14:paraId="62C500AE" w14:textId="6E586BC9" w:rsidR="005B52DD" w:rsidRPr="005B08D6" w:rsidRDefault="00B25E09" w:rsidP="005B08D6">
      <w:pPr>
        <w:numPr>
          <w:ilvl w:val="0"/>
          <w:numId w:val="2"/>
        </w:numPr>
        <w:ind w:left="851" w:right="-188" w:hanging="284"/>
        <w:contextualSpacing/>
        <w:rPr>
          <w:rFonts w:ascii="Arial" w:hAnsi="Arial" w:cs="Arial"/>
          <w:sz w:val="22"/>
          <w:szCs w:val="22"/>
        </w:rPr>
      </w:pPr>
      <w:r>
        <w:rPr>
          <w:rFonts w:ascii="Arial" w:hAnsi="Arial" w:cs="Arial"/>
          <w:sz w:val="22"/>
          <w:szCs w:val="22"/>
        </w:rPr>
        <w:t>S</w:t>
      </w:r>
      <w:r w:rsidR="00076AD1" w:rsidRPr="00537E89">
        <w:rPr>
          <w:rFonts w:ascii="Arial" w:hAnsi="Arial" w:cs="Arial"/>
          <w:sz w:val="22"/>
          <w:szCs w:val="22"/>
        </w:rPr>
        <w:t xml:space="preserve">afeguarding policies and procedures are in place, available on the </w:t>
      </w:r>
      <w:r w:rsidR="0079127A">
        <w:rPr>
          <w:rFonts w:ascii="Arial" w:hAnsi="Arial" w:cs="Arial"/>
          <w:sz w:val="22"/>
          <w:szCs w:val="22"/>
        </w:rPr>
        <w:t>College</w:t>
      </w:r>
      <w:r>
        <w:rPr>
          <w:rFonts w:ascii="Arial" w:hAnsi="Arial" w:cs="Arial"/>
          <w:sz w:val="22"/>
          <w:szCs w:val="22"/>
        </w:rPr>
        <w:t xml:space="preserve">’s </w:t>
      </w:r>
      <w:r w:rsidR="00E6507B">
        <w:rPr>
          <w:rFonts w:ascii="Arial" w:hAnsi="Arial" w:cs="Arial"/>
          <w:sz w:val="22"/>
          <w:szCs w:val="22"/>
        </w:rPr>
        <w:t>website and reviewed annually</w:t>
      </w:r>
    </w:p>
    <w:p w14:paraId="22230C4D" w14:textId="77777777" w:rsidR="007731D7" w:rsidRPr="00537E89" w:rsidRDefault="00B25E09" w:rsidP="005B52DD">
      <w:pPr>
        <w:numPr>
          <w:ilvl w:val="0"/>
          <w:numId w:val="2"/>
        </w:numPr>
        <w:ind w:left="851" w:right="-188" w:hanging="284"/>
        <w:contextualSpacing/>
        <w:rPr>
          <w:rFonts w:ascii="Arial" w:hAnsi="Arial" w:cs="Arial"/>
          <w:sz w:val="22"/>
          <w:szCs w:val="22"/>
        </w:rPr>
      </w:pPr>
      <w:r>
        <w:rPr>
          <w:rFonts w:ascii="Arial" w:hAnsi="Arial" w:cs="Arial"/>
          <w:sz w:val="22"/>
          <w:szCs w:val="22"/>
        </w:rPr>
        <w:t>M</w:t>
      </w:r>
      <w:r w:rsidR="007731D7" w:rsidRPr="00537E89">
        <w:rPr>
          <w:rFonts w:ascii="Arial" w:hAnsi="Arial" w:cs="Arial"/>
          <w:sz w:val="22"/>
          <w:szCs w:val="22"/>
        </w:rPr>
        <w:t>echanisms are in place to assist staff to understand and discharge their role and respon</w:t>
      </w:r>
      <w:r w:rsidR="00E6507B">
        <w:rPr>
          <w:rFonts w:ascii="Arial" w:hAnsi="Arial" w:cs="Arial"/>
          <w:sz w:val="22"/>
          <w:szCs w:val="22"/>
        </w:rPr>
        <w:t>sibilities</w:t>
      </w:r>
    </w:p>
    <w:p w14:paraId="359B9ED8" w14:textId="698961E3" w:rsidR="00CA508A" w:rsidRPr="00537E89" w:rsidRDefault="00B25E09" w:rsidP="005B52DD">
      <w:pPr>
        <w:numPr>
          <w:ilvl w:val="0"/>
          <w:numId w:val="2"/>
        </w:numPr>
        <w:ind w:left="851" w:right="-188" w:hanging="284"/>
        <w:contextualSpacing/>
        <w:rPr>
          <w:rFonts w:ascii="Arial" w:hAnsi="Arial" w:cs="Arial"/>
          <w:sz w:val="22"/>
          <w:szCs w:val="22"/>
        </w:rPr>
      </w:pPr>
      <w:r>
        <w:rPr>
          <w:rFonts w:ascii="Arial" w:hAnsi="Arial" w:cs="Arial"/>
          <w:sz w:val="22"/>
          <w:szCs w:val="22"/>
        </w:rPr>
        <w:t>T</w:t>
      </w:r>
      <w:r w:rsidR="005658B2" w:rsidRPr="00537E89">
        <w:rPr>
          <w:rFonts w:ascii="Arial" w:hAnsi="Arial" w:cs="Arial"/>
          <w:sz w:val="22"/>
          <w:szCs w:val="22"/>
        </w:rPr>
        <w:t>ermly</w:t>
      </w:r>
      <w:r w:rsidR="00076AD1" w:rsidRPr="00537E89">
        <w:rPr>
          <w:rFonts w:ascii="Arial" w:hAnsi="Arial" w:cs="Arial"/>
          <w:sz w:val="22"/>
          <w:szCs w:val="22"/>
        </w:rPr>
        <w:t xml:space="preserve"> report</w:t>
      </w:r>
      <w:r w:rsidR="00CA508A" w:rsidRPr="00537E89">
        <w:rPr>
          <w:rFonts w:ascii="Arial" w:hAnsi="Arial" w:cs="Arial"/>
          <w:sz w:val="22"/>
          <w:szCs w:val="22"/>
        </w:rPr>
        <w:t>s</w:t>
      </w:r>
      <w:r w:rsidR="00076AD1" w:rsidRPr="00537E89">
        <w:rPr>
          <w:rFonts w:ascii="Arial" w:hAnsi="Arial" w:cs="Arial"/>
          <w:sz w:val="22"/>
          <w:szCs w:val="22"/>
        </w:rPr>
        <w:t xml:space="preserve"> on the effectiveness of the </w:t>
      </w:r>
      <w:r w:rsidR="0079127A">
        <w:rPr>
          <w:rFonts w:ascii="Arial" w:hAnsi="Arial" w:cs="Arial"/>
          <w:sz w:val="22"/>
          <w:szCs w:val="22"/>
        </w:rPr>
        <w:t>College</w:t>
      </w:r>
      <w:r>
        <w:rPr>
          <w:rFonts w:ascii="Arial" w:hAnsi="Arial" w:cs="Arial"/>
          <w:sz w:val="22"/>
          <w:szCs w:val="22"/>
        </w:rPr>
        <w:t>’s</w:t>
      </w:r>
      <w:r w:rsidR="00CA508A" w:rsidRPr="00537E89">
        <w:rPr>
          <w:rFonts w:ascii="Arial" w:hAnsi="Arial" w:cs="Arial"/>
          <w:sz w:val="22"/>
          <w:szCs w:val="22"/>
        </w:rPr>
        <w:t xml:space="preserve"> safeguarding procedures are </w:t>
      </w:r>
      <w:r w:rsidR="00076AD1" w:rsidRPr="00537E89">
        <w:rPr>
          <w:rFonts w:ascii="Arial" w:hAnsi="Arial" w:cs="Arial"/>
          <w:sz w:val="22"/>
          <w:szCs w:val="22"/>
        </w:rPr>
        <w:t xml:space="preserve">presented to the </w:t>
      </w:r>
      <w:r w:rsidR="00316571">
        <w:rPr>
          <w:rFonts w:ascii="Arial" w:hAnsi="Arial" w:cs="Arial"/>
          <w:sz w:val="22"/>
          <w:szCs w:val="22"/>
        </w:rPr>
        <w:t>Directors</w:t>
      </w:r>
    </w:p>
    <w:p w14:paraId="2E299924" w14:textId="77777777" w:rsidR="00076AD1" w:rsidRPr="00611187" w:rsidRDefault="00B25E09" w:rsidP="005B52DD">
      <w:pPr>
        <w:numPr>
          <w:ilvl w:val="0"/>
          <w:numId w:val="2"/>
        </w:numPr>
        <w:ind w:left="851" w:right="-188" w:hanging="284"/>
        <w:contextualSpacing/>
        <w:rPr>
          <w:rFonts w:ascii="Arial" w:hAnsi="Arial" w:cs="Arial"/>
          <w:sz w:val="22"/>
          <w:szCs w:val="22"/>
        </w:rPr>
      </w:pPr>
      <w:r>
        <w:rPr>
          <w:rFonts w:ascii="Arial" w:hAnsi="Arial" w:cs="Arial"/>
          <w:sz w:val="22"/>
          <w:szCs w:val="22"/>
        </w:rPr>
        <w:t>An</w:t>
      </w:r>
      <w:r w:rsidR="00076AD1" w:rsidRPr="00611187">
        <w:rPr>
          <w:rFonts w:ascii="Arial" w:hAnsi="Arial" w:cs="Arial"/>
          <w:sz w:val="22"/>
          <w:szCs w:val="22"/>
        </w:rPr>
        <w:t>y weaknesses brought to its attention relating to safeguarding are remedied without delay</w:t>
      </w:r>
    </w:p>
    <w:p w14:paraId="0CE4B74C" w14:textId="77777777" w:rsidR="00B15FFC" w:rsidRPr="00537E89" w:rsidRDefault="00B25E09" w:rsidP="005B52DD">
      <w:pPr>
        <w:numPr>
          <w:ilvl w:val="0"/>
          <w:numId w:val="2"/>
        </w:numPr>
        <w:ind w:left="851" w:right="-188" w:hanging="284"/>
        <w:contextualSpacing/>
        <w:rPr>
          <w:rFonts w:ascii="Arial" w:hAnsi="Arial" w:cs="Arial"/>
          <w:sz w:val="22"/>
          <w:szCs w:val="22"/>
        </w:rPr>
      </w:pPr>
      <w:r>
        <w:rPr>
          <w:rFonts w:ascii="Arial" w:hAnsi="Arial" w:cs="Arial"/>
          <w:sz w:val="22"/>
          <w:szCs w:val="22"/>
        </w:rPr>
        <w:t>It</w:t>
      </w:r>
      <w:r w:rsidR="00B15FFC" w:rsidRPr="00537E89">
        <w:rPr>
          <w:rFonts w:ascii="Arial" w:hAnsi="Arial" w:cs="Arial"/>
          <w:sz w:val="22"/>
          <w:szCs w:val="22"/>
        </w:rPr>
        <w:t xml:space="preserve"> complies with all legislative duties, including the duty to prevent </w:t>
      </w:r>
      <w:r w:rsidR="00CF43B2">
        <w:rPr>
          <w:rFonts w:ascii="Arial" w:hAnsi="Arial" w:cs="Arial"/>
          <w:sz w:val="22"/>
          <w:szCs w:val="22"/>
        </w:rPr>
        <w:t>vulnerable adults</w:t>
      </w:r>
      <w:r w:rsidR="00B15FFC" w:rsidRPr="00537E89">
        <w:rPr>
          <w:rFonts w:ascii="Arial" w:hAnsi="Arial" w:cs="Arial"/>
          <w:sz w:val="22"/>
          <w:szCs w:val="22"/>
        </w:rPr>
        <w:t xml:space="preserve"> </w:t>
      </w:r>
      <w:r w:rsidR="00E6507B">
        <w:rPr>
          <w:rFonts w:ascii="Arial" w:hAnsi="Arial" w:cs="Arial"/>
          <w:sz w:val="22"/>
          <w:szCs w:val="22"/>
        </w:rPr>
        <w:t>from being drawn into terrorism</w:t>
      </w:r>
    </w:p>
    <w:p w14:paraId="3D58A172" w14:textId="77777777" w:rsidR="007731D7" w:rsidRPr="00537E89" w:rsidRDefault="00B25E09" w:rsidP="005B52DD">
      <w:pPr>
        <w:numPr>
          <w:ilvl w:val="0"/>
          <w:numId w:val="2"/>
        </w:numPr>
        <w:ind w:left="851" w:right="-188" w:hanging="284"/>
        <w:contextualSpacing/>
        <w:rPr>
          <w:rFonts w:ascii="Arial" w:hAnsi="Arial" w:cs="Arial"/>
          <w:sz w:val="22"/>
          <w:szCs w:val="22"/>
        </w:rPr>
      </w:pPr>
      <w:r>
        <w:rPr>
          <w:rFonts w:ascii="Arial" w:hAnsi="Arial" w:cs="Arial"/>
          <w:sz w:val="22"/>
          <w:szCs w:val="22"/>
        </w:rPr>
        <w:t>T</w:t>
      </w:r>
      <w:r w:rsidR="007731D7" w:rsidRPr="00537E89">
        <w:rPr>
          <w:rFonts w:ascii="Arial" w:hAnsi="Arial" w:cs="Arial"/>
          <w:sz w:val="22"/>
          <w:szCs w:val="22"/>
        </w:rPr>
        <w:t>he Safeguarding policies and procedures are fully implemented and followed by all staff</w:t>
      </w:r>
    </w:p>
    <w:p w14:paraId="0C366D28" w14:textId="77777777" w:rsidR="007731D7" w:rsidRPr="00537E89" w:rsidRDefault="00B25E09" w:rsidP="00FF0C78">
      <w:pPr>
        <w:numPr>
          <w:ilvl w:val="0"/>
          <w:numId w:val="2"/>
        </w:numPr>
        <w:ind w:left="851" w:right="-188" w:hanging="283"/>
        <w:contextualSpacing/>
        <w:rPr>
          <w:rFonts w:ascii="Arial" w:hAnsi="Arial" w:cs="Arial"/>
          <w:sz w:val="22"/>
          <w:szCs w:val="22"/>
        </w:rPr>
      </w:pPr>
      <w:r>
        <w:rPr>
          <w:rFonts w:ascii="Arial" w:hAnsi="Arial" w:cs="Arial"/>
          <w:sz w:val="22"/>
          <w:szCs w:val="22"/>
        </w:rPr>
        <w:t>S</w:t>
      </w:r>
      <w:r w:rsidR="007731D7" w:rsidRPr="00537E89">
        <w:rPr>
          <w:rFonts w:ascii="Arial" w:hAnsi="Arial" w:cs="Arial"/>
          <w:sz w:val="22"/>
          <w:szCs w:val="22"/>
        </w:rPr>
        <w:t xml:space="preserve">ufficient </w:t>
      </w:r>
      <w:r w:rsidR="00CA508A" w:rsidRPr="00537E89">
        <w:rPr>
          <w:rFonts w:ascii="Arial" w:hAnsi="Arial" w:cs="Arial"/>
          <w:sz w:val="22"/>
          <w:szCs w:val="22"/>
        </w:rPr>
        <w:t xml:space="preserve">funding, support, time and resources </w:t>
      </w:r>
      <w:r w:rsidR="007731D7" w:rsidRPr="00537E89">
        <w:rPr>
          <w:rFonts w:ascii="Arial" w:hAnsi="Arial" w:cs="Arial"/>
          <w:sz w:val="22"/>
          <w:szCs w:val="22"/>
        </w:rPr>
        <w:t xml:space="preserve">are allocated to enable the DSL and other staff to discharge their responsibilities with regard to </w:t>
      </w:r>
      <w:r w:rsidR="00686903">
        <w:rPr>
          <w:rFonts w:ascii="Arial" w:hAnsi="Arial" w:cs="Arial"/>
          <w:sz w:val="22"/>
          <w:szCs w:val="22"/>
        </w:rPr>
        <w:t>young person</w:t>
      </w:r>
      <w:r w:rsidR="00E6507B">
        <w:rPr>
          <w:rFonts w:ascii="Arial" w:hAnsi="Arial" w:cs="Arial"/>
          <w:sz w:val="22"/>
          <w:szCs w:val="22"/>
        </w:rPr>
        <w:t xml:space="preserve"> protection</w:t>
      </w:r>
    </w:p>
    <w:p w14:paraId="1F0649BC" w14:textId="77777777" w:rsidR="007731D7" w:rsidRPr="00537E89" w:rsidRDefault="00B25E09" w:rsidP="00FF0C78">
      <w:pPr>
        <w:numPr>
          <w:ilvl w:val="0"/>
          <w:numId w:val="2"/>
        </w:numPr>
        <w:ind w:left="851" w:right="-188" w:hanging="283"/>
        <w:contextualSpacing/>
        <w:rPr>
          <w:rFonts w:ascii="Arial" w:hAnsi="Arial" w:cs="Arial"/>
          <w:sz w:val="22"/>
          <w:szCs w:val="22"/>
        </w:rPr>
      </w:pPr>
      <w:r>
        <w:rPr>
          <w:rFonts w:ascii="Arial" w:hAnsi="Arial" w:cs="Arial"/>
          <w:sz w:val="22"/>
          <w:szCs w:val="22"/>
        </w:rPr>
        <w:t>A</w:t>
      </w:r>
      <w:r w:rsidR="007731D7" w:rsidRPr="00537E89">
        <w:rPr>
          <w:rFonts w:ascii="Arial" w:hAnsi="Arial" w:cs="Arial"/>
          <w:sz w:val="22"/>
          <w:szCs w:val="22"/>
        </w:rPr>
        <w:t>ll staff feel able to raise concerns about poor or unsafe practice and that these are handled sensitively and in accordance wit</w:t>
      </w:r>
      <w:r w:rsidR="00E6507B">
        <w:rPr>
          <w:rFonts w:ascii="Arial" w:hAnsi="Arial" w:cs="Arial"/>
          <w:sz w:val="22"/>
          <w:szCs w:val="22"/>
        </w:rPr>
        <w:t>h the whistleblowing procedures</w:t>
      </w:r>
    </w:p>
    <w:p w14:paraId="4F477F99" w14:textId="5822532C" w:rsidR="00076AD1" w:rsidRDefault="00B25E09" w:rsidP="00FF0C78">
      <w:pPr>
        <w:numPr>
          <w:ilvl w:val="0"/>
          <w:numId w:val="2"/>
        </w:numPr>
        <w:ind w:left="851" w:right="-188" w:hanging="283"/>
        <w:contextualSpacing/>
        <w:rPr>
          <w:rFonts w:ascii="Arial" w:hAnsi="Arial" w:cs="Arial"/>
          <w:sz w:val="22"/>
          <w:szCs w:val="22"/>
        </w:rPr>
      </w:pPr>
      <w:r>
        <w:rPr>
          <w:rFonts w:ascii="Arial" w:hAnsi="Arial" w:cs="Arial"/>
          <w:sz w:val="22"/>
          <w:szCs w:val="22"/>
        </w:rPr>
        <w:t>Al</w:t>
      </w:r>
      <w:r w:rsidR="007731D7" w:rsidRPr="00537E89">
        <w:rPr>
          <w:rFonts w:ascii="Arial" w:hAnsi="Arial" w:cs="Arial"/>
          <w:sz w:val="22"/>
          <w:szCs w:val="22"/>
        </w:rPr>
        <w:t xml:space="preserve">l allegations of abuse </w:t>
      </w:r>
      <w:r w:rsidR="00634D75" w:rsidRPr="00537E89">
        <w:rPr>
          <w:rFonts w:ascii="Arial" w:hAnsi="Arial" w:cs="Arial"/>
          <w:sz w:val="22"/>
          <w:szCs w:val="22"/>
        </w:rPr>
        <w:t xml:space="preserve">against staff </w:t>
      </w:r>
      <w:r w:rsidR="007731D7" w:rsidRPr="00537E89">
        <w:rPr>
          <w:rFonts w:ascii="Arial" w:hAnsi="Arial" w:cs="Arial"/>
          <w:sz w:val="22"/>
          <w:szCs w:val="22"/>
        </w:rPr>
        <w:t>are reported</w:t>
      </w:r>
      <w:r w:rsidR="00E6507B">
        <w:rPr>
          <w:rFonts w:ascii="Arial" w:hAnsi="Arial" w:cs="Arial"/>
          <w:sz w:val="22"/>
          <w:szCs w:val="22"/>
        </w:rPr>
        <w:t xml:space="preserve"> </w:t>
      </w:r>
      <w:r w:rsidR="00E6507B" w:rsidRPr="00862FFB">
        <w:rPr>
          <w:rFonts w:ascii="Arial" w:hAnsi="Arial" w:cs="Arial"/>
          <w:sz w:val="22"/>
          <w:szCs w:val="22"/>
        </w:rPr>
        <w:t>to the LADO</w:t>
      </w:r>
      <w:r w:rsidR="00E6507B">
        <w:rPr>
          <w:rFonts w:ascii="Arial" w:hAnsi="Arial" w:cs="Arial"/>
          <w:sz w:val="22"/>
          <w:szCs w:val="22"/>
        </w:rPr>
        <w:t xml:space="preserve"> in a timely manner</w:t>
      </w:r>
    </w:p>
    <w:p w14:paraId="0ADD8E00" w14:textId="343908C7" w:rsidR="005B52DD" w:rsidRPr="00721F28" w:rsidRDefault="005B52DD" w:rsidP="001F5F6C">
      <w:pPr>
        <w:numPr>
          <w:ilvl w:val="1"/>
          <w:numId w:val="20"/>
        </w:numPr>
        <w:ind w:left="851" w:hanging="283"/>
        <w:rPr>
          <w:rFonts w:ascii="Arial" w:hAnsi="Arial" w:cs="Arial"/>
          <w:sz w:val="22"/>
          <w:szCs w:val="22"/>
        </w:rPr>
      </w:pPr>
      <w:r w:rsidRPr="00721F28">
        <w:rPr>
          <w:rFonts w:ascii="Arial" w:hAnsi="Arial" w:cs="Arial"/>
          <w:sz w:val="22"/>
          <w:szCs w:val="22"/>
        </w:rPr>
        <w:t xml:space="preserve">Directors have an enhanced criminal records certificate from the DBS. It is the responsibility of the </w:t>
      </w:r>
      <w:r w:rsidR="00601DD7" w:rsidRPr="00721F28">
        <w:rPr>
          <w:rFonts w:ascii="Arial" w:hAnsi="Arial" w:cs="Arial"/>
          <w:sz w:val="22"/>
          <w:szCs w:val="22"/>
        </w:rPr>
        <w:t>C</w:t>
      </w:r>
      <w:r w:rsidR="00B34C45" w:rsidRPr="00721F28">
        <w:rPr>
          <w:rFonts w:ascii="Arial" w:hAnsi="Arial" w:cs="Arial"/>
          <w:sz w:val="22"/>
          <w:szCs w:val="22"/>
        </w:rPr>
        <w:t>hair of</w:t>
      </w:r>
      <w:r w:rsidR="00601DD7" w:rsidRPr="00721F28">
        <w:rPr>
          <w:rFonts w:ascii="Arial" w:hAnsi="Arial" w:cs="Arial"/>
          <w:sz w:val="22"/>
          <w:szCs w:val="22"/>
        </w:rPr>
        <w:t xml:space="preserve"> D</w:t>
      </w:r>
      <w:r w:rsidR="00B34C45" w:rsidRPr="00721F28">
        <w:rPr>
          <w:rFonts w:ascii="Arial" w:hAnsi="Arial" w:cs="Arial"/>
          <w:sz w:val="22"/>
          <w:szCs w:val="22"/>
        </w:rPr>
        <w:t>irectors</w:t>
      </w:r>
      <w:r w:rsidR="00601DD7" w:rsidRPr="00721F28">
        <w:rPr>
          <w:rFonts w:ascii="Arial" w:hAnsi="Arial" w:cs="Arial"/>
          <w:sz w:val="22"/>
          <w:szCs w:val="22"/>
        </w:rPr>
        <w:t xml:space="preserve"> </w:t>
      </w:r>
      <w:r w:rsidRPr="00721F28">
        <w:rPr>
          <w:rFonts w:ascii="Arial" w:hAnsi="Arial" w:cs="Arial"/>
          <w:sz w:val="22"/>
          <w:szCs w:val="22"/>
        </w:rPr>
        <w:t xml:space="preserve">to apply for the certificate for any of their directors who do not already have one. </w:t>
      </w:r>
      <w:r w:rsidR="00601DD7" w:rsidRPr="00721F28">
        <w:rPr>
          <w:rFonts w:ascii="Arial" w:hAnsi="Arial" w:cs="Arial"/>
          <w:sz w:val="22"/>
          <w:szCs w:val="22"/>
        </w:rPr>
        <w:t xml:space="preserve">Being a member of the directors </w:t>
      </w:r>
      <w:r w:rsidRPr="00721F28">
        <w:rPr>
          <w:rFonts w:ascii="Arial" w:hAnsi="Arial" w:cs="Arial"/>
          <w:sz w:val="22"/>
          <w:szCs w:val="22"/>
        </w:rPr>
        <w:t xml:space="preserve">is not a regulated activity and so directors do not </w:t>
      </w:r>
      <w:r w:rsidRPr="00721F28">
        <w:rPr>
          <w:rFonts w:ascii="Arial" w:hAnsi="Arial" w:cs="Arial"/>
          <w:sz w:val="22"/>
          <w:szCs w:val="22"/>
        </w:rPr>
        <w:lastRenderedPageBreak/>
        <w:t xml:space="preserve">need a barred list check unless, in addition to their director duties, they also engage in regulated activity. </w:t>
      </w:r>
    </w:p>
    <w:p w14:paraId="709D5743" w14:textId="0B129376" w:rsidR="005B52DD" w:rsidRPr="00721F28" w:rsidRDefault="005B52DD" w:rsidP="001F5F6C">
      <w:pPr>
        <w:numPr>
          <w:ilvl w:val="1"/>
          <w:numId w:val="20"/>
        </w:numPr>
        <w:ind w:left="851" w:hanging="284"/>
        <w:rPr>
          <w:rFonts w:ascii="Arial" w:hAnsi="Arial" w:cs="Arial"/>
          <w:sz w:val="22"/>
          <w:szCs w:val="22"/>
        </w:rPr>
      </w:pPr>
      <w:r w:rsidRPr="00721F28">
        <w:rPr>
          <w:rFonts w:ascii="Arial" w:hAnsi="Arial" w:cs="Arial"/>
          <w:sz w:val="22"/>
          <w:szCs w:val="22"/>
        </w:rPr>
        <w:t xml:space="preserve">The College carries out a </w:t>
      </w:r>
      <w:r w:rsidR="002A30B3">
        <w:rPr>
          <w:rFonts w:ascii="Arial" w:hAnsi="Arial" w:cs="Arial"/>
          <w:sz w:val="22"/>
          <w:szCs w:val="22"/>
        </w:rPr>
        <w:t>S</w:t>
      </w:r>
      <w:r w:rsidRPr="00721F28">
        <w:rPr>
          <w:rFonts w:ascii="Arial" w:hAnsi="Arial" w:cs="Arial"/>
          <w:sz w:val="22"/>
          <w:szCs w:val="22"/>
        </w:rPr>
        <w:t>ection 128 check for college directors, because a person subject to one is disqualified from being a director</w:t>
      </w:r>
    </w:p>
    <w:p w14:paraId="20B17ED8" w14:textId="6666EF88" w:rsidR="005B52DD" w:rsidRPr="00721F28" w:rsidRDefault="005B52DD" w:rsidP="001F5F6C">
      <w:pPr>
        <w:numPr>
          <w:ilvl w:val="1"/>
          <w:numId w:val="20"/>
        </w:numPr>
        <w:ind w:left="851" w:hanging="284"/>
        <w:rPr>
          <w:rFonts w:ascii="Arial" w:hAnsi="Arial" w:cs="Arial"/>
          <w:sz w:val="22"/>
          <w:szCs w:val="22"/>
        </w:rPr>
      </w:pPr>
      <w:r w:rsidRPr="00721F28">
        <w:rPr>
          <w:rFonts w:ascii="Arial" w:hAnsi="Arial" w:cs="Arial"/>
          <w:sz w:val="22"/>
          <w:szCs w:val="22"/>
        </w:rPr>
        <w:t>The college operates safer recruitment practices, including appropriate use of references and checks on new staff and volunteers</w:t>
      </w:r>
    </w:p>
    <w:p w14:paraId="545BF5FD" w14:textId="4E7280D3" w:rsidR="005B52DD" w:rsidRPr="00721F28" w:rsidRDefault="004E4734" w:rsidP="001F5F6C">
      <w:pPr>
        <w:numPr>
          <w:ilvl w:val="1"/>
          <w:numId w:val="20"/>
        </w:numPr>
        <w:ind w:left="851" w:hanging="284"/>
        <w:rPr>
          <w:rFonts w:ascii="Arial" w:hAnsi="Arial" w:cs="Arial"/>
          <w:sz w:val="22"/>
          <w:szCs w:val="22"/>
        </w:rPr>
      </w:pPr>
      <w:r w:rsidRPr="00721F28">
        <w:rPr>
          <w:rFonts w:ascii="Arial" w:hAnsi="Arial" w:cs="Arial"/>
          <w:sz w:val="22"/>
          <w:szCs w:val="22"/>
        </w:rPr>
        <w:t xml:space="preserve">The </w:t>
      </w:r>
      <w:r w:rsidR="005B52DD" w:rsidRPr="00721F28">
        <w:rPr>
          <w:rFonts w:ascii="Arial" w:hAnsi="Arial" w:cs="Arial"/>
          <w:sz w:val="22"/>
          <w:szCs w:val="22"/>
        </w:rPr>
        <w:t xml:space="preserve">Principal, a nominated director and other staff involved in the recruitment process have undertaken Safer Recruitment training </w:t>
      </w:r>
    </w:p>
    <w:p w14:paraId="66F8DCB9" w14:textId="77777777" w:rsidR="005B52DD" w:rsidRPr="00721F28" w:rsidRDefault="005B52DD" w:rsidP="001F5F6C">
      <w:pPr>
        <w:numPr>
          <w:ilvl w:val="1"/>
          <w:numId w:val="20"/>
        </w:numPr>
        <w:ind w:left="851" w:hanging="284"/>
        <w:rPr>
          <w:rFonts w:ascii="Arial" w:hAnsi="Arial" w:cs="Arial"/>
          <w:sz w:val="22"/>
          <w:szCs w:val="22"/>
        </w:rPr>
      </w:pPr>
      <w:r w:rsidRPr="00721F28">
        <w:rPr>
          <w:rFonts w:ascii="Arial" w:hAnsi="Arial" w:cs="Arial"/>
          <w:sz w:val="22"/>
          <w:szCs w:val="22"/>
        </w:rPr>
        <w:t>There are procedures for dealing with allegations of abuse against members of staff and volunteers/people in a position of trust</w:t>
      </w:r>
    </w:p>
    <w:p w14:paraId="7438A209" w14:textId="62AFCF2F" w:rsidR="005B52DD" w:rsidRPr="00721F28" w:rsidRDefault="005B52DD" w:rsidP="001F5F6C">
      <w:pPr>
        <w:numPr>
          <w:ilvl w:val="1"/>
          <w:numId w:val="20"/>
        </w:numPr>
        <w:ind w:left="851" w:hanging="284"/>
        <w:rPr>
          <w:rFonts w:ascii="Arial" w:hAnsi="Arial" w:cs="Arial"/>
          <w:sz w:val="22"/>
          <w:szCs w:val="22"/>
        </w:rPr>
      </w:pPr>
      <w:r w:rsidRPr="00721F28">
        <w:rPr>
          <w:rFonts w:ascii="Arial" w:hAnsi="Arial" w:cs="Arial"/>
          <w:sz w:val="22"/>
          <w:szCs w:val="22"/>
        </w:rPr>
        <w:t xml:space="preserve">There is a senior member of the management team who is designated to take lead responsibility for dealing with </w:t>
      </w:r>
      <w:r w:rsidR="002A30B3" w:rsidRPr="00721F28">
        <w:rPr>
          <w:rFonts w:ascii="Arial" w:hAnsi="Arial" w:cs="Arial"/>
          <w:sz w:val="22"/>
          <w:szCs w:val="22"/>
        </w:rPr>
        <w:t>student</w:t>
      </w:r>
      <w:r w:rsidRPr="00721F28">
        <w:rPr>
          <w:rFonts w:ascii="Arial" w:hAnsi="Arial" w:cs="Arial"/>
          <w:sz w:val="22"/>
          <w:szCs w:val="22"/>
        </w:rPr>
        <w:t xml:space="preserve"> protection (the “Designated Safeguarding Lead”) and there is always cover for this role with appropriate arrangements for before/after college and out of term activities </w:t>
      </w:r>
    </w:p>
    <w:p w14:paraId="3BAD24A3" w14:textId="1B1668D6" w:rsidR="005B52DD" w:rsidRPr="00721F28" w:rsidRDefault="005B52DD" w:rsidP="001F5F6C">
      <w:pPr>
        <w:numPr>
          <w:ilvl w:val="1"/>
          <w:numId w:val="20"/>
        </w:numPr>
        <w:ind w:left="851" w:hanging="284"/>
        <w:rPr>
          <w:rFonts w:ascii="Arial" w:hAnsi="Arial" w:cs="Arial"/>
          <w:sz w:val="22"/>
          <w:szCs w:val="22"/>
        </w:rPr>
      </w:pPr>
      <w:r w:rsidRPr="00721F28">
        <w:rPr>
          <w:rFonts w:ascii="Arial" w:hAnsi="Arial" w:cs="Arial"/>
          <w:sz w:val="22"/>
          <w:szCs w:val="22"/>
        </w:rPr>
        <w:t>The Designated Safeguarding Lead undertakes effective trai</w:t>
      </w:r>
      <w:r w:rsidR="004E4734" w:rsidRPr="00721F28">
        <w:rPr>
          <w:rFonts w:ascii="Arial" w:hAnsi="Arial" w:cs="Arial"/>
          <w:sz w:val="22"/>
          <w:szCs w:val="22"/>
        </w:rPr>
        <w:t>ning (in addition to basic</w:t>
      </w:r>
      <w:r w:rsidRPr="00721F28">
        <w:rPr>
          <w:rFonts w:ascii="Arial" w:hAnsi="Arial" w:cs="Arial"/>
          <w:sz w:val="22"/>
          <w:szCs w:val="22"/>
        </w:rPr>
        <w:t xml:space="preserve"> protection training) and this is refreshed every two years. In addition to this formal training, </w:t>
      </w:r>
      <w:r w:rsidR="005B08D6" w:rsidRPr="00721F28">
        <w:rPr>
          <w:rFonts w:ascii="Arial" w:hAnsi="Arial" w:cs="Arial"/>
          <w:sz w:val="22"/>
          <w:szCs w:val="22"/>
        </w:rPr>
        <w:t>directors</w:t>
      </w:r>
      <w:r w:rsidRPr="00721F28">
        <w:rPr>
          <w:rFonts w:ascii="Arial" w:hAnsi="Arial" w:cs="Arial"/>
          <w:sz w:val="22"/>
          <w:szCs w:val="22"/>
        </w:rPr>
        <w:t xml:space="preserve"> should ensure that their knowledge and skills are updated at regular intervals (at least annually) via safeguarding e-briefings etc.</w:t>
      </w:r>
    </w:p>
    <w:p w14:paraId="7C63544F" w14:textId="2F442FF0" w:rsidR="005B52DD" w:rsidRPr="00721F28" w:rsidRDefault="005B52DD" w:rsidP="001F5F6C">
      <w:pPr>
        <w:numPr>
          <w:ilvl w:val="1"/>
          <w:numId w:val="20"/>
        </w:numPr>
        <w:ind w:left="851" w:hanging="284"/>
        <w:rPr>
          <w:rFonts w:ascii="Arial" w:hAnsi="Arial" w:cs="Arial"/>
          <w:sz w:val="22"/>
          <w:szCs w:val="22"/>
        </w:rPr>
      </w:pPr>
      <w:r w:rsidRPr="00721F28">
        <w:rPr>
          <w:rFonts w:ascii="Arial" w:hAnsi="Arial" w:cs="Arial"/>
          <w:sz w:val="22"/>
          <w:szCs w:val="22"/>
        </w:rPr>
        <w:t xml:space="preserve">The </w:t>
      </w:r>
      <w:r w:rsidR="005B08D6" w:rsidRPr="00721F28">
        <w:rPr>
          <w:rFonts w:ascii="Arial" w:hAnsi="Arial" w:cs="Arial"/>
          <w:sz w:val="22"/>
          <w:szCs w:val="22"/>
        </w:rPr>
        <w:t>Principal</w:t>
      </w:r>
      <w:r w:rsidRPr="00721F28">
        <w:rPr>
          <w:rFonts w:ascii="Arial" w:hAnsi="Arial" w:cs="Arial"/>
          <w:sz w:val="22"/>
          <w:szCs w:val="22"/>
        </w:rPr>
        <w:t xml:space="preserve">, and all other staff and volunteers who work with </w:t>
      </w:r>
      <w:r w:rsidR="005B08D6" w:rsidRPr="00721F28">
        <w:rPr>
          <w:rFonts w:ascii="Arial" w:hAnsi="Arial" w:cs="Arial"/>
          <w:sz w:val="22"/>
          <w:szCs w:val="22"/>
        </w:rPr>
        <w:t>vulnerable young adults</w:t>
      </w:r>
      <w:r w:rsidRPr="00721F28">
        <w:rPr>
          <w:rFonts w:ascii="Arial" w:hAnsi="Arial" w:cs="Arial"/>
          <w:sz w:val="22"/>
          <w:szCs w:val="22"/>
        </w:rPr>
        <w:t xml:space="preserve"> undertake appropriate training which is regularly updated (at least every year)</w:t>
      </w:r>
    </w:p>
    <w:p w14:paraId="09A64567" w14:textId="53881FC4" w:rsidR="005B52DD" w:rsidRPr="00721F28" w:rsidRDefault="005B52DD" w:rsidP="001F5F6C">
      <w:pPr>
        <w:numPr>
          <w:ilvl w:val="1"/>
          <w:numId w:val="20"/>
        </w:numPr>
        <w:ind w:left="851" w:hanging="284"/>
        <w:rPr>
          <w:rFonts w:ascii="Arial" w:hAnsi="Arial" w:cs="Arial"/>
          <w:sz w:val="22"/>
          <w:szCs w:val="22"/>
        </w:rPr>
      </w:pPr>
      <w:r w:rsidRPr="00721F28">
        <w:rPr>
          <w:rFonts w:ascii="Arial" w:hAnsi="Arial" w:cs="Arial"/>
          <w:sz w:val="22"/>
          <w:szCs w:val="22"/>
        </w:rPr>
        <w:t xml:space="preserve">New staff and volunteers who work with </w:t>
      </w:r>
      <w:r w:rsidR="005B08D6" w:rsidRPr="00721F28">
        <w:rPr>
          <w:rFonts w:ascii="Arial" w:hAnsi="Arial" w:cs="Arial"/>
          <w:sz w:val="22"/>
          <w:szCs w:val="22"/>
        </w:rPr>
        <w:t>vulnerable young adults</w:t>
      </w:r>
      <w:r w:rsidR="004E4734" w:rsidRPr="00721F28">
        <w:rPr>
          <w:rFonts w:ascii="Arial" w:hAnsi="Arial" w:cs="Arial"/>
          <w:sz w:val="22"/>
          <w:szCs w:val="22"/>
        </w:rPr>
        <w:t xml:space="preserve"> are made aware of</w:t>
      </w:r>
      <w:r w:rsidRPr="00721F28">
        <w:rPr>
          <w:rFonts w:ascii="Arial" w:hAnsi="Arial" w:cs="Arial"/>
          <w:sz w:val="22"/>
          <w:szCs w:val="22"/>
        </w:rPr>
        <w:t xml:space="preserve"> their responsibilities (including this policy and Part 1 of Keeping Children Safe in Education 2020). Training should include indicators of FGM; early signs of radicalisation and extremism; indicators of vulnerability to radicalisation. This training should take place every 3 years</w:t>
      </w:r>
    </w:p>
    <w:p w14:paraId="6EF6C09F" w14:textId="3B0AF53F" w:rsidR="005B52DD" w:rsidRPr="00721F28" w:rsidRDefault="005B52DD" w:rsidP="001F5F6C">
      <w:pPr>
        <w:numPr>
          <w:ilvl w:val="1"/>
          <w:numId w:val="20"/>
        </w:numPr>
        <w:ind w:left="851" w:hanging="284"/>
        <w:rPr>
          <w:rFonts w:ascii="Arial" w:hAnsi="Arial" w:cs="Arial"/>
          <w:sz w:val="22"/>
          <w:szCs w:val="22"/>
        </w:rPr>
      </w:pPr>
      <w:r w:rsidRPr="00721F28">
        <w:rPr>
          <w:rFonts w:ascii="Arial" w:hAnsi="Arial" w:cs="Arial"/>
          <w:sz w:val="22"/>
          <w:szCs w:val="22"/>
        </w:rPr>
        <w:t xml:space="preserve">The Chair of </w:t>
      </w:r>
      <w:r w:rsidR="005B08D6" w:rsidRPr="00721F28">
        <w:rPr>
          <w:rFonts w:ascii="Arial" w:hAnsi="Arial" w:cs="Arial"/>
          <w:sz w:val="22"/>
          <w:szCs w:val="22"/>
        </w:rPr>
        <w:t>Directors</w:t>
      </w:r>
      <w:r w:rsidRPr="00721F28">
        <w:rPr>
          <w:rFonts w:ascii="Arial" w:hAnsi="Arial" w:cs="Arial"/>
          <w:sz w:val="22"/>
          <w:szCs w:val="22"/>
        </w:rPr>
        <w:t xml:space="preserve"> (or, in the absence of a chair, the Vice Chair) deals with any allegations of abuse made against the </w:t>
      </w:r>
      <w:r w:rsidR="005B08D6" w:rsidRPr="00721F28">
        <w:rPr>
          <w:rFonts w:ascii="Arial" w:hAnsi="Arial" w:cs="Arial"/>
          <w:sz w:val="22"/>
          <w:szCs w:val="22"/>
        </w:rPr>
        <w:t>Principal</w:t>
      </w:r>
      <w:r w:rsidRPr="00721F28">
        <w:rPr>
          <w:rFonts w:ascii="Arial" w:hAnsi="Arial" w:cs="Arial"/>
          <w:sz w:val="22"/>
          <w:szCs w:val="22"/>
        </w:rPr>
        <w:t>, with advice and guidance from the Local Authority Designated Officer (LADO)</w:t>
      </w:r>
    </w:p>
    <w:p w14:paraId="3C7F9E95" w14:textId="406DFD39" w:rsidR="005B52DD" w:rsidRPr="00721F28" w:rsidRDefault="005B08D6" w:rsidP="001F5F6C">
      <w:pPr>
        <w:numPr>
          <w:ilvl w:val="1"/>
          <w:numId w:val="20"/>
        </w:numPr>
        <w:ind w:left="851" w:hanging="284"/>
        <w:rPr>
          <w:rFonts w:ascii="Arial" w:hAnsi="Arial" w:cs="Arial"/>
          <w:sz w:val="22"/>
          <w:szCs w:val="22"/>
        </w:rPr>
      </w:pPr>
      <w:r w:rsidRPr="00721F28">
        <w:rPr>
          <w:rFonts w:ascii="Arial" w:hAnsi="Arial" w:cs="Arial"/>
          <w:sz w:val="22"/>
          <w:szCs w:val="22"/>
        </w:rPr>
        <w:t>Students</w:t>
      </w:r>
      <w:r w:rsidR="005B52DD" w:rsidRPr="00721F28">
        <w:rPr>
          <w:rFonts w:ascii="Arial" w:hAnsi="Arial" w:cs="Arial"/>
          <w:sz w:val="22"/>
          <w:szCs w:val="22"/>
        </w:rPr>
        <w:t xml:space="preserve"> are taught about safeguarding, including onlin</w:t>
      </w:r>
      <w:r w:rsidRPr="00721F28">
        <w:rPr>
          <w:rFonts w:ascii="Arial" w:hAnsi="Arial" w:cs="Arial"/>
          <w:sz w:val="22"/>
          <w:szCs w:val="22"/>
        </w:rPr>
        <w:t>e safety, as part of a broad,</w:t>
      </w:r>
      <w:r w:rsidR="005B52DD" w:rsidRPr="00721F28">
        <w:rPr>
          <w:rFonts w:ascii="Arial" w:hAnsi="Arial" w:cs="Arial"/>
          <w:sz w:val="22"/>
          <w:szCs w:val="22"/>
        </w:rPr>
        <w:t xml:space="preserve"> balanced </w:t>
      </w:r>
      <w:r w:rsidRPr="00721F28">
        <w:rPr>
          <w:rFonts w:ascii="Arial" w:hAnsi="Arial" w:cs="Arial"/>
          <w:sz w:val="22"/>
          <w:szCs w:val="22"/>
        </w:rPr>
        <w:t xml:space="preserve">and appropriate </w:t>
      </w:r>
      <w:r w:rsidR="005B52DD" w:rsidRPr="00721F28">
        <w:rPr>
          <w:rFonts w:ascii="Arial" w:hAnsi="Arial" w:cs="Arial"/>
          <w:sz w:val="22"/>
          <w:szCs w:val="22"/>
        </w:rPr>
        <w:t>curriculum</w:t>
      </w:r>
    </w:p>
    <w:p w14:paraId="6B75B7AB" w14:textId="79A7E19D" w:rsidR="005B52DD" w:rsidRPr="00721F28" w:rsidRDefault="005B52DD" w:rsidP="001F5F6C">
      <w:pPr>
        <w:numPr>
          <w:ilvl w:val="1"/>
          <w:numId w:val="20"/>
        </w:numPr>
        <w:ind w:left="851" w:hanging="284"/>
        <w:rPr>
          <w:rFonts w:ascii="Arial" w:hAnsi="Arial" w:cs="Arial"/>
          <w:sz w:val="22"/>
          <w:szCs w:val="22"/>
        </w:rPr>
      </w:pPr>
      <w:r w:rsidRPr="00721F28">
        <w:rPr>
          <w:rFonts w:ascii="Arial" w:hAnsi="Arial" w:cs="Arial"/>
          <w:sz w:val="22"/>
          <w:szCs w:val="22"/>
        </w:rPr>
        <w:t xml:space="preserve">The </w:t>
      </w:r>
      <w:r w:rsidR="005B08D6" w:rsidRPr="00721F28">
        <w:rPr>
          <w:rFonts w:ascii="Arial" w:hAnsi="Arial" w:cs="Arial"/>
          <w:sz w:val="22"/>
          <w:szCs w:val="22"/>
        </w:rPr>
        <w:t>college</w:t>
      </w:r>
      <w:r w:rsidRPr="00721F28">
        <w:rPr>
          <w:rFonts w:ascii="Arial" w:hAnsi="Arial" w:cs="Arial"/>
          <w:sz w:val="22"/>
          <w:szCs w:val="22"/>
        </w:rPr>
        <w:t xml:space="preserve"> complies with all legislative safeguarding duties, including the duty to prevent young people from being drawn into terrorism. In conjunction with the </w:t>
      </w:r>
      <w:r w:rsidR="005B08D6" w:rsidRPr="00721F28">
        <w:rPr>
          <w:rFonts w:ascii="Arial" w:hAnsi="Arial" w:cs="Arial"/>
          <w:sz w:val="22"/>
          <w:szCs w:val="22"/>
        </w:rPr>
        <w:t>Principal</w:t>
      </w:r>
      <w:r w:rsidRPr="00721F28">
        <w:rPr>
          <w:rFonts w:ascii="Arial" w:hAnsi="Arial" w:cs="Arial"/>
          <w:sz w:val="22"/>
          <w:szCs w:val="22"/>
        </w:rPr>
        <w:t xml:space="preserve">/DSL they should assess the level of risk within the </w:t>
      </w:r>
      <w:r w:rsidR="005B08D6" w:rsidRPr="00721F28">
        <w:rPr>
          <w:rFonts w:ascii="Arial" w:hAnsi="Arial" w:cs="Arial"/>
          <w:sz w:val="22"/>
          <w:szCs w:val="22"/>
        </w:rPr>
        <w:t>college</w:t>
      </w:r>
      <w:r w:rsidRPr="00721F28">
        <w:rPr>
          <w:rFonts w:ascii="Arial" w:hAnsi="Arial" w:cs="Arial"/>
          <w:sz w:val="22"/>
          <w:szCs w:val="22"/>
        </w:rPr>
        <w:t xml:space="preserve"> and put actions in place to reduce that risk</w:t>
      </w:r>
    </w:p>
    <w:p w14:paraId="04F6E34F" w14:textId="77777777" w:rsidR="00EE101E" w:rsidRPr="00537E89" w:rsidRDefault="00EE101E" w:rsidP="00105F04">
      <w:pPr>
        <w:ind w:left="142" w:right="-188"/>
        <w:contextualSpacing/>
        <w:rPr>
          <w:rFonts w:ascii="Arial" w:hAnsi="Arial" w:cs="Arial"/>
          <w:sz w:val="22"/>
          <w:szCs w:val="22"/>
        </w:rPr>
      </w:pPr>
    </w:p>
    <w:p w14:paraId="0E7AEF32" w14:textId="77777777" w:rsidR="00076AD1" w:rsidRPr="00537E89" w:rsidRDefault="00076AD1" w:rsidP="001F5F6C">
      <w:pPr>
        <w:numPr>
          <w:ilvl w:val="1"/>
          <w:numId w:val="31"/>
        </w:numPr>
        <w:ind w:left="567" w:right="-188" w:hanging="567"/>
        <w:contextualSpacing/>
        <w:rPr>
          <w:rFonts w:ascii="Arial" w:hAnsi="Arial" w:cs="Arial"/>
          <w:sz w:val="22"/>
          <w:szCs w:val="22"/>
        </w:rPr>
      </w:pPr>
      <w:r w:rsidRPr="00537E89">
        <w:rPr>
          <w:rFonts w:ascii="Arial" w:hAnsi="Arial" w:cs="Arial"/>
          <w:sz w:val="22"/>
          <w:szCs w:val="22"/>
        </w:rPr>
        <w:t xml:space="preserve">The </w:t>
      </w:r>
      <w:r w:rsidRPr="00721F28">
        <w:rPr>
          <w:rFonts w:ascii="Arial" w:hAnsi="Arial" w:cs="Arial"/>
          <w:b/>
          <w:sz w:val="22"/>
          <w:szCs w:val="22"/>
        </w:rPr>
        <w:t>DSL</w:t>
      </w:r>
      <w:r w:rsidR="00611187" w:rsidRPr="00721F28">
        <w:rPr>
          <w:rFonts w:ascii="Arial" w:hAnsi="Arial" w:cs="Arial"/>
          <w:b/>
          <w:sz w:val="22"/>
          <w:szCs w:val="22"/>
        </w:rPr>
        <w:t xml:space="preserve"> and deputy DSL</w:t>
      </w:r>
      <w:r w:rsidRPr="00537E89">
        <w:rPr>
          <w:rFonts w:ascii="Arial" w:hAnsi="Arial" w:cs="Arial"/>
          <w:sz w:val="22"/>
          <w:szCs w:val="22"/>
        </w:rPr>
        <w:t xml:space="preserve"> will</w:t>
      </w:r>
      <w:r w:rsidR="00611187">
        <w:rPr>
          <w:rFonts w:ascii="Arial" w:hAnsi="Arial" w:cs="Arial"/>
          <w:sz w:val="22"/>
          <w:szCs w:val="22"/>
        </w:rPr>
        <w:t>, together,</w:t>
      </w:r>
      <w:r w:rsidRPr="00537E89">
        <w:rPr>
          <w:rFonts w:ascii="Arial" w:hAnsi="Arial" w:cs="Arial"/>
          <w:sz w:val="22"/>
          <w:szCs w:val="22"/>
        </w:rPr>
        <w:t xml:space="preserve"> co-ordinate action on safeguarding and promoting the welfare of </w:t>
      </w:r>
      <w:r w:rsidR="00CF43B2">
        <w:rPr>
          <w:rFonts w:ascii="Arial" w:hAnsi="Arial" w:cs="Arial"/>
          <w:sz w:val="22"/>
          <w:szCs w:val="22"/>
        </w:rPr>
        <w:t>vulnerable adults</w:t>
      </w:r>
      <w:r w:rsidRPr="00537E89">
        <w:rPr>
          <w:rFonts w:ascii="Arial" w:hAnsi="Arial" w:cs="Arial"/>
          <w:sz w:val="22"/>
          <w:szCs w:val="22"/>
        </w:rPr>
        <w:t xml:space="preserve"> within the setting.  The DSL </w:t>
      </w:r>
      <w:r w:rsidR="00611187">
        <w:rPr>
          <w:rFonts w:ascii="Arial" w:hAnsi="Arial" w:cs="Arial"/>
          <w:sz w:val="22"/>
          <w:szCs w:val="22"/>
        </w:rPr>
        <w:t xml:space="preserve">and Deputy DSL are </w:t>
      </w:r>
      <w:r w:rsidRPr="00537E89">
        <w:rPr>
          <w:rFonts w:ascii="Arial" w:hAnsi="Arial" w:cs="Arial"/>
          <w:sz w:val="22"/>
          <w:szCs w:val="22"/>
        </w:rPr>
        <w:t>responsible for:</w:t>
      </w:r>
    </w:p>
    <w:p w14:paraId="1D370C0F" w14:textId="7F07660B" w:rsidR="00076AD1" w:rsidRDefault="00B25E09" w:rsidP="00FF0C78">
      <w:pPr>
        <w:numPr>
          <w:ilvl w:val="0"/>
          <w:numId w:val="2"/>
        </w:numPr>
        <w:ind w:left="993" w:right="-188" w:hanging="283"/>
        <w:contextualSpacing/>
        <w:rPr>
          <w:rFonts w:ascii="Arial" w:hAnsi="Arial" w:cs="Arial"/>
          <w:sz w:val="22"/>
          <w:szCs w:val="22"/>
        </w:rPr>
      </w:pPr>
      <w:r>
        <w:rPr>
          <w:rFonts w:ascii="Arial" w:hAnsi="Arial" w:cs="Arial"/>
          <w:sz w:val="22"/>
          <w:szCs w:val="22"/>
        </w:rPr>
        <w:t>O</w:t>
      </w:r>
      <w:r w:rsidR="00076AD1" w:rsidRPr="00537E89">
        <w:rPr>
          <w:rFonts w:ascii="Arial" w:hAnsi="Arial" w:cs="Arial"/>
          <w:sz w:val="22"/>
          <w:szCs w:val="22"/>
        </w:rPr>
        <w:t xml:space="preserve">rganising </w:t>
      </w:r>
      <w:r w:rsidR="00337C26">
        <w:rPr>
          <w:rFonts w:ascii="Arial" w:hAnsi="Arial" w:cs="Arial"/>
          <w:sz w:val="22"/>
          <w:szCs w:val="22"/>
        </w:rPr>
        <w:t xml:space="preserve">safeguarding </w:t>
      </w:r>
      <w:r w:rsidR="00076AD1" w:rsidRPr="00537E89">
        <w:rPr>
          <w:rFonts w:ascii="Arial" w:hAnsi="Arial" w:cs="Arial"/>
          <w:sz w:val="22"/>
          <w:szCs w:val="22"/>
        </w:rPr>
        <w:t xml:space="preserve">induction training for all newly appointed staff and whole staff training, refreshed </w:t>
      </w:r>
      <w:r w:rsidR="00B15FFC" w:rsidRPr="00537E89">
        <w:rPr>
          <w:rFonts w:ascii="Arial" w:hAnsi="Arial" w:cs="Arial"/>
          <w:sz w:val="22"/>
          <w:szCs w:val="22"/>
        </w:rPr>
        <w:t xml:space="preserve">at least </w:t>
      </w:r>
      <w:r w:rsidR="00AE633F">
        <w:rPr>
          <w:rFonts w:ascii="Arial" w:hAnsi="Arial" w:cs="Arial"/>
          <w:sz w:val="22"/>
          <w:szCs w:val="22"/>
        </w:rPr>
        <w:t>every three</w:t>
      </w:r>
      <w:r w:rsidR="00076AD1" w:rsidRPr="00537E89">
        <w:rPr>
          <w:rFonts w:ascii="Arial" w:hAnsi="Arial" w:cs="Arial"/>
          <w:sz w:val="22"/>
          <w:szCs w:val="22"/>
        </w:rPr>
        <w:t xml:space="preserve"> years</w:t>
      </w:r>
      <w:r w:rsidR="007731D7" w:rsidRPr="00537E89">
        <w:rPr>
          <w:rFonts w:ascii="Arial" w:hAnsi="Arial" w:cs="Arial"/>
          <w:sz w:val="22"/>
          <w:szCs w:val="22"/>
        </w:rPr>
        <w:t xml:space="preserve"> with annual updates as required</w:t>
      </w:r>
    </w:p>
    <w:p w14:paraId="5355188E" w14:textId="403082C7" w:rsidR="00D16394" w:rsidRPr="00721F28" w:rsidRDefault="00D16394" w:rsidP="00D16394">
      <w:pPr>
        <w:numPr>
          <w:ilvl w:val="0"/>
          <w:numId w:val="2"/>
        </w:numPr>
        <w:ind w:left="993" w:right="-188" w:hanging="284"/>
        <w:contextualSpacing/>
        <w:rPr>
          <w:rFonts w:ascii="Arial" w:hAnsi="Arial" w:cs="Arial"/>
          <w:sz w:val="22"/>
          <w:szCs w:val="22"/>
        </w:rPr>
      </w:pPr>
      <w:r w:rsidRPr="00721F28">
        <w:rPr>
          <w:rFonts w:ascii="Arial" w:hAnsi="Arial" w:cs="Arial"/>
          <w:sz w:val="22"/>
          <w:szCs w:val="22"/>
        </w:rPr>
        <w:t>Ensuring the safeguarding policies and procedures adopted by the Directors are effectively implemented and followed by all staff</w:t>
      </w:r>
    </w:p>
    <w:p w14:paraId="029BEAF6" w14:textId="62082E1B" w:rsidR="00D16394" w:rsidRPr="00721F28" w:rsidRDefault="00D16394" w:rsidP="00D16394">
      <w:pPr>
        <w:numPr>
          <w:ilvl w:val="0"/>
          <w:numId w:val="2"/>
        </w:numPr>
        <w:ind w:left="993" w:right="-188" w:hanging="284"/>
        <w:contextualSpacing/>
        <w:rPr>
          <w:rFonts w:ascii="Arial" w:hAnsi="Arial" w:cs="Arial"/>
          <w:sz w:val="22"/>
          <w:szCs w:val="22"/>
        </w:rPr>
      </w:pPr>
      <w:r w:rsidRPr="00721F28">
        <w:rPr>
          <w:rFonts w:ascii="Arial" w:hAnsi="Arial" w:cs="Arial"/>
          <w:sz w:val="22"/>
          <w:szCs w:val="22"/>
        </w:rPr>
        <w:t>Sufficient resources and time are allocated to enable themselves, as Safeguarding Leads, and other staff to discharge their responsibilities, including taking part in strategy discussions and other inter-agency meetings, and contributing to the assessment of students</w:t>
      </w:r>
    </w:p>
    <w:p w14:paraId="59E29E65" w14:textId="5499A0B3" w:rsidR="00D16394" w:rsidRPr="00721F28" w:rsidRDefault="00D16394" w:rsidP="00D16394">
      <w:pPr>
        <w:numPr>
          <w:ilvl w:val="0"/>
          <w:numId w:val="2"/>
        </w:numPr>
        <w:ind w:left="993" w:right="-188" w:hanging="284"/>
        <w:contextualSpacing/>
        <w:rPr>
          <w:rFonts w:ascii="Arial" w:hAnsi="Arial" w:cs="Arial"/>
          <w:sz w:val="22"/>
          <w:szCs w:val="22"/>
        </w:rPr>
      </w:pPr>
      <w:r w:rsidRPr="00721F28">
        <w:rPr>
          <w:rFonts w:ascii="Arial" w:hAnsi="Arial" w:cs="Arial"/>
          <w:sz w:val="22"/>
          <w:szCs w:val="22"/>
        </w:rPr>
        <w:t>Allegations of abuse or concerns that a member of staff or adult working at college may pose a risk of harm to a young person are notified to the Local Authority Designated Officer in a timely manner</w:t>
      </w:r>
    </w:p>
    <w:p w14:paraId="33A0C86B" w14:textId="0018CFB3" w:rsidR="00C05C2E" w:rsidRPr="00721F28" w:rsidRDefault="00D16394" w:rsidP="006F1DF3">
      <w:pPr>
        <w:pStyle w:val="ListParagraph"/>
        <w:numPr>
          <w:ilvl w:val="0"/>
          <w:numId w:val="2"/>
        </w:numPr>
        <w:ind w:left="993" w:hanging="284"/>
        <w:rPr>
          <w:rFonts w:ascii="Arial" w:hAnsi="Arial" w:cs="Arial"/>
          <w:sz w:val="22"/>
          <w:szCs w:val="22"/>
        </w:rPr>
      </w:pPr>
      <w:r w:rsidRPr="00721F28">
        <w:rPr>
          <w:rFonts w:ascii="Arial" w:hAnsi="Arial" w:cs="Arial"/>
          <w:sz w:val="22"/>
          <w:szCs w:val="22"/>
        </w:rPr>
        <w:t>During term time, the Designated Safeguarding Lead and/or a deputy is always available (during college hours) for staff in the college to discuss any safeguarding concerns. Whilst generally speaking the designated safeguarding lead (or deputy) would be available in person, in exceptional circumstances availability via phone, video conference or other such media may be necessary. Appropriate cover arrangements are arranged for any out of hours/out of term activities.</w:t>
      </w:r>
    </w:p>
    <w:p w14:paraId="63D66C72" w14:textId="25DE54EC" w:rsidR="00337C26" w:rsidRDefault="00B25E09" w:rsidP="00FF0C78">
      <w:pPr>
        <w:numPr>
          <w:ilvl w:val="0"/>
          <w:numId w:val="2"/>
        </w:numPr>
        <w:ind w:left="993" w:right="-188" w:hanging="283"/>
        <w:contextualSpacing/>
        <w:rPr>
          <w:rFonts w:ascii="Arial" w:hAnsi="Arial" w:cs="Arial"/>
          <w:sz w:val="22"/>
          <w:szCs w:val="22"/>
        </w:rPr>
      </w:pPr>
      <w:r>
        <w:rPr>
          <w:rFonts w:ascii="Arial" w:hAnsi="Arial" w:cs="Arial"/>
          <w:sz w:val="22"/>
          <w:szCs w:val="22"/>
        </w:rPr>
        <w:t>U</w:t>
      </w:r>
      <w:r w:rsidR="007731D7" w:rsidRPr="00337C26">
        <w:rPr>
          <w:rFonts w:ascii="Arial" w:hAnsi="Arial" w:cs="Arial"/>
          <w:sz w:val="22"/>
          <w:szCs w:val="22"/>
        </w:rPr>
        <w:t>ndertaking, in conjunction</w:t>
      </w:r>
      <w:r w:rsidR="003D6299">
        <w:rPr>
          <w:rFonts w:ascii="Arial" w:hAnsi="Arial" w:cs="Arial"/>
          <w:sz w:val="22"/>
          <w:szCs w:val="22"/>
        </w:rPr>
        <w:t xml:space="preserve"> with</w:t>
      </w:r>
      <w:r w:rsidR="007731D7" w:rsidRPr="00337C26">
        <w:rPr>
          <w:rFonts w:ascii="Arial" w:hAnsi="Arial" w:cs="Arial"/>
          <w:sz w:val="22"/>
          <w:szCs w:val="22"/>
        </w:rPr>
        <w:t xml:space="preserve"> </w:t>
      </w:r>
      <w:r w:rsidR="00611187" w:rsidRPr="00337C26">
        <w:rPr>
          <w:rFonts w:ascii="Arial" w:hAnsi="Arial" w:cs="Arial"/>
          <w:sz w:val="22"/>
          <w:szCs w:val="22"/>
        </w:rPr>
        <w:t xml:space="preserve">the </w:t>
      </w:r>
      <w:r w:rsidR="00E67EFD" w:rsidRPr="00337C26">
        <w:rPr>
          <w:rFonts w:ascii="Arial" w:hAnsi="Arial" w:cs="Arial"/>
          <w:sz w:val="22"/>
          <w:szCs w:val="22"/>
        </w:rPr>
        <w:t>Director</w:t>
      </w:r>
      <w:r w:rsidR="005B08D6">
        <w:rPr>
          <w:rFonts w:ascii="Arial" w:hAnsi="Arial" w:cs="Arial"/>
          <w:sz w:val="22"/>
          <w:szCs w:val="22"/>
        </w:rPr>
        <w:t>s</w:t>
      </w:r>
      <w:r w:rsidR="007731D7" w:rsidRPr="00337C26">
        <w:rPr>
          <w:rFonts w:ascii="Arial" w:hAnsi="Arial" w:cs="Arial"/>
          <w:sz w:val="22"/>
          <w:szCs w:val="22"/>
        </w:rPr>
        <w:t>, an annual audit of safeguarding procedures</w:t>
      </w:r>
    </w:p>
    <w:p w14:paraId="340B38D1" w14:textId="77777777" w:rsidR="00076AD1" w:rsidRPr="00537E89" w:rsidRDefault="00B25E09" w:rsidP="00FF0C78">
      <w:pPr>
        <w:numPr>
          <w:ilvl w:val="0"/>
          <w:numId w:val="2"/>
        </w:numPr>
        <w:ind w:left="993" w:right="-188" w:hanging="283"/>
        <w:contextualSpacing/>
        <w:rPr>
          <w:rFonts w:ascii="Arial" w:hAnsi="Arial" w:cs="Arial"/>
          <w:sz w:val="22"/>
          <w:szCs w:val="22"/>
        </w:rPr>
      </w:pPr>
      <w:r>
        <w:rPr>
          <w:rFonts w:ascii="Arial" w:hAnsi="Arial" w:cs="Arial"/>
          <w:sz w:val="22"/>
          <w:szCs w:val="22"/>
        </w:rPr>
        <w:t>R</w:t>
      </w:r>
      <w:r w:rsidR="00864660">
        <w:rPr>
          <w:rFonts w:ascii="Arial" w:hAnsi="Arial" w:cs="Arial"/>
          <w:sz w:val="22"/>
          <w:szCs w:val="22"/>
        </w:rPr>
        <w:t>eferring students</w:t>
      </w:r>
      <w:r w:rsidR="00337C26">
        <w:rPr>
          <w:rFonts w:ascii="Arial" w:hAnsi="Arial" w:cs="Arial"/>
          <w:sz w:val="22"/>
          <w:szCs w:val="22"/>
        </w:rPr>
        <w:t xml:space="preserve"> to the Adult Safeguarding Team </w:t>
      </w:r>
      <w:r w:rsidR="007731D7" w:rsidRPr="00537E89">
        <w:rPr>
          <w:rFonts w:ascii="Arial" w:hAnsi="Arial" w:cs="Arial"/>
          <w:sz w:val="22"/>
          <w:szCs w:val="22"/>
        </w:rPr>
        <w:t>when there are concerns a</w:t>
      </w:r>
      <w:r w:rsidR="00F54F57">
        <w:rPr>
          <w:rFonts w:ascii="Arial" w:hAnsi="Arial" w:cs="Arial"/>
          <w:sz w:val="22"/>
          <w:szCs w:val="22"/>
        </w:rPr>
        <w:t>bout possible abuse and neglect</w:t>
      </w:r>
    </w:p>
    <w:p w14:paraId="2D8F76E1" w14:textId="77777777" w:rsidR="00281E44" w:rsidRPr="00537E89" w:rsidRDefault="005D6A87" w:rsidP="00FF0C78">
      <w:pPr>
        <w:numPr>
          <w:ilvl w:val="0"/>
          <w:numId w:val="2"/>
        </w:numPr>
        <w:ind w:left="993" w:right="-188" w:hanging="283"/>
        <w:contextualSpacing/>
        <w:rPr>
          <w:rFonts w:ascii="Arial" w:hAnsi="Arial" w:cs="Arial"/>
          <w:sz w:val="22"/>
          <w:szCs w:val="22"/>
        </w:rPr>
      </w:pPr>
      <w:r>
        <w:rPr>
          <w:rFonts w:ascii="Arial" w:hAnsi="Arial" w:cs="Arial"/>
          <w:sz w:val="22"/>
          <w:szCs w:val="22"/>
        </w:rPr>
        <w:t>R</w:t>
      </w:r>
      <w:r w:rsidR="0040115F" w:rsidRPr="00537E89">
        <w:rPr>
          <w:rFonts w:ascii="Arial" w:hAnsi="Arial" w:cs="Arial"/>
          <w:sz w:val="22"/>
          <w:szCs w:val="22"/>
        </w:rPr>
        <w:t xml:space="preserve">eferring a </w:t>
      </w:r>
      <w:r>
        <w:rPr>
          <w:rFonts w:ascii="Arial" w:hAnsi="Arial" w:cs="Arial"/>
          <w:sz w:val="22"/>
          <w:szCs w:val="22"/>
        </w:rPr>
        <w:t>student</w:t>
      </w:r>
      <w:r w:rsidR="00337C26">
        <w:rPr>
          <w:rFonts w:ascii="Arial" w:hAnsi="Arial" w:cs="Arial"/>
          <w:sz w:val="22"/>
          <w:szCs w:val="22"/>
        </w:rPr>
        <w:t xml:space="preserve"> </w:t>
      </w:r>
      <w:r w:rsidR="0040115F" w:rsidRPr="00537E89">
        <w:rPr>
          <w:rFonts w:ascii="Arial" w:hAnsi="Arial" w:cs="Arial"/>
          <w:sz w:val="22"/>
          <w:szCs w:val="22"/>
        </w:rPr>
        <w:t>to the Channel Panel when there are concerns about possible radicalisation or involvement</w:t>
      </w:r>
      <w:r w:rsidR="00F54F57">
        <w:rPr>
          <w:rFonts w:ascii="Arial" w:hAnsi="Arial" w:cs="Arial"/>
          <w:sz w:val="22"/>
          <w:szCs w:val="22"/>
        </w:rPr>
        <w:t xml:space="preserve"> in extremist groups</w:t>
      </w:r>
    </w:p>
    <w:p w14:paraId="73D05E1E" w14:textId="77777777" w:rsidR="00281E44" w:rsidRPr="00537E89" w:rsidRDefault="005D6A87" w:rsidP="00FF0C78">
      <w:pPr>
        <w:numPr>
          <w:ilvl w:val="0"/>
          <w:numId w:val="2"/>
        </w:numPr>
        <w:ind w:left="993" w:right="-188" w:hanging="283"/>
        <w:contextualSpacing/>
        <w:rPr>
          <w:rFonts w:ascii="Arial" w:hAnsi="Arial" w:cs="Arial"/>
          <w:sz w:val="22"/>
          <w:szCs w:val="22"/>
        </w:rPr>
      </w:pPr>
      <w:r>
        <w:rPr>
          <w:rFonts w:ascii="Arial" w:hAnsi="Arial" w:cs="Arial"/>
          <w:sz w:val="22"/>
          <w:szCs w:val="22"/>
        </w:rPr>
        <w:t>Me</w:t>
      </w:r>
      <w:r w:rsidR="00975485">
        <w:rPr>
          <w:rFonts w:ascii="Arial" w:hAnsi="Arial" w:cs="Arial"/>
          <w:sz w:val="22"/>
          <w:szCs w:val="22"/>
        </w:rPr>
        <w:t xml:space="preserve">eting regularly to ensure that both remain fully </w:t>
      </w:r>
      <w:r w:rsidR="00281E44" w:rsidRPr="00537E89">
        <w:rPr>
          <w:rFonts w:ascii="Arial" w:hAnsi="Arial" w:cs="Arial"/>
          <w:sz w:val="22"/>
          <w:szCs w:val="22"/>
        </w:rPr>
        <w:t xml:space="preserve">informed of all </w:t>
      </w:r>
      <w:r w:rsidR="00337C26">
        <w:rPr>
          <w:rFonts w:ascii="Arial" w:hAnsi="Arial" w:cs="Arial"/>
          <w:sz w:val="22"/>
          <w:szCs w:val="22"/>
        </w:rPr>
        <w:t>safeguarding</w:t>
      </w:r>
      <w:r w:rsidR="00281E44" w:rsidRPr="00537E89">
        <w:rPr>
          <w:rFonts w:ascii="Arial" w:hAnsi="Arial" w:cs="Arial"/>
          <w:sz w:val="22"/>
          <w:szCs w:val="22"/>
        </w:rPr>
        <w:t xml:space="preserve"> issues, especi</w:t>
      </w:r>
      <w:r w:rsidR="00975485">
        <w:rPr>
          <w:rFonts w:ascii="Arial" w:hAnsi="Arial" w:cs="Arial"/>
          <w:sz w:val="22"/>
          <w:szCs w:val="22"/>
        </w:rPr>
        <w:t xml:space="preserve">ally ongoing investigations </w:t>
      </w:r>
      <w:r w:rsidR="00337C26">
        <w:rPr>
          <w:rFonts w:ascii="Arial" w:hAnsi="Arial" w:cs="Arial"/>
          <w:sz w:val="22"/>
          <w:szCs w:val="22"/>
        </w:rPr>
        <w:t>and</w:t>
      </w:r>
      <w:r w:rsidR="00F54F57">
        <w:rPr>
          <w:rFonts w:ascii="Arial" w:hAnsi="Arial" w:cs="Arial"/>
          <w:sz w:val="22"/>
          <w:szCs w:val="22"/>
        </w:rPr>
        <w:t xml:space="preserve"> police investigations</w:t>
      </w:r>
    </w:p>
    <w:p w14:paraId="1BB79093" w14:textId="239BDE71" w:rsidR="00281E44" w:rsidRPr="00537E89" w:rsidRDefault="005D6A87" w:rsidP="00FF0C78">
      <w:pPr>
        <w:numPr>
          <w:ilvl w:val="0"/>
          <w:numId w:val="2"/>
        </w:numPr>
        <w:ind w:left="993" w:right="-188" w:hanging="283"/>
        <w:contextualSpacing/>
        <w:rPr>
          <w:rFonts w:ascii="Arial" w:hAnsi="Arial" w:cs="Arial"/>
          <w:sz w:val="22"/>
          <w:szCs w:val="22"/>
        </w:rPr>
      </w:pPr>
      <w:r>
        <w:rPr>
          <w:rFonts w:ascii="Arial" w:hAnsi="Arial" w:cs="Arial"/>
          <w:sz w:val="22"/>
          <w:szCs w:val="22"/>
        </w:rPr>
        <w:lastRenderedPageBreak/>
        <w:t>L</w:t>
      </w:r>
      <w:r w:rsidR="00281E44" w:rsidRPr="00537E89">
        <w:rPr>
          <w:rFonts w:ascii="Arial" w:hAnsi="Arial" w:cs="Arial"/>
          <w:sz w:val="22"/>
          <w:szCs w:val="22"/>
        </w:rPr>
        <w:t xml:space="preserve">iaising with other staff on matters of safeguarding and deciding whether to make a referral </w:t>
      </w:r>
      <w:r>
        <w:rPr>
          <w:rFonts w:ascii="Arial" w:hAnsi="Arial" w:cs="Arial"/>
          <w:sz w:val="22"/>
          <w:szCs w:val="22"/>
        </w:rPr>
        <w:t>to</w:t>
      </w:r>
      <w:r w:rsidR="00F54F57">
        <w:rPr>
          <w:rFonts w:ascii="Arial" w:hAnsi="Arial" w:cs="Arial"/>
          <w:sz w:val="22"/>
          <w:szCs w:val="22"/>
        </w:rPr>
        <w:t xml:space="preserve"> relevant agencies</w:t>
      </w:r>
    </w:p>
    <w:p w14:paraId="6C320BA0" w14:textId="4A26C301" w:rsidR="00076AD1" w:rsidRPr="00537E89" w:rsidRDefault="005D6A87" w:rsidP="00FF0C78">
      <w:pPr>
        <w:numPr>
          <w:ilvl w:val="0"/>
          <w:numId w:val="2"/>
        </w:numPr>
        <w:ind w:left="993" w:right="-188" w:hanging="283"/>
        <w:contextualSpacing/>
        <w:rPr>
          <w:rFonts w:ascii="Arial" w:hAnsi="Arial" w:cs="Arial"/>
          <w:sz w:val="22"/>
          <w:szCs w:val="22"/>
        </w:rPr>
      </w:pPr>
      <w:r>
        <w:rPr>
          <w:rFonts w:ascii="Arial" w:hAnsi="Arial" w:cs="Arial"/>
          <w:sz w:val="22"/>
          <w:szCs w:val="22"/>
        </w:rPr>
        <w:t>K</w:t>
      </w:r>
      <w:r w:rsidR="00076AD1" w:rsidRPr="00537E89">
        <w:rPr>
          <w:rFonts w:ascii="Arial" w:hAnsi="Arial" w:cs="Arial"/>
          <w:sz w:val="22"/>
          <w:szCs w:val="22"/>
        </w:rPr>
        <w:t xml:space="preserve">eeping </w:t>
      </w:r>
      <w:r w:rsidR="00337C26">
        <w:rPr>
          <w:rFonts w:ascii="Arial" w:hAnsi="Arial" w:cs="Arial"/>
          <w:sz w:val="22"/>
          <w:szCs w:val="22"/>
        </w:rPr>
        <w:t>electronic r</w:t>
      </w:r>
      <w:r w:rsidR="00076AD1" w:rsidRPr="00537E89">
        <w:rPr>
          <w:rFonts w:ascii="Arial" w:hAnsi="Arial" w:cs="Arial"/>
          <w:sz w:val="22"/>
          <w:szCs w:val="22"/>
        </w:rPr>
        <w:t>ecords</w:t>
      </w:r>
      <w:r w:rsidR="006F1DF3">
        <w:rPr>
          <w:rFonts w:ascii="Arial" w:hAnsi="Arial" w:cs="Arial"/>
          <w:sz w:val="22"/>
          <w:szCs w:val="22"/>
        </w:rPr>
        <w:t>, via CPOMS,</w:t>
      </w:r>
      <w:r w:rsidR="00076AD1" w:rsidRPr="00537E89">
        <w:rPr>
          <w:rFonts w:ascii="Arial" w:hAnsi="Arial" w:cs="Arial"/>
          <w:sz w:val="22"/>
          <w:szCs w:val="22"/>
        </w:rPr>
        <w:t xml:space="preserve"> of concerns about </w:t>
      </w:r>
      <w:r>
        <w:rPr>
          <w:rFonts w:ascii="Arial" w:hAnsi="Arial" w:cs="Arial"/>
          <w:sz w:val="22"/>
          <w:szCs w:val="22"/>
        </w:rPr>
        <w:t>students</w:t>
      </w:r>
      <w:r w:rsidR="00076AD1" w:rsidRPr="00537E89">
        <w:rPr>
          <w:rFonts w:ascii="Arial" w:hAnsi="Arial" w:cs="Arial"/>
          <w:sz w:val="22"/>
          <w:szCs w:val="22"/>
        </w:rPr>
        <w:t xml:space="preserve">, including the use of body maps, even where there is no need </w:t>
      </w:r>
      <w:r w:rsidR="00F54F57">
        <w:rPr>
          <w:rFonts w:ascii="Arial" w:hAnsi="Arial" w:cs="Arial"/>
          <w:sz w:val="22"/>
          <w:szCs w:val="22"/>
        </w:rPr>
        <w:t>to refer the matter immediately</w:t>
      </w:r>
    </w:p>
    <w:p w14:paraId="56F4EA1E" w14:textId="77777777" w:rsidR="00076AD1" w:rsidRDefault="00BE11AE" w:rsidP="00FF0C78">
      <w:pPr>
        <w:numPr>
          <w:ilvl w:val="0"/>
          <w:numId w:val="2"/>
        </w:numPr>
        <w:ind w:left="993" w:right="-188" w:hanging="283"/>
        <w:contextualSpacing/>
        <w:rPr>
          <w:rFonts w:ascii="Arial" w:hAnsi="Arial" w:cs="Arial"/>
          <w:sz w:val="22"/>
          <w:szCs w:val="22"/>
        </w:rPr>
      </w:pPr>
      <w:r>
        <w:rPr>
          <w:rFonts w:ascii="Arial" w:hAnsi="Arial" w:cs="Arial"/>
          <w:sz w:val="22"/>
          <w:szCs w:val="22"/>
        </w:rPr>
        <w:t>E</w:t>
      </w:r>
      <w:r w:rsidR="00076AD1" w:rsidRPr="00537E89">
        <w:rPr>
          <w:rFonts w:ascii="Arial" w:hAnsi="Arial" w:cs="Arial"/>
          <w:sz w:val="22"/>
          <w:szCs w:val="22"/>
        </w:rPr>
        <w:t xml:space="preserve">nsuring </w:t>
      </w:r>
      <w:r>
        <w:rPr>
          <w:rFonts w:ascii="Arial" w:hAnsi="Arial" w:cs="Arial"/>
          <w:sz w:val="22"/>
          <w:szCs w:val="22"/>
        </w:rPr>
        <w:t xml:space="preserve">that any ‘physical’ </w:t>
      </w:r>
      <w:r w:rsidR="00337C26">
        <w:rPr>
          <w:rFonts w:ascii="Arial" w:hAnsi="Arial" w:cs="Arial"/>
          <w:sz w:val="22"/>
          <w:szCs w:val="22"/>
        </w:rPr>
        <w:t>safeguarding</w:t>
      </w:r>
      <w:r w:rsidR="00076AD1" w:rsidRPr="00537E89">
        <w:rPr>
          <w:rFonts w:ascii="Arial" w:hAnsi="Arial" w:cs="Arial"/>
          <w:sz w:val="22"/>
          <w:szCs w:val="22"/>
        </w:rPr>
        <w:t xml:space="preserve"> records are kept securely, separate from the main </w:t>
      </w:r>
      <w:r>
        <w:rPr>
          <w:rFonts w:ascii="Arial" w:hAnsi="Arial" w:cs="Arial"/>
          <w:sz w:val="22"/>
          <w:szCs w:val="22"/>
        </w:rPr>
        <w:t>student</w:t>
      </w:r>
      <w:r w:rsidR="00076AD1" w:rsidRPr="00537E89">
        <w:rPr>
          <w:rFonts w:ascii="Arial" w:hAnsi="Arial" w:cs="Arial"/>
          <w:sz w:val="22"/>
          <w:szCs w:val="22"/>
        </w:rPr>
        <w:t xml:space="preserve"> file, and in locked</w:t>
      </w:r>
      <w:r w:rsidR="00AE633F">
        <w:rPr>
          <w:rFonts w:ascii="Arial" w:hAnsi="Arial" w:cs="Arial"/>
          <w:sz w:val="22"/>
          <w:szCs w:val="22"/>
        </w:rPr>
        <w:t xml:space="preserve"> or </w:t>
      </w:r>
      <w:r w:rsidR="00281E44" w:rsidRPr="00537E89">
        <w:rPr>
          <w:rFonts w:ascii="Arial" w:hAnsi="Arial" w:cs="Arial"/>
          <w:sz w:val="22"/>
          <w:szCs w:val="22"/>
        </w:rPr>
        <w:t>password protected</w:t>
      </w:r>
      <w:r w:rsidR="00F54F57">
        <w:rPr>
          <w:rFonts w:ascii="Arial" w:hAnsi="Arial" w:cs="Arial"/>
          <w:sz w:val="22"/>
          <w:szCs w:val="22"/>
        </w:rPr>
        <w:t xml:space="preserve"> locations</w:t>
      </w:r>
    </w:p>
    <w:p w14:paraId="0CC65772" w14:textId="77777777" w:rsidR="00337C26" w:rsidRPr="00537E89" w:rsidRDefault="00BE11AE" w:rsidP="00FF0C78">
      <w:pPr>
        <w:numPr>
          <w:ilvl w:val="0"/>
          <w:numId w:val="2"/>
        </w:numPr>
        <w:ind w:left="993" w:right="-188" w:hanging="283"/>
        <w:contextualSpacing/>
        <w:rPr>
          <w:rFonts w:ascii="Arial" w:hAnsi="Arial" w:cs="Arial"/>
          <w:sz w:val="22"/>
          <w:szCs w:val="22"/>
        </w:rPr>
      </w:pPr>
      <w:r>
        <w:rPr>
          <w:rFonts w:ascii="Arial" w:hAnsi="Arial" w:cs="Arial"/>
          <w:sz w:val="22"/>
          <w:szCs w:val="22"/>
        </w:rPr>
        <w:t>E</w:t>
      </w:r>
      <w:r w:rsidR="00337C26">
        <w:rPr>
          <w:rFonts w:ascii="Arial" w:hAnsi="Arial" w:cs="Arial"/>
          <w:sz w:val="22"/>
          <w:szCs w:val="22"/>
        </w:rPr>
        <w:t>nsuring that all electronic safeguarding systems are logged out of when a computer</w:t>
      </w:r>
      <w:r w:rsidR="00C01A0D">
        <w:rPr>
          <w:rFonts w:ascii="Arial" w:hAnsi="Arial" w:cs="Arial"/>
          <w:sz w:val="22"/>
          <w:szCs w:val="22"/>
        </w:rPr>
        <w:t xml:space="preserve"> is left unattended</w:t>
      </w:r>
      <w:r w:rsidR="00337C26">
        <w:rPr>
          <w:rFonts w:ascii="Arial" w:hAnsi="Arial" w:cs="Arial"/>
          <w:sz w:val="22"/>
          <w:szCs w:val="22"/>
        </w:rPr>
        <w:t xml:space="preserve"> </w:t>
      </w:r>
    </w:p>
    <w:p w14:paraId="30155C06" w14:textId="2DB15A23" w:rsidR="00076AD1" w:rsidRPr="00537E89" w:rsidRDefault="00BE11AE" w:rsidP="00FF0C78">
      <w:pPr>
        <w:numPr>
          <w:ilvl w:val="0"/>
          <w:numId w:val="2"/>
        </w:numPr>
        <w:ind w:left="993" w:right="-188" w:hanging="283"/>
        <w:contextualSpacing/>
        <w:rPr>
          <w:rFonts w:ascii="Arial" w:hAnsi="Arial" w:cs="Arial"/>
          <w:sz w:val="22"/>
          <w:szCs w:val="22"/>
        </w:rPr>
      </w:pPr>
      <w:r>
        <w:rPr>
          <w:rFonts w:ascii="Arial" w:hAnsi="Arial" w:cs="Arial"/>
          <w:sz w:val="22"/>
          <w:szCs w:val="22"/>
        </w:rPr>
        <w:t>E</w:t>
      </w:r>
      <w:r w:rsidR="00076AD1" w:rsidRPr="00537E89">
        <w:rPr>
          <w:rFonts w:ascii="Arial" w:hAnsi="Arial" w:cs="Arial"/>
          <w:sz w:val="22"/>
          <w:szCs w:val="22"/>
        </w:rPr>
        <w:t xml:space="preserve">nsuring that all </w:t>
      </w:r>
      <w:r w:rsidR="00AE633F">
        <w:rPr>
          <w:rFonts w:ascii="Arial" w:hAnsi="Arial" w:cs="Arial"/>
          <w:sz w:val="22"/>
          <w:szCs w:val="22"/>
        </w:rPr>
        <w:t>safeguarding</w:t>
      </w:r>
      <w:r w:rsidR="00076AD1" w:rsidRPr="00537E89">
        <w:rPr>
          <w:rFonts w:ascii="Arial" w:hAnsi="Arial" w:cs="Arial"/>
          <w:sz w:val="22"/>
          <w:szCs w:val="22"/>
        </w:rPr>
        <w:t xml:space="preserve"> files are transferred in a safe and timely manner when a </w:t>
      </w:r>
      <w:r>
        <w:rPr>
          <w:rFonts w:ascii="Arial" w:hAnsi="Arial" w:cs="Arial"/>
          <w:sz w:val="22"/>
          <w:szCs w:val="22"/>
        </w:rPr>
        <w:t>student</w:t>
      </w:r>
      <w:r w:rsidR="00C01A0D">
        <w:rPr>
          <w:rFonts w:ascii="Arial" w:hAnsi="Arial" w:cs="Arial"/>
          <w:sz w:val="22"/>
          <w:szCs w:val="22"/>
        </w:rPr>
        <w:t xml:space="preserve"> moves settings and</w:t>
      </w:r>
      <w:r w:rsidR="00281E44" w:rsidRPr="00537E89">
        <w:rPr>
          <w:rFonts w:ascii="Arial" w:hAnsi="Arial" w:cs="Arial"/>
          <w:sz w:val="22"/>
          <w:szCs w:val="22"/>
        </w:rPr>
        <w:t xml:space="preserve"> that a receipt of transfer is obtained</w:t>
      </w:r>
    </w:p>
    <w:p w14:paraId="3E782114" w14:textId="77777777" w:rsidR="00076AD1" w:rsidRPr="00537E89" w:rsidRDefault="00BE11AE" w:rsidP="00FF0C78">
      <w:pPr>
        <w:numPr>
          <w:ilvl w:val="0"/>
          <w:numId w:val="2"/>
        </w:numPr>
        <w:ind w:left="993" w:right="-188" w:hanging="283"/>
        <w:contextualSpacing/>
        <w:rPr>
          <w:rFonts w:ascii="Arial" w:hAnsi="Arial" w:cs="Arial"/>
          <w:sz w:val="22"/>
          <w:szCs w:val="22"/>
        </w:rPr>
      </w:pPr>
      <w:r>
        <w:rPr>
          <w:rFonts w:ascii="Arial" w:hAnsi="Arial" w:cs="Arial"/>
          <w:sz w:val="22"/>
          <w:szCs w:val="22"/>
        </w:rPr>
        <w:t>M</w:t>
      </w:r>
      <w:r w:rsidR="00076AD1" w:rsidRPr="00537E89">
        <w:rPr>
          <w:rFonts w:ascii="Arial" w:hAnsi="Arial" w:cs="Arial"/>
          <w:sz w:val="22"/>
          <w:szCs w:val="22"/>
        </w:rPr>
        <w:t>onitoring absence</w:t>
      </w:r>
      <w:r w:rsidR="00AE633F">
        <w:rPr>
          <w:rFonts w:ascii="Arial" w:hAnsi="Arial" w:cs="Arial"/>
          <w:sz w:val="22"/>
          <w:szCs w:val="22"/>
        </w:rPr>
        <w:t xml:space="preserve"> </w:t>
      </w:r>
      <w:r w:rsidR="00A537AE">
        <w:rPr>
          <w:rFonts w:ascii="Arial" w:hAnsi="Arial" w:cs="Arial"/>
          <w:sz w:val="22"/>
          <w:szCs w:val="22"/>
        </w:rPr>
        <w:t>and</w:t>
      </w:r>
      <w:r w:rsidR="00076AD1" w:rsidRPr="00537E89">
        <w:rPr>
          <w:rFonts w:ascii="Arial" w:hAnsi="Arial" w:cs="Arial"/>
          <w:sz w:val="22"/>
          <w:szCs w:val="22"/>
        </w:rPr>
        <w:t xml:space="preserve"> reporting concerns in line with </w:t>
      </w:r>
      <w:r w:rsidR="00C01A0D">
        <w:rPr>
          <w:rFonts w:ascii="Arial" w:hAnsi="Arial" w:cs="Arial"/>
          <w:sz w:val="22"/>
          <w:szCs w:val="22"/>
        </w:rPr>
        <w:t>appropriate</w:t>
      </w:r>
      <w:r w:rsidR="00F54F57">
        <w:rPr>
          <w:rFonts w:ascii="Arial" w:hAnsi="Arial" w:cs="Arial"/>
          <w:sz w:val="22"/>
          <w:szCs w:val="22"/>
        </w:rPr>
        <w:t xml:space="preserve"> procedures</w:t>
      </w:r>
    </w:p>
    <w:p w14:paraId="2199E05F" w14:textId="77777777" w:rsidR="00076AD1" w:rsidRPr="00537E89" w:rsidRDefault="00BE11AE" w:rsidP="00FF0C78">
      <w:pPr>
        <w:numPr>
          <w:ilvl w:val="0"/>
          <w:numId w:val="2"/>
        </w:numPr>
        <w:ind w:left="993" w:right="-188" w:hanging="283"/>
        <w:contextualSpacing/>
        <w:rPr>
          <w:rFonts w:ascii="Arial" w:hAnsi="Arial" w:cs="Arial"/>
          <w:sz w:val="22"/>
          <w:szCs w:val="22"/>
        </w:rPr>
      </w:pPr>
      <w:r>
        <w:rPr>
          <w:rFonts w:ascii="Arial" w:hAnsi="Arial" w:cs="Arial"/>
          <w:sz w:val="22"/>
          <w:szCs w:val="22"/>
        </w:rPr>
        <w:t>D</w:t>
      </w:r>
      <w:r w:rsidR="00076AD1" w:rsidRPr="00537E89">
        <w:rPr>
          <w:rFonts w:ascii="Arial" w:hAnsi="Arial" w:cs="Arial"/>
          <w:sz w:val="22"/>
          <w:szCs w:val="22"/>
        </w:rPr>
        <w:t>eveloping effective links with relevant agencies and ot</w:t>
      </w:r>
      <w:r w:rsidR="00FF58C6" w:rsidRPr="00537E89">
        <w:rPr>
          <w:rFonts w:ascii="Arial" w:hAnsi="Arial" w:cs="Arial"/>
          <w:sz w:val="22"/>
          <w:szCs w:val="22"/>
        </w:rPr>
        <w:t>her professionals and co-operating,</w:t>
      </w:r>
      <w:r w:rsidR="00076AD1" w:rsidRPr="00537E89">
        <w:rPr>
          <w:rFonts w:ascii="Arial" w:hAnsi="Arial" w:cs="Arial"/>
          <w:sz w:val="22"/>
          <w:szCs w:val="22"/>
        </w:rPr>
        <w:t xml:space="preserve"> as required with their enquiries</w:t>
      </w:r>
      <w:r w:rsidR="00C01A0D">
        <w:rPr>
          <w:rFonts w:ascii="Arial" w:hAnsi="Arial" w:cs="Arial"/>
          <w:sz w:val="22"/>
          <w:szCs w:val="22"/>
        </w:rPr>
        <w:t xml:space="preserve"> regarding safeguarding matters</w:t>
      </w:r>
    </w:p>
    <w:p w14:paraId="274169C4" w14:textId="77777777" w:rsidR="0040115F" w:rsidRPr="00943702" w:rsidRDefault="00BE11AE" w:rsidP="00FF0C78">
      <w:pPr>
        <w:numPr>
          <w:ilvl w:val="0"/>
          <w:numId w:val="2"/>
        </w:numPr>
        <w:ind w:left="993" w:right="-188" w:hanging="283"/>
        <w:contextualSpacing/>
        <w:rPr>
          <w:rFonts w:ascii="Arial" w:hAnsi="Arial" w:cs="Arial"/>
          <w:sz w:val="22"/>
          <w:szCs w:val="22"/>
        </w:rPr>
      </w:pPr>
      <w:r>
        <w:rPr>
          <w:rFonts w:ascii="Arial" w:hAnsi="Arial" w:cs="Arial"/>
          <w:sz w:val="22"/>
          <w:szCs w:val="22"/>
        </w:rPr>
        <w:t>C</w:t>
      </w:r>
      <w:r w:rsidR="0040115F" w:rsidRPr="00537E89">
        <w:rPr>
          <w:rFonts w:ascii="Arial" w:hAnsi="Arial" w:cs="Arial"/>
          <w:sz w:val="22"/>
          <w:szCs w:val="22"/>
        </w:rPr>
        <w:t xml:space="preserve">o-ordinating a programme of safety, health and well-being through the curriculum, including issues of protective behaviours, healthy relationships, staying safe on-line, and the promotion </w:t>
      </w:r>
      <w:r w:rsidR="0040115F" w:rsidRPr="00943702">
        <w:rPr>
          <w:rFonts w:ascii="Arial" w:hAnsi="Arial" w:cs="Arial"/>
          <w:sz w:val="22"/>
          <w:szCs w:val="22"/>
        </w:rPr>
        <w:t xml:space="preserve">of fundamental </w:t>
      </w:r>
      <w:r w:rsidR="00F54F57" w:rsidRPr="00943702">
        <w:rPr>
          <w:rFonts w:ascii="Arial" w:hAnsi="Arial" w:cs="Arial"/>
          <w:sz w:val="22"/>
          <w:szCs w:val="22"/>
        </w:rPr>
        <w:t>British value</w:t>
      </w:r>
      <w:r w:rsidR="0040115F" w:rsidRPr="00943702">
        <w:rPr>
          <w:rFonts w:ascii="Arial" w:hAnsi="Arial" w:cs="Arial"/>
          <w:sz w:val="22"/>
          <w:szCs w:val="22"/>
        </w:rPr>
        <w:t>.</w:t>
      </w:r>
    </w:p>
    <w:p w14:paraId="13834219" w14:textId="7B52AD80" w:rsidR="00281E44" w:rsidRPr="00943702" w:rsidRDefault="00281E44" w:rsidP="00FF0C78">
      <w:pPr>
        <w:numPr>
          <w:ilvl w:val="0"/>
          <w:numId w:val="2"/>
        </w:numPr>
        <w:ind w:left="993" w:right="-188" w:hanging="283"/>
        <w:contextualSpacing/>
        <w:rPr>
          <w:rFonts w:ascii="Arial" w:hAnsi="Arial" w:cs="Arial"/>
          <w:sz w:val="22"/>
          <w:szCs w:val="22"/>
        </w:rPr>
      </w:pPr>
      <w:r w:rsidRPr="00943702">
        <w:rPr>
          <w:rFonts w:ascii="Arial" w:hAnsi="Arial" w:cs="Arial"/>
          <w:sz w:val="22"/>
          <w:szCs w:val="22"/>
        </w:rPr>
        <w:t>Act</w:t>
      </w:r>
      <w:r w:rsidR="00871FB2" w:rsidRPr="00943702">
        <w:rPr>
          <w:rFonts w:ascii="Arial" w:hAnsi="Arial" w:cs="Arial"/>
          <w:sz w:val="22"/>
          <w:szCs w:val="22"/>
        </w:rPr>
        <w:t>ing</w:t>
      </w:r>
      <w:r w:rsidRPr="00943702">
        <w:rPr>
          <w:rFonts w:ascii="Arial" w:hAnsi="Arial" w:cs="Arial"/>
          <w:sz w:val="22"/>
          <w:szCs w:val="22"/>
        </w:rPr>
        <w:t xml:space="preserve"> as a source of support, advice and expertise for all staff.</w:t>
      </w:r>
    </w:p>
    <w:p w14:paraId="4F60D550" w14:textId="07DBB654" w:rsidR="000961F7" w:rsidRPr="00721F28" w:rsidRDefault="000961F7" w:rsidP="000961F7">
      <w:pPr>
        <w:numPr>
          <w:ilvl w:val="0"/>
          <w:numId w:val="2"/>
        </w:numPr>
        <w:ind w:left="993" w:right="-188" w:hanging="284"/>
        <w:contextualSpacing/>
        <w:rPr>
          <w:rFonts w:ascii="Arial" w:hAnsi="Arial" w:cs="Arial"/>
          <w:sz w:val="22"/>
          <w:szCs w:val="22"/>
        </w:rPr>
      </w:pPr>
      <w:r w:rsidRPr="00721F28">
        <w:rPr>
          <w:rFonts w:ascii="Arial" w:hAnsi="Arial" w:cs="Arial"/>
          <w:sz w:val="22"/>
          <w:szCs w:val="22"/>
        </w:rPr>
        <w:t>Notify social care immediately if there is an unexplained absence of a</w:t>
      </w:r>
      <w:r w:rsidR="00B83B9B" w:rsidRPr="00721F28">
        <w:rPr>
          <w:rFonts w:ascii="Arial" w:hAnsi="Arial" w:cs="Arial"/>
          <w:sz w:val="22"/>
          <w:szCs w:val="22"/>
        </w:rPr>
        <w:t xml:space="preserve"> student</w:t>
      </w:r>
      <w:r w:rsidRPr="00721F28">
        <w:rPr>
          <w:rFonts w:ascii="Arial" w:hAnsi="Arial" w:cs="Arial"/>
          <w:sz w:val="22"/>
          <w:szCs w:val="22"/>
        </w:rPr>
        <w:t xml:space="preserve"> who is subject to a</w:t>
      </w:r>
      <w:r w:rsidR="00943702" w:rsidRPr="00721F28">
        <w:rPr>
          <w:rFonts w:ascii="Arial" w:hAnsi="Arial" w:cs="Arial"/>
          <w:sz w:val="22"/>
          <w:szCs w:val="22"/>
        </w:rPr>
        <w:t>n Adult Safeguarding Plan</w:t>
      </w:r>
    </w:p>
    <w:p w14:paraId="2DD6F592" w14:textId="12EE5E2E" w:rsidR="000961F7" w:rsidRDefault="000961F7" w:rsidP="00B83B9B">
      <w:pPr>
        <w:numPr>
          <w:ilvl w:val="0"/>
          <w:numId w:val="2"/>
        </w:numPr>
        <w:ind w:left="993" w:right="-188" w:hanging="284"/>
        <w:contextualSpacing/>
        <w:rPr>
          <w:rFonts w:ascii="Arial" w:hAnsi="Arial" w:cs="Arial"/>
          <w:sz w:val="22"/>
          <w:szCs w:val="22"/>
        </w:rPr>
      </w:pPr>
      <w:r w:rsidRPr="00721F28">
        <w:rPr>
          <w:rFonts w:ascii="Arial" w:hAnsi="Arial" w:cs="Arial"/>
          <w:sz w:val="22"/>
          <w:szCs w:val="22"/>
        </w:rPr>
        <w:t xml:space="preserve">Monitor unauthorised absence, particularly where </w:t>
      </w:r>
      <w:r w:rsidR="00B83B9B" w:rsidRPr="00721F28">
        <w:rPr>
          <w:rFonts w:ascii="Arial" w:hAnsi="Arial" w:cs="Arial"/>
          <w:sz w:val="22"/>
          <w:szCs w:val="22"/>
        </w:rPr>
        <w:t>students</w:t>
      </w:r>
      <w:r w:rsidRPr="00721F28">
        <w:rPr>
          <w:rFonts w:ascii="Arial" w:hAnsi="Arial" w:cs="Arial"/>
          <w:sz w:val="22"/>
          <w:szCs w:val="22"/>
        </w:rPr>
        <w:t xml:space="preserve"> go missing on repeated occasions and reporting concerns </w:t>
      </w:r>
      <w:r w:rsidR="00B83B9B" w:rsidRPr="00721F28">
        <w:rPr>
          <w:rFonts w:ascii="Arial" w:hAnsi="Arial" w:cs="Arial"/>
          <w:sz w:val="22"/>
          <w:szCs w:val="22"/>
        </w:rPr>
        <w:t>to adult social care</w:t>
      </w:r>
    </w:p>
    <w:p w14:paraId="2CE84070" w14:textId="77777777" w:rsidR="00640B10" w:rsidRDefault="00640B10" w:rsidP="00721F28">
      <w:pPr>
        <w:ind w:left="993" w:right="-188"/>
        <w:contextualSpacing/>
        <w:rPr>
          <w:rFonts w:ascii="Arial" w:hAnsi="Arial" w:cs="Arial"/>
          <w:sz w:val="22"/>
          <w:szCs w:val="22"/>
        </w:rPr>
      </w:pPr>
    </w:p>
    <w:p w14:paraId="6125D3C4" w14:textId="68C2E9D3" w:rsidR="00943702" w:rsidRDefault="00943702" w:rsidP="00721F28">
      <w:pPr>
        <w:numPr>
          <w:ilvl w:val="1"/>
          <w:numId w:val="31"/>
        </w:numPr>
        <w:ind w:left="567" w:right="-188" w:hanging="567"/>
        <w:contextualSpacing/>
        <w:rPr>
          <w:rFonts w:ascii="Arial" w:hAnsi="Arial" w:cs="Arial"/>
          <w:sz w:val="22"/>
          <w:szCs w:val="22"/>
        </w:rPr>
      </w:pPr>
      <w:r w:rsidRPr="00721F28">
        <w:rPr>
          <w:rFonts w:ascii="Arial" w:hAnsi="Arial" w:cs="Arial"/>
          <w:b/>
          <w:sz w:val="22"/>
          <w:szCs w:val="22"/>
        </w:rPr>
        <w:t>College staff</w:t>
      </w:r>
      <w:r>
        <w:rPr>
          <w:rFonts w:ascii="Arial" w:hAnsi="Arial" w:cs="Arial"/>
          <w:sz w:val="22"/>
          <w:szCs w:val="22"/>
        </w:rPr>
        <w:t xml:space="preserve"> </w:t>
      </w:r>
      <w:r w:rsidR="006E5885">
        <w:rPr>
          <w:rFonts w:ascii="Arial" w:hAnsi="Arial" w:cs="Arial"/>
          <w:sz w:val="22"/>
          <w:szCs w:val="22"/>
        </w:rPr>
        <w:t xml:space="preserve">(including volunteers and supply staff) </w:t>
      </w:r>
      <w:r>
        <w:rPr>
          <w:rFonts w:ascii="Arial" w:hAnsi="Arial" w:cs="Arial"/>
          <w:sz w:val="22"/>
          <w:szCs w:val="22"/>
        </w:rPr>
        <w:t>are responsible for:</w:t>
      </w:r>
    </w:p>
    <w:p w14:paraId="5AE9DBA8" w14:textId="3CA8CD2B" w:rsidR="00640B10" w:rsidRDefault="00640B10" w:rsidP="00721F28">
      <w:pPr>
        <w:numPr>
          <w:ilvl w:val="0"/>
          <w:numId w:val="2"/>
        </w:numPr>
        <w:ind w:left="993" w:right="-188" w:hanging="283"/>
        <w:contextualSpacing/>
        <w:rPr>
          <w:rFonts w:ascii="Arial" w:hAnsi="Arial" w:cs="Arial"/>
          <w:sz w:val="22"/>
          <w:szCs w:val="22"/>
        </w:rPr>
      </w:pPr>
      <w:r>
        <w:rPr>
          <w:rFonts w:ascii="Arial" w:hAnsi="Arial" w:cs="Arial"/>
          <w:sz w:val="22"/>
          <w:szCs w:val="22"/>
        </w:rPr>
        <w:t>Maintaining an attitude of ‘it could happen here’</w:t>
      </w:r>
    </w:p>
    <w:p w14:paraId="32D3C835" w14:textId="65CA9B92" w:rsidR="00640B10" w:rsidRDefault="00640B10" w:rsidP="00721F28">
      <w:pPr>
        <w:numPr>
          <w:ilvl w:val="0"/>
          <w:numId w:val="2"/>
        </w:numPr>
        <w:ind w:left="993" w:right="-188" w:hanging="283"/>
        <w:contextualSpacing/>
        <w:rPr>
          <w:rFonts w:ascii="Arial" w:hAnsi="Arial" w:cs="Arial"/>
          <w:sz w:val="22"/>
          <w:szCs w:val="22"/>
        </w:rPr>
      </w:pPr>
      <w:r>
        <w:rPr>
          <w:rFonts w:ascii="Arial" w:hAnsi="Arial" w:cs="Arial"/>
          <w:sz w:val="22"/>
          <w:szCs w:val="22"/>
        </w:rPr>
        <w:t>Reporting any concerns promptly to the DSL if they are worried about a student</w:t>
      </w:r>
    </w:p>
    <w:p w14:paraId="28BF2C59" w14:textId="0AD5DA8B" w:rsidR="00640B10" w:rsidRDefault="00640B10" w:rsidP="00721F28">
      <w:pPr>
        <w:numPr>
          <w:ilvl w:val="0"/>
          <w:numId w:val="2"/>
        </w:numPr>
        <w:ind w:left="993" w:right="-188" w:hanging="283"/>
        <w:contextualSpacing/>
        <w:rPr>
          <w:rFonts w:ascii="Arial" w:hAnsi="Arial" w:cs="Arial"/>
          <w:sz w:val="22"/>
          <w:szCs w:val="22"/>
        </w:rPr>
      </w:pPr>
      <w:r>
        <w:rPr>
          <w:rFonts w:ascii="Arial" w:hAnsi="Arial" w:cs="Arial"/>
          <w:sz w:val="22"/>
          <w:szCs w:val="22"/>
        </w:rPr>
        <w:t xml:space="preserve">Reporting a concern promptly to the Principal if they are concerned about the behaviour of a member of staff </w:t>
      </w:r>
    </w:p>
    <w:p w14:paraId="492DCC54" w14:textId="0342FEF8" w:rsidR="00640B10" w:rsidRPr="00721F28" w:rsidRDefault="00640B10" w:rsidP="00721F28">
      <w:pPr>
        <w:numPr>
          <w:ilvl w:val="0"/>
          <w:numId w:val="2"/>
        </w:numPr>
        <w:ind w:left="993" w:right="-188" w:hanging="283"/>
        <w:contextualSpacing/>
        <w:rPr>
          <w:rFonts w:ascii="Arial" w:hAnsi="Arial" w:cs="Arial"/>
          <w:sz w:val="22"/>
          <w:szCs w:val="22"/>
        </w:rPr>
      </w:pPr>
      <w:r>
        <w:rPr>
          <w:rFonts w:ascii="Arial" w:hAnsi="Arial" w:cs="Arial"/>
          <w:sz w:val="22"/>
          <w:szCs w:val="22"/>
        </w:rPr>
        <w:t>Effectively engaging with all training offered so that they are able to promptly identify the</w:t>
      </w:r>
      <w:r w:rsidR="006E5885">
        <w:rPr>
          <w:rFonts w:ascii="Arial" w:hAnsi="Arial" w:cs="Arial"/>
          <w:sz w:val="22"/>
          <w:szCs w:val="22"/>
        </w:rPr>
        <w:t xml:space="preserve"> signs and symptoms of abuse,</w:t>
      </w:r>
      <w:r>
        <w:rPr>
          <w:rFonts w:ascii="Arial" w:hAnsi="Arial" w:cs="Arial"/>
          <w:sz w:val="22"/>
          <w:szCs w:val="22"/>
        </w:rPr>
        <w:t xml:space="preserve"> know how to report concerns</w:t>
      </w:r>
      <w:r w:rsidR="006E5885">
        <w:rPr>
          <w:rFonts w:ascii="Arial" w:hAnsi="Arial" w:cs="Arial"/>
          <w:sz w:val="22"/>
          <w:szCs w:val="22"/>
        </w:rPr>
        <w:t xml:space="preserve"> and know how to record concerns clearly/effectively using the appropriate procedures</w:t>
      </w:r>
    </w:p>
    <w:p w14:paraId="2D8B6DE8" w14:textId="77777777" w:rsidR="00B25E09" w:rsidRDefault="00B25E09" w:rsidP="00B25E09">
      <w:pPr>
        <w:ind w:left="426" w:right="-188"/>
        <w:contextualSpacing/>
        <w:rPr>
          <w:rFonts w:ascii="Arial" w:hAnsi="Arial" w:cs="Arial"/>
          <w:sz w:val="22"/>
          <w:szCs w:val="22"/>
        </w:rPr>
      </w:pPr>
    </w:p>
    <w:p w14:paraId="5904394B" w14:textId="53218ECE" w:rsidR="001A0DFC" w:rsidRPr="00BE11AE" w:rsidRDefault="001A0DFC" w:rsidP="001F5F6C">
      <w:pPr>
        <w:numPr>
          <w:ilvl w:val="1"/>
          <w:numId w:val="31"/>
        </w:numPr>
        <w:ind w:left="567" w:right="-188" w:hanging="567"/>
        <w:contextualSpacing/>
        <w:rPr>
          <w:rFonts w:ascii="Arial" w:hAnsi="Arial" w:cs="Arial"/>
          <w:sz w:val="22"/>
          <w:szCs w:val="22"/>
        </w:rPr>
      </w:pPr>
      <w:r w:rsidRPr="00BE11AE">
        <w:rPr>
          <w:rFonts w:ascii="Arial" w:hAnsi="Arial" w:cs="Arial"/>
          <w:sz w:val="22"/>
          <w:szCs w:val="22"/>
        </w:rPr>
        <w:t xml:space="preserve">When a Designated Safeguarding Lead resigns their post or no longer has safeguarding protection responsibility, there </w:t>
      </w:r>
      <w:r w:rsidR="00BE11AE" w:rsidRPr="00BE11AE">
        <w:rPr>
          <w:rFonts w:ascii="Arial" w:hAnsi="Arial" w:cs="Arial"/>
          <w:sz w:val="22"/>
          <w:szCs w:val="22"/>
        </w:rPr>
        <w:t>will</w:t>
      </w:r>
      <w:r w:rsidRPr="00BE11AE">
        <w:rPr>
          <w:rFonts w:ascii="Arial" w:hAnsi="Arial" w:cs="Arial"/>
          <w:sz w:val="22"/>
          <w:szCs w:val="22"/>
        </w:rPr>
        <w:t xml:space="preserve"> be a full face-to-face handover/exchange of information with the new post holder.</w:t>
      </w:r>
      <w:r w:rsidR="00BE11AE" w:rsidRPr="00BE11AE">
        <w:rPr>
          <w:rFonts w:ascii="Arial" w:hAnsi="Arial" w:cs="Arial"/>
          <w:sz w:val="22"/>
          <w:szCs w:val="22"/>
        </w:rPr>
        <w:t xml:space="preserve"> </w:t>
      </w:r>
      <w:r w:rsidRPr="00BE11AE">
        <w:rPr>
          <w:rFonts w:ascii="Arial" w:hAnsi="Arial" w:cs="Arial"/>
          <w:sz w:val="22"/>
          <w:szCs w:val="22"/>
        </w:rPr>
        <w:t>In exceptional circumstances when a face-to-face handover is</w:t>
      </w:r>
      <w:r w:rsidR="003D6299">
        <w:rPr>
          <w:rFonts w:ascii="Arial" w:hAnsi="Arial" w:cs="Arial"/>
          <w:sz w:val="22"/>
          <w:szCs w:val="22"/>
        </w:rPr>
        <w:t xml:space="preserve"> not </w:t>
      </w:r>
      <w:r w:rsidRPr="00BE11AE">
        <w:rPr>
          <w:rFonts w:ascii="Arial" w:hAnsi="Arial" w:cs="Arial"/>
          <w:sz w:val="22"/>
          <w:szCs w:val="22"/>
        </w:rPr>
        <w:t xml:space="preserve">feasible, the </w:t>
      </w:r>
      <w:r w:rsidR="00D16394">
        <w:rPr>
          <w:rFonts w:ascii="Arial" w:hAnsi="Arial" w:cs="Arial"/>
          <w:sz w:val="22"/>
          <w:szCs w:val="22"/>
        </w:rPr>
        <w:t>Principal</w:t>
      </w:r>
      <w:r w:rsidRPr="00BE11AE">
        <w:rPr>
          <w:rFonts w:ascii="Arial" w:hAnsi="Arial" w:cs="Arial"/>
          <w:sz w:val="22"/>
          <w:szCs w:val="22"/>
        </w:rPr>
        <w:t xml:space="preserve"> will ensure that the new post holder is fully conversant with all procedures and case files.</w:t>
      </w:r>
    </w:p>
    <w:p w14:paraId="1216CE30" w14:textId="77777777" w:rsidR="001A0DFC" w:rsidRDefault="001A0DFC" w:rsidP="00105F04">
      <w:pPr>
        <w:ind w:left="142" w:right="-188"/>
        <w:contextualSpacing/>
        <w:rPr>
          <w:rFonts w:ascii="Arial" w:hAnsi="Arial" w:cs="Arial"/>
          <w:b/>
          <w:sz w:val="22"/>
          <w:szCs w:val="22"/>
        </w:rPr>
      </w:pPr>
    </w:p>
    <w:p w14:paraId="0FF0B60C" w14:textId="77777777" w:rsidR="00BE11AE" w:rsidRDefault="00BE11AE" w:rsidP="00105F04">
      <w:pPr>
        <w:ind w:left="142" w:right="-188"/>
        <w:contextualSpacing/>
        <w:rPr>
          <w:rFonts w:ascii="Arial" w:hAnsi="Arial" w:cs="Arial"/>
          <w:b/>
          <w:sz w:val="22"/>
          <w:szCs w:val="22"/>
        </w:rPr>
      </w:pPr>
    </w:p>
    <w:p w14:paraId="20849D17" w14:textId="77777777" w:rsidR="00421361" w:rsidRDefault="005807C5" w:rsidP="001F5F6C">
      <w:pPr>
        <w:numPr>
          <w:ilvl w:val="0"/>
          <w:numId w:val="31"/>
        </w:numPr>
        <w:ind w:left="0" w:right="-188" w:hanging="426"/>
        <w:contextualSpacing/>
        <w:rPr>
          <w:rFonts w:ascii="Arial" w:hAnsi="Arial" w:cs="Arial"/>
          <w:b/>
          <w:bCs/>
          <w:color w:val="000000"/>
          <w:sz w:val="22"/>
          <w:szCs w:val="22"/>
        </w:rPr>
      </w:pPr>
      <w:r w:rsidRPr="00665E86">
        <w:rPr>
          <w:rFonts w:ascii="Arial" w:hAnsi="Arial" w:cs="Arial"/>
          <w:b/>
          <w:bCs/>
          <w:color w:val="000000"/>
          <w:sz w:val="22"/>
          <w:szCs w:val="22"/>
        </w:rPr>
        <w:t>Procedures for Managing Concerns</w:t>
      </w:r>
    </w:p>
    <w:p w14:paraId="360999E2" w14:textId="5D9FBDE3" w:rsidR="00E5691B" w:rsidRPr="00721F28" w:rsidRDefault="00E5691B" w:rsidP="00943702">
      <w:pPr>
        <w:numPr>
          <w:ilvl w:val="1"/>
          <w:numId w:val="31"/>
        </w:numPr>
        <w:rPr>
          <w:rFonts w:ascii="Arial" w:hAnsi="Arial" w:cs="Arial"/>
          <w:sz w:val="22"/>
          <w:szCs w:val="22"/>
          <w:lang w:eastAsia="en-GB"/>
        </w:rPr>
      </w:pPr>
      <w:r w:rsidRPr="00721F28">
        <w:rPr>
          <w:rFonts w:ascii="Arial" w:hAnsi="Arial" w:cs="Arial"/>
          <w:sz w:val="22"/>
          <w:szCs w:val="22"/>
          <w:lang w:eastAsia="en-GB"/>
        </w:rPr>
        <w:t>Chadsgrove Educational Trust adheres to safeguarding procedures that have been agreed locally through t</w:t>
      </w:r>
      <w:r w:rsidR="00FF6B24" w:rsidRPr="00721F28">
        <w:rPr>
          <w:rFonts w:ascii="Arial" w:hAnsi="Arial" w:cs="Arial"/>
          <w:sz w:val="22"/>
          <w:szCs w:val="22"/>
          <w:lang w:eastAsia="en-GB"/>
        </w:rPr>
        <w:t>he Worcestershire Safeguarding A</w:t>
      </w:r>
      <w:r w:rsidRPr="00721F28">
        <w:rPr>
          <w:rFonts w:ascii="Arial" w:hAnsi="Arial" w:cs="Arial"/>
          <w:sz w:val="22"/>
          <w:szCs w:val="22"/>
          <w:lang w:eastAsia="en-GB"/>
        </w:rPr>
        <w:t>dults Board. All referrals will be made in line with local procedures as detailed on the Worcestershire County Council website</w:t>
      </w:r>
      <w:r w:rsidR="00943702">
        <w:rPr>
          <w:rFonts w:ascii="Arial" w:hAnsi="Arial" w:cs="Arial"/>
          <w:sz w:val="22"/>
          <w:szCs w:val="22"/>
          <w:lang w:eastAsia="en-GB"/>
        </w:rPr>
        <w:t xml:space="preserve"> (</w:t>
      </w:r>
      <w:r w:rsidR="00943702" w:rsidRPr="00943702">
        <w:rPr>
          <w:rFonts w:ascii="Arial" w:hAnsi="Arial" w:cs="Arial"/>
          <w:sz w:val="22"/>
          <w:szCs w:val="22"/>
          <w:lang w:eastAsia="en-GB"/>
        </w:rPr>
        <w:t>https://www.worcestershire.gov.uk/safeguardingadults</w:t>
      </w:r>
      <w:r w:rsidR="00943702">
        <w:rPr>
          <w:rFonts w:ascii="Arial" w:hAnsi="Arial" w:cs="Arial"/>
          <w:sz w:val="22"/>
          <w:szCs w:val="22"/>
          <w:lang w:eastAsia="en-GB"/>
        </w:rPr>
        <w:t>)</w:t>
      </w:r>
      <w:r w:rsidRPr="00721F28">
        <w:rPr>
          <w:rFonts w:ascii="Arial" w:hAnsi="Arial" w:cs="Arial"/>
          <w:sz w:val="22"/>
          <w:szCs w:val="22"/>
          <w:lang w:eastAsia="en-GB"/>
        </w:rPr>
        <w:t xml:space="preserve"> </w:t>
      </w:r>
    </w:p>
    <w:p w14:paraId="46CA48F9" w14:textId="77777777" w:rsidR="00E5691B" w:rsidRPr="00E5691B" w:rsidRDefault="00E5691B" w:rsidP="00E5691B">
      <w:pPr>
        <w:ind w:left="644"/>
        <w:rPr>
          <w:rFonts w:ascii="Arial" w:hAnsi="Arial" w:cs="Arial"/>
          <w:sz w:val="22"/>
          <w:szCs w:val="22"/>
          <w:highlight w:val="yellow"/>
          <w:lang w:eastAsia="en-GB"/>
        </w:rPr>
      </w:pPr>
    </w:p>
    <w:p w14:paraId="686554FD" w14:textId="77777777" w:rsidR="00AA67E4" w:rsidRDefault="00AA67E4" w:rsidP="00AA67E4">
      <w:pPr>
        <w:ind w:left="426" w:right="-188"/>
        <w:contextualSpacing/>
        <w:rPr>
          <w:rFonts w:ascii="Arial" w:hAnsi="Arial" w:cs="Arial"/>
          <w:sz w:val="22"/>
          <w:szCs w:val="22"/>
        </w:rPr>
      </w:pPr>
    </w:p>
    <w:p w14:paraId="127A5EC1" w14:textId="77777777" w:rsidR="005807C5" w:rsidRPr="00421361" w:rsidRDefault="005807C5" w:rsidP="001F5F6C">
      <w:pPr>
        <w:numPr>
          <w:ilvl w:val="1"/>
          <w:numId w:val="31"/>
        </w:numPr>
        <w:ind w:left="567" w:right="-188" w:hanging="567"/>
        <w:contextualSpacing/>
        <w:rPr>
          <w:rFonts w:ascii="Arial" w:hAnsi="Arial" w:cs="Arial"/>
          <w:sz w:val="22"/>
          <w:szCs w:val="22"/>
        </w:rPr>
      </w:pPr>
      <w:r w:rsidRPr="00421361">
        <w:rPr>
          <w:rFonts w:ascii="Arial" w:hAnsi="Arial" w:cs="Arial"/>
          <w:sz w:val="22"/>
          <w:szCs w:val="22"/>
        </w:rPr>
        <w:t xml:space="preserve">When concerned about the welfare of a </w:t>
      </w:r>
      <w:r w:rsidR="00421361">
        <w:rPr>
          <w:rFonts w:ascii="Arial" w:hAnsi="Arial" w:cs="Arial"/>
          <w:sz w:val="22"/>
          <w:szCs w:val="22"/>
        </w:rPr>
        <w:t>student</w:t>
      </w:r>
      <w:r w:rsidRPr="00421361">
        <w:rPr>
          <w:rFonts w:ascii="Arial" w:hAnsi="Arial" w:cs="Arial"/>
          <w:sz w:val="22"/>
          <w:szCs w:val="22"/>
        </w:rPr>
        <w:t xml:space="preserve">, staff members </w:t>
      </w:r>
      <w:r w:rsidR="00AA67E4">
        <w:rPr>
          <w:rFonts w:ascii="Arial" w:hAnsi="Arial" w:cs="Arial"/>
          <w:sz w:val="22"/>
          <w:szCs w:val="22"/>
        </w:rPr>
        <w:t xml:space="preserve">are expected to </w:t>
      </w:r>
      <w:r w:rsidRPr="00421361">
        <w:rPr>
          <w:rFonts w:ascii="Arial" w:hAnsi="Arial" w:cs="Arial"/>
          <w:sz w:val="22"/>
          <w:szCs w:val="22"/>
        </w:rPr>
        <w:t xml:space="preserve">always act in the interests of the </w:t>
      </w:r>
      <w:r w:rsidR="00AA67E4">
        <w:rPr>
          <w:rFonts w:ascii="Arial" w:hAnsi="Arial" w:cs="Arial"/>
          <w:sz w:val="22"/>
          <w:szCs w:val="22"/>
        </w:rPr>
        <w:t>student</w:t>
      </w:r>
      <w:r w:rsidRPr="00421361">
        <w:rPr>
          <w:rFonts w:ascii="Arial" w:hAnsi="Arial" w:cs="Arial"/>
          <w:sz w:val="22"/>
          <w:szCs w:val="22"/>
        </w:rPr>
        <w:t xml:space="preserve"> and have a responsibility to take action as outlined in this policy. </w:t>
      </w:r>
      <w:r w:rsidR="00281E44" w:rsidRPr="00421361">
        <w:rPr>
          <w:rFonts w:ascii="Arial" w:hAnsi="Arial" w:cs="Arial"/>
          <w:sz w:val="22"/>
          <w:szCs w:val="22"/>
        </w:rPr>
        <w:t xml:space="preserve">They should not assume a colleague or another professional will take action and share information that might be critical in keeping </w:t>
      </w:r>
      <w:r w:rsidR="00AA67E4">
        <w:rPr>
          <w:rFonts w:ascii="Arial" w:hAnsi="Arial" w:cs="Arial"/>
          <w:sz w:val="22"/>
          <w:szCs w:val="22"/>
        </w:rPr>
        <w:t>a student</w:t>
      </w:r>
      <w:r w:rsidR="00281E44" w:rsidRPr="00421361">
        <w:rPr>
          <w:rFonts w:ascii="Arial" w:hAnsi="Arial" w:cs="Arial"/>
          <w:sz w:val="22"/>
          <w:szCs w:val="22"/>
        </w:rPr>
        <w:t xml:space="preserve"> safe.</w:t>
      </w:r>
    </w:p>
    <w:p w14:paraId="7B91DAB7" w14:textId="77777777" w:rsidR="00A537AE" w:rsidRDefault="00A537AE" w:rsidP="00EA3376">
      <w:pPr>
        <w:ind w:left="426" w:right="-188"/>
        <w:contextualSpacing/>
        <w:rPr>
          <w:rFonts w:ascii="Arial" w:hAnsi="Arial" w:cs="Arial"/>
          <w:sz w:val="22"/>
          <w:szCs w:val="22"/>
        </w:rPr>
      </w:pPr>
    </w:p>
    <w:p w14:paraId="25809F0F" w14:textId="77777777" w:rsidR="005807C5" w:rsidRDefault="005807C5" w:rsidP="001F5F6C">
      <w:pPr>
        <w:numPr>
          <w:ilvl w:val="1"/>
          <w:numId w:val="31"/>
        </w:numPr>
        <w:ind w:left="567" w:right="-188" w:hanging="567"/>
        <w:contextualSpacing/>
        <w:rPr>
          <w:rFonts w:ascii="Arial" w:hAnsi="Arial" w:cs="Arial"/>
          <w:sz w:val="22"/>
          <w:szCs w:val="22"/>
        </w:rPr>
      </w:pPr>
      <w:r w:rsidRPr="00537E89">
        <w:rPr>
          <w:rFonts w:ascii="Arial" w:hAnsi="Arial" w:cs="Arial"/>
          <w:sz w:val="22"/>
          <w:szCs w:val="22"/>
        </w:rPr>
        <w:t xml:space="preserve">All staff are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w:t>
      </w:r>
      <w:r w:rsidR="00686903">
        <w:rPr>
          <w:rFonts w:ascii="Arial" w:hAnsi="Arial" w:cs="Arial"/>
          <w:sz w:val="22"/>
          <w:szCs w:val="22"/>
        </w:rPr>
        <w:t>young person</w:t>
      </w:r>
      <w:r w:rsidRPr="00537E89">
        <w:rPr>
          <w:rFonts w:ascii="Arial" w:hAnsi="Arial" w:cs="Arial"/>
          <w:sz w:val="22"/>
          <w:szCs w:val="22"/>
        </w:rPr>
        <w:t xml:space="preserve"> at the earliest opportunity. A reliance on memory without accurate and contemporaneous records of concern could lead to a failure to protect. </w:t>
      </w:r>
    </w:p>
    <w:p w14:paraId="5262D099" w14:textId="77777777" w:rsidR="00AA67E4" w:rsidRDefault="00AA67E4" w:rsidP="00AA67E4">
      <w:pPr>
        <w:pStyle w:val="ListParagraph"/>
        <w:rPr>
          <w:rFonts w:ascii="Arial" w:hAnsi="Arial" w:cs="Arial"/>
          <w:sz w:val="22"/>
          <w:szCs w:val="22"/>
        </w:rPr>
      </w:pPr>
    </w:p>
    <w:p w14:paraId="33E968BB" w14:textId="1C94E8B4" w:rsidR="005807C5" w:rsidRPr="00537E89" w:rsidRDefault="0079127A" w:rsidP="001F5F6C">
      <w:pPr>
        <w:numPr>
          <w:ilvl w:val="1"/>
          <w:numId w:val="31"/>
        </w:numPr>
        <w:ind w:left="567" w:right="-188" w:hanging="567"/>
        <w:contextualSpacing/>
        <w:rPr>
          <w:rFonts w:ascii="Arial" w:hAnsi="Arial" w:cs="Arial"/>
          <w:sz w:val="22"/>
          <w:szCs w:val="22"/>
        </w:rPr>
      </w:pPr>
      <w:r>
        <w:rPr>
          <w:rFonts w:ascii="Arial" w:hAnsi="Arial" w:cs="Arial"/>
          <w:sz w:val="22"/>
          <w:szCs w:val="22"/>
        </w:rPr>
        <w:lastRenderedPageBreak/>
        <w:t>College</w:t>
      </w:r>
      <w:r w:rsidR="00AA67E4">
        <w:rPr>
          <w:rFonts w:ascii="Arial" w:hAnsi="Arial" w:cs="Arial"/>
          <w:sz w:val="22"/>
          <w:szCs w:val="22"/>
        </w:rPr>
        <w:t xml:space="preserve"> staff understand that it is not </w:t>
      </w:r>
      <w:r w:rsidR="005807C5" w:rsidRPr="00537E89">
        <w:rPr>
          <w:rFonts w:ascii="Arial" w:hAnsi="Arial" w:cs="Arial"/>
          <w:sz w:val="22"/>
          <w:szCs w:val="22"/>
        </w:rPr>
        <w:t>the</w:t>
      </w:r>
      <w:r w:rsidR="00AA67E4">
        <w:rPr>
          <w:rFonts w:ascii="Arial" w:hAnsi="Arial" w:cs="Arial"/>
          <w:sz w:val="22"/>
          <w:szCs w:val="22"/>
        </w:rPr>
        <w:t>ir</w:t>
      </w:r>
      <w:r w:rsidR="005807C5" w:rsidRPr="00537E89">
        <w:rPr>
          <w:rFonts w:ascii="Arial" w:hAnsi="Arial" w:cs="Arial"/>
          <w:sz w:val="22"/>
          <w:szCs w:val="22"/>
        </w:rPr>
        <w:t xml:space="preserve"> responsibility to investigate welfare concerns or </w:t>
      </w:r>
      <w:r w:rsidR="00AA67E4">
        <w:rPr>
          <w:rFonts w:ascii="Arial" w:hAnsi="Arial" w:cs="Arial"/>
          <w:sz w:val="22"/>
          <w:szCs w:val="22"/>
        </w:rPr>
        <w:t xml:space="preserve">to </w:t>
      </w:r>
      <w:r w:rsidR="005807C5" w:rsidRPr="00537E89">
        <w:rPr>
          <w:rFonts w:ascii="Arial" w:hAnsi="Arial" w:cs="Arial"/>
          <w:sz w:val="22"/>
          <w:szCs w:val="22"/>
        </w:rPr>
        <w:t>determine the truth of any disclosure or allegation. All staff, however, have a duty to recognise concerns and pass the information on in accordance with the procedures outlined in this policy.</w:t>
      </w:r>
    </w:p>
    <w:p w14:paraId="1C639E09" w14:textId="77777777" w:rsidR="00A537AE" w:rsidRDefault="00A537AE" w:rsidP="00AA67E4">
      <w:pPr>
        <w:ind w:left="426" w:right="-188"/>
        <w:contextualSpacing/>
        <w:rPr>
          <w:rFonts w:ascii="Arial" w:hAnsi="Arial" w:cs="Arial"/>
          <w:sz w:val="22"/>
          <w:szCs w:val="22"/>
        </w:rPr>
      </w:pPr>
    </w:p>
    <w:p w14:paraId="34B2796A" w14:textId="5DC34D8A" w:rsidR="005807C5" w:rsidRPr="00537E89" w:rsidRDefault="005807C5" w:rsidP="001F5F6C">
      <w:pPr>
        <w:numPr>
          <w:ilvl w:val="1"/>
          <w:numId w:val="31"/>
        </w:numPr>
        <w:ind w:left="567" w:right="-188" w:hanging="567"/>
        <w:contextualSpacing/>
        <w:rPr>
          <w:rFonts w:ascii="Arial" w:hAnsi="Arial" w:cs="Arial"/>
          <w:sz w:val="22"/>
          <w:szCs w:val="22"/>
        </w:rPr>
      </w:pPr>
      <w:r w:rsidRPr="00537E89">
        <w:rPr>
          <w:rFonts w:ascii="Arial" w:hAnsi="Arial" w:cs="Arial"/>
          <w:sz w:val="22"/>
          <w:szCs w:val="22"/>
        </w:rPr>
        <w:t xml:space="preserve">The Designated Safeguarding Lead (DSL) </w:t>
      </w:r>
      <w:r w:rsidR="00AA67E4">
        <w:rPr>
          <w:rFonts w:ascii="Arial" w:hAnsi="Arial" w:cs="Arial"/>
          <w:sz w:val="22"/>
          <w:szCs w:val="22"/>
        </w:rPr>
        <w:t xml:space="preserve">is the </w:t>
      </w:r>
      <w:r w:rsidRPr="00537E89">
        <w:rPr>
          <w:rFonts w:ascii="Arial" w:hAnsi="Arial" w:cs="Arial"/>
          <w:sz w:val="22"/>
          <w:szCs w:val="22"/>
        </w:rPr>
        <w:t xml:space="preserve">first point of contact </w:t>
      </w:r>
      <w:r w:rsidR="00A537AE">
        <w:rPr>
          <w:rFonts w:ascii="Arial" w:hAnsi="Arial" w:cs="Arial"/>
          <w:sz w:val="22"/>
          <w:szCs w:val="22"/>
        </w:rPr>
        <w:t>f</w:t>
      </w:r>
      <w:r w:rsidRPr="00537E89">
        <w:rPr>
          <w:rFonts w:ascii="Arial" w:hAnsi="Arial" w:cs="Arial"/>
          <w:sz w:val="22"/>
          <w:szCs w:val="22"/>
        </w:rPr>
        <w:t>or concerns and queries regarding any sa</w:t>
      </w:r>
      <w:r w:rsidR="00A537AE">
        <w:rPr>
          <w:rFonts w:ascii="Arial" w:hAnsi="Arial" w:cs="Arial"/>
          <w:sz w:val="22"/>
          <w:szCs w:val="22"/>
        </w:rPr>
        <w:t xml:space="preserve">feguarding </w:t>
      </w:r>
      <w:r w:rsidR="006E5885">
        <w:rPr>
          <w:rFonts w:ascii="Arial" w:hAnsi="Arial" w:cs="Arial"/>
          <w:sz w:val="22"/>
          <w:szCs w:val="22"/>
        </w:rPr>
        <w:t>issue</w:t>
      </w:r>
      <w:r w:rsidRPr="00537E89">
        <w:rPr>
          <w:rFonts w:ascii="Arial" w:hAnsi="Arial" w:cs="Arial"/>
          <w:sz w:val="22"/>
          <w:szCs w:val="22"/>
        </w:rPr>
        <w:t xml:space="preserve">. Any member of staff or visitor to the </w:t>
      </w:r>
      <w:r w:rsidR="0079127A">
        <w:rPr>
          <w:rFonts w:ascii="Arial" w:hAnsi="Arial" w:cs="Arial"/>
          <w:sz w:val="22"/>
          <w:szCs w:val="22"/>
        </w:rPr>
        <w:t>College</w:t>
      </w:r>
      <w:r w:rsidRPr="00537E89">
        <w:rPr>
          <w:rFonts w:ascii="Arial" w:hAnsi="Arial" w:cs="Arial"/>
          <w:sz w:val="22"/>
          <w:szCs w:val="22"/>
        </w:rPr>
        <w:t xml:space="preserve"> who receives a disclosure of abuse or suspects that a </w:t>
      </w:r>
      <w:r w:rsidR="00686903">
        <w:rPr>
          <w:rFonts w:ascii="Arial" w:hAnsi="Arial" w:cs="Arial"/>
          <w:sz w:val="22"/>
          <w:szCs w:val="22"/>
        </w:rPr>
        <w:t>young person</w:t>
      </w:r>
      <w:r w:rsidRPr="00537E89">
        <w:rPr>
          <w:rFonts w:ascii="Arial" w:hAnsi="Arial" w:cs="Arial"/>
          <w:sz w:val="22"/>
          <w:szCs w:val="22"/>
        </w:rPr>
        <w:t xml:space="preserve"> is at risk of harm </w:t>
      </w:r>
      <w:r w:rsidR="00AA67E4">
        <w:rPr>
          <w:rFonts w:ascii="Arial" w:hAnsi="Arial" w:cs="Arial"/>
          <w:sz w:val="22"/>
          <w:szCs w:val="22"/>
        </w:rPr>
        <w:t xml:space="preserve">is expected to </w:t>
      </w:r>
      <w:r w:rsidRPr="00537E89">
        <w:rPr>
          <w:rFonts w:ascii="Arial" w:hAnsi="Arial" w:cs="Arial"/>
          <w:sz w:val="22"/>
          <w:szCs w:val="22"/>
        </w:rPr>
        <w:t xml:space="preserve">report it immediately to the </w:t>
      </w:r>
      <w:r w:rsidR="00A537AE">
        <w:rPr>
          <w:rFonts w:ascii="Arial" w:hAnsi="Arial" w:cs="Arial"/>
          <w:sz w:val="22"/>
          <w:szCs w:val="22"/>
        </w:rPr>
        <w:t>DSL or, if unavailable, to the D</w:t>
      </w:r>
      <w:r w:rsidRPr="00537E89">
        <w:rPr>
          <w:rFonts w:ascii="Arial" w:hAnsi="Arial" w:cs="Arial"/>
          <w:sz w:val="22"/>
          <w:szCs w:val="22"/>
        </w:rPr>
        <w:t xml:space="preserve">eputy </w:t>
      </w:r>
      <w:r w:rsidR="00A537AE">
        <w:rPr>
          <w:rFonts w:ascii="Arial" w:hAnsi="Arial" w:cs="Arial"/>
          <w:sz w:val="22"/>
          <w:szCs w:val="22"/>
        </w:rPr>
        <w:t>DSL.</w:t>
      </w:r>
      <w:r w:rsidRPr="00537E89">
        <w:rPr>
          <w:rFonts w:ascii="Arial" w:hAnsi="Arial" w:cs="Arial"/>
          <w:sz w:val="22"/>
          <w:szCs w:val="22"/>
        </w:rPr>
        <w:t xml:space="preserve"> In the absence of either of the above, the matter should be brought to the attention of t</w:t>
      </w:r>
      <w:r w:rsidR="00281E44" w:rsidRPr="00537E89">
        <w:rPr>
          <w:rFonts w:ascii="Arial" w:hAnsi="Arial" w:cs="Arial"/>
          <w:sz w:val="22"/>
          <w:szCs w:val="22"/>
        </w:rPr>
        <w:t xml:space="preserve">he most senior member of staff or </w:t>
      </w:r>
      <w:r w:rsidR="008428AC">
        <w:rPr>
          <w:rFonts w:ascii="Arial" w:hAnsi="Arial" w:cs="Arial"/>
          <w:sz w:val="22"/>
          <w:szCs w:val="22"/>
        </w:rPr>
        <w:t xml:space="preserve">to Adult </w:t>
      </w:r>
      <w:r w:rsidR="00281E44" w:rsidRPr="00537E89">
        <w:rPr>
          <w:rFonts w:ascii="Arial" w:hAnsi="Arial" w:cs="Arial"/>
          <w:sz w:val="22"/>
          <w:szCs w:val="22"/>
        </w:rPr>
        <w:t>Social Care.</w:t>
      </w:r>
    </w:p>
    <w:p w14:paraId="3DE8AF8D" w14:textId="77777777" w:rsidR="00A537AE" w:rsidRDefault="00A537AE" w:rsidP="00AA67E4">
      <w:pPr>
        <w:ind w:left="426" w:right="-188"/>
        <w:contextualSpacing/>
        <w:rPr>
          <w:rFonts w:ascii="Arial" w:hAnsi="Arial" w:cs="Arial"/>
          <w:sz w:val="22"/>
          <w:szCs w:val="22"/>
        </w:rPr>
      </w:pPr>
    </w:p>
    <w:p w14:paraId="22A3781C" w14:textId="720973DD" w:rsidR="005807C5" w:rsidRPr="00537E89" w:rsidRDefault="0079127A" w:rsidP="001F5F6C">
      <w:pPr>
        <w:numPr>
          <w:ilvl w:val="1"/>
          <w:numId w:val="31"/>
        </w:numPr>
        <w:ind w:left="567" w:right="-188" w:hanging="567"/>
        <w:contextualSpacing/>
        <w:rPr>
          <w:rFonts w:ascii="Arial" w:hAnsi="Arial" w:cs="Arial"/>
          <w:sz w:val="22"/>
          <w:szCs w:val="22"/>
        </w:rPr>
      </w:pPr>
      <w:r>
        <w:rPr>
          <w:rFonts w:ascii="Arial" w:hAnsi="Arial" w:cs="Arial"/>
          <w:sz w:val="22"/>
          <w:szCs w:val="22"/>
        </w:rPr>
        <w:t>College</w:t>
      </w:r>
      <w:r w:rsidR="00AA67E4">
        <w:rPr>
          <w:rFonts w:ascii="Arial" w:hAnsi="Arial" w:cs="Arial"/>
          <w:sz w:val="22"/>
          <w:szCs w:val="22"/>
        </w:rPr>
        <w:t xml:space="preserve"> staff are expected to report a</w:t>
      </w:r>
      <w:r w:rsidR="005807C5" w:rsidRPr="00537E89">
        <w:rPr>
          <w:rFonts w:ascii="Arial" w:hAnsi="Arial" w:cs="Arial"/>
          <w:sz w:val="22"/>
          <w:szCs w:val="22"/>
        </w:rPr>
        <w:t xml:space="preserve">ll concerns about a </w:t>
      </w:r>
      <w:r w:rsidR="00AA67E4">
        <w:rPr>
          <w:rFonts w:ascii="Arial" w:hAnsi="Arial" w:cs="Arial"/>
          <w:sz w:val="22"/>
          <w:szCs w:val="22"/>
        </w:rPr>
        <w:t xml:space="preserve">student, </w:t>
      </w:r>
      <w:r w:rsidR="005807C5" w:rsidRPr="00537E89">
        <w:rPr>
          <w:rFonts w:ascii="Arial" w:hAnsi="Arial" w:cs="Arial"/>
          <w:sz w:val="22"/>
          <w:szCs w:val="22"/>
        </w:rPr>
        <w:t>without delay</w:t>
      </w:r>
      <w:r w:rsidR="00AA67E4">
        <w:rPr>
          <w:rFonts w:ascii="Arial" w:hAnsi="Arial" w:cs="Arial"/>
          <w:sz w:val="22"/>
          <w:szCs w:val="22"/>
        </w:rPr>
        <w:t>,</w:t>
      </w:r>
      <w:r w:rsidR="005807C5" w:rsidRPr="00537E89">
        <w:rPr>
          <w:rFonts w:ascii="Arial" w:hAnsi="Arial" w:cs="Arial"/>
          <w:sz w:val="22"/>
          <w:szCs w:val="22"/>
        </w:rPr>
        <w:t xml:space="preserve"> </w:t>
      </w:r>
      <w:r w:rsidR="00E5691B">
        <w:rPr>
          <w:rFonts w:ascii="Arial" w:hAnsi="Arial" w:cs="Arial"/>
          <w:sz w:val="22"/>
          <w:szCs w:val="22"/>
        </w:rPr>
        <w:t>to the DSL and record</w:t>
      </w:r>
      <w:r w:rsidR="00686903">
        <w:rPr>
          <w:rFonts w:ascii="Arial" w:hAnsi="Arial" w:cs="Arial"/>
          <w:sz w:val="22"/>
          <w:szCs w:val="22"/>
        </w:rPr>
        <w:t xml:space="preserve">, as soon as possible and certainly before the end of the working day, as an ‘Incident’ on CPOMS. </w:t>
      </w:r>
    </w:p>
    <w:p w14:paraId="74439360" w14:textId="77777777" w:rsidR="00A537AE" w:rsidRDefault="00A537AE" w:rsidP="00AA67E4">
      <w:pPr>
        <w:ind w:left="426" w:right="-188"/>
        <w:contextualSpacing/>
        <w:rPr>
          <w:rFonts w:ascii="Arial" w:hAnsi="Arial" w:cs="Arial"/>
          <w:sz w:val="22"/>
          <w:szCs w:val="22"/>
        </w:rPr>
      </w:pPr>
    </w:p>
    <w:p w14:paraId="5F79B578" w14:textId="288299A0" w:rsidR="005807C5" w:rsidRPr="00537E89" w:rsidRDefault="005807C5" w:rsidP="001F5F6C">
      <w:pPr>
        <w:numPr>
          <w:ilvl w:val="1"/>
          <w:numId w:val="31"/>
        </w:numPr>
        <w:ind w:left="567" w:right="-188" w:hanging="567"/>
        <w:contextualSpacing/>
        <w:rPr>
          <w:rFonts w:ascii="Arial" w:hAnsi="Arial" w:cs="Arial"/>
          <w:sz w:val="22"/>
          <w:szCs w:val="22"/>
        </w:rPr>
      </w:pPr>
      <w:r w:rsidRPr="00537E89">
        <w:rPr>
          <w:rFonts w:ascii="Arial" w:hAnsi="Arial" w:cs="Arial"/>
          <w:sz w:val="22"/>
          <w:szCs w:val="22"/>
        </w:rPr>
        <w:t xml:space="preserve">Following receipt of any information raising concern, the DSL </w:t>
      </w:r>
      <w:r w:rsidR="008428AC">
        <w:rPr>
          <w:rFonts w:ascii="Arial" w:hAnsi="Arial" w:cs="Arial"/>
          <w:sz w:val="22"/>
          <w:szCs w:val="22"/>
        </w:rPr>
        <w:t xml:space="preserve">will </w:t>
      </w:r>
      <w:r w:rsidRPr="00537E89">
        <w:rPr>
          <w:rFonts w:ascii="Arial" w:hAnsi="Arial" w:cs="Arial"/>
          <w:sz w:val="22"/>
          <w:szCs w:val="22"/>
        </w:rPr>
        <w:t xml:space="preserve">consider what action to take. All information and actions taken, including the reasons for any decisions made, </w:t>
      </w:r>
      <w:r w:rsidR="00AA67E4">
        <w:rPr>
          <w:rFonts w:ascii="Arial" w:hAnsi="Arial" w:cs="Arial"/>
          <w:sz w:val="22"/>
          <w:szCs w:val="22"/>
        </w:rPr>
        <w:t>are</w:t>
      </w:r>
      <w:r w:rsidRPr="00537E89">
        <w:rPr>
          <w:rFonts w:ascii="Arial" w:hAnsi="Arial" w:cs="Arial"/>
          <w:sz w:val="22"/>
          <w:szCs w:val="22"/>
        </w:rPr>
        <w:t xml:space="preserve"> fully documented</w:t>
      </w:r>
      <w:r w:rsidR="00686903">
        <w:rPr>
          <w:rFonts w:ascii="Arial" w:hAnsi="Arial" w:cs="Arial"/>
          <w:sz w:val="22"/>
          <w:szCs w:val="22"/>
        </w:rPr>
        <w:t xml:space="preserve"> on CPOMS</w:t>
      </w:r>
      <w:r w:rsidRPr="00537E89">
        <w:rPr>
          <w:rFonts w:ascii="Arial" w:hAnsi="Arial" w:cs="Arial"/>
          <w:sz w:val="22"/>
          <w:szCs w:val="22"/>
        </w:rPr>
        <w:t xml:space="preserve">.  </w:t>
      </w:r>
    </w:p>
    <w:p w14:paraId="5B33B680" w14:textId="77777777" w:rsidR="00A537AE" w:rsidRDefault="00A537AE" w:rsidP="00AA67E4">
      <w:pPr>
        <w:ind w:left="426" w:right="-188"/>
        <w:contextualSpacing/>
        <w:rPr>
          <w:rFonts w:ascii="Arial" w:hAnsi="Arial" w:cs="Arial"/>
          <w:sz w:val="22"/>
          <w:szCs w:val="22"/>
        </w:rPr>
      </w:pPr>
    </w:p>
    <w:p w14:paraId="69ED3AA4" w14:textId="5711AA41" w:rsidR="00791DB1" w:rsidRPr="00537E89" w:rsidRDefault="005807C5" w:rsidP="001F5F6C">
      <w:pPr>
        <w:numPr>
          <w:ilvl w:val="1"/>
          <w:numId w:val="31"/>
        </w:numPr>
        <w:ind w:left="567" w:right="-188" w:hanging="567"/>
        <w:contextualSpacing/>
        <w:rPr>
          <w:rFonts w:ascii="Arial" w:hAnsi="Arial" w:cs="Arial"/>
          <w:sz w:val="22"/>
          <w:szCs w:val="22"/>
        </w:rPr>
      </w:pPr>
      <w:r w:rsidRPr="00537E89">
        <w:rPr>
          <w:rFonts w:ascii="Arial" w:hAnsi="Arial" w:cs="Arial"/>
          <w:sz w:val="22"/>
          <w:szCs w:val="22"/>
        </w:rPr>
        <w:t xml:space="preserve">If, at any point, there is a risk of immediate serious harm to a </w:t>
      </w:r>
      <w:r w:rsidR="00686903">
        <w:rPr>
          <w:rFonts w:ascii="Arial" w:hAnsi="Arial" w:cs="Arial"/>
          <w:sz w:val="22"/>
          <w:szCs w:val="22"/>
        </w:rPr>
        <w:t>young person</w:t>
      </w:r>
      <w:r w:rsidRPr="00537E89">
        <w:rPr>
          <w:rFonts w:ascii="Arial" w:hAnsi="Arial" w:cs="Arial"/>
          <w:sz w:val="22"/>
          <w:szCs w:val="22"/>
        </w:rPr>
        <w:t xml:space="preserve"> a referral </w:t>
      </w:r>
      <w:r w:rsidR="00AA67E4">
        <w:rPr>
          <w:rFonts w:ascii="Arial" w:hAnsi="Arial" w:cs="Arial"/>
          <w:sz w:val="22"/>
          <w:szCs w:val="22"/>
        </w:rPr>
        <w:t>is</w:t>
      </w:r>
      <w:r w:rsidRPr="00537E89">
        <w:rPr>
          <w:rFonts w:ascii="Arial" w:hAnsi="Arial" w:cs="Arial"/>
          <w:sz w:val="22"/>
          <w:szCs w:val="22"/>
        </w:rPr>
        <w:t xml:space="preserve"> made to </w:t>
      </w:r>
      <w:r w:rsidR="00686903">
        <w:rPr>
          <w:rFonts w:ascii="Arial" w:hAnsi="Arial" w:cs="Arial"/>
          <w:sz w:val="22"/>
          <w:szCs w:val="22"/>
        </w:rPr>
        <w:t>Social Care</w:t>
      </w:r>
      <w:r w:rsidRPr="00537E89">
        <w:rPr>
          <w:rFonts w:ascii="Arial" w:hAnsi="Arial" w:cs="Arial"/>
          <w:sz w:val="22"/>
          <w:szCs w:val="22"/>
        </w:rPr>
        <w:t xml:space="preserve"> immediately.  Anybody can make a referral.  If the </w:t>
      </w:r>
      <w:r w:rsidR="00AA67E4">
        <w:rPr>
          <w:rFonts w:ascii="Arial" w:hAnsi="Arial" w:cs="Arial"/>
          <w:sz w:val="22"/>
          <w:szCs w:val="22"/>
        </w:rPr>
        <w:t>student’s</w:t>
      </w:r>
      <w:r w:rsidRPr="00537E89">
        <w:rPr>
          <w:rFonts w:ascii="Arial" w:hAnsi="Arial" w:cs="Arial"/>
          <w:sz w:val="22"/>
          <w:szCs w:val="22"/>
        </w:rPr>
        <w:t xml:space="preserve"> situation does not appear to be improving the staff member with concerns </w:t>
      </w:r>
      <w:r w:rsidR="00AA67E4">
        <w:rPr>
          <w:rFonts w:ascii="Arial" w:hAnsi="Arial" w:cs="Arial"/>
          <w:sz w:val="22"/>
          <w:szCs w:val="22"/>
        </w:rPr>
        <w:t xml:space="preserve">is able to press </w:t>
      </w:r>
      <w:r w:rsidRPr="00537E89">
        <w:rPr>
          <w:rFonts w:ascii="Arial" w:hAnsi="Arial" w:cs="Arial"/>
          <w:sz w:val="22"/>
          <w:szCs w:val="22"/>
        </w:rPr>
        <w:t xml:space="preserve">for re-consideration by raising concerns again with the DSL. </w:t>
      </w:r>
      <w:r w:rsidR="00AA67E4">
        <w:rPr>
          <w:rFonts w:ascii="Arial" w:hAnsi="Arial" w:cs="Arial"/>
          <w:sz w:val="22"/>
          <w:szCs w:val="22"/>
        </w:rPr>
        <w:t>Staff understand that c</w:t>
      </w:r>
      <w:r w:rsidRPr="00537E89">
        <w:rPr>
          <w:rFonts w:ascii="Arial" w:hAnsi="Arial" w:cs="Arial"/>
          <w:sz w:val="22"/>
          <w:szCs w:val="22"/>
        </w:rPr>
        <w:t xml:space="preserve">oncerns should always lead to help for the </w:t>
      </w:r>
      <w:r w:rsidR="00686903">
        <w:rPr>
          <w:rFonts w:ascii="Arial" w:hAnsi="Arial" w:cs="Arial"/>
          <w:sz w:val="22"/>
          <w:szCs w:val="22"/>
        </w:rPr>
        <w:t>young person</w:t>
      </w:r>
      <w:r w:rsidRPr="00537E89">
        <w:rPr>
          <w:rFonts w:ascii="Arial" w:hAnsi="Arial" w:cs="Arial"/>
          <w:sz w:val="22"/>
          <w:szCs w:val="22"/>
        </w:rPr>
        <w:t xml:space="preserve"> at some point. </w:t>
      </w:r>
    </w:p>
    <w:p w14:paraId="4CEFA63B" w14:textId="77777777" w:rsidR="00A537AE" w:rsidRDefault="00A537AE" w:rsidP="00AA67E4">
      <w:pPr>
        <w:ind w:left="426" w:right="-188"/>
        <w:contextualSpacing/>
        <w:rPr>
          <w:rFonts w:ascii="Arial" w:hAnsi="Arial" w:cs="Arial"/>
          <w:sz w:val="22"/>
          <w:szCs w:val="22"/>
        </w:rPr>
      </w:pPr>
    </w:p>
    <w:p w14:paraId="20C8FA8E" w14:textId="77777777" w:rsidR="008830B4" w:rsidRPr="00537E89" w:rsidRDefault="008830B4" w:rsidP="001F5F6C">
      <w:pPr>
        <w:numPr>
          <w:ilvl w:val="1"/>
          <w:numId w:val="31"/>
        </w:numPr>
        <w:ind w:left="567" w:right="-188" w:hanging="567"/>
        <w:contextualSpacing/>
        <w:rPr>
          <w:rFonts w:ascii="Arial" w:hAnsi="Arial" w:cs="Arial"/>
          <w:sz w:val="22"/>
          <w:szCs w:val="22"/>
        </w:rPr>
      </w:pPr>
      <w:r w:rsidRPr="00537E89">
        <w:rPr>
          <w:rFonts w:ascii="Arial" w:hAnsi="Arial" w:cs="Arial"/>
          <w:sz w:val="22"/>
          <w:szCs w:val="22"/>
        </w:rPr>
        <w:t>S</w:t>
      </w:r>
      <w:r w:rsidR="005807C5" w:rsidRPr="00537E89">
        <w:rPr>
          <w:rFonts w:ascii="Arial" w:hAnsi="Arial" w:cs="Arial"/>
          <w:sz w:val="22"/>
          <w:szCs w:val="22"/>
        </w:rPr>
        <w:t xml:space="preserve">taff </w:t>
      </w:r>
      <w:r w:rsidR="00AA67E4">
        <w:rPr>
          <w:rFonts w:ascii="Arial" w:hAnsi="Arial" w:cs="Arial"/>
          <w:sz w:val="22"/>
          <w:szCs w:val="22"/>
        </w:rPr>
        <w:t xml:space="preserve">are expected to </w:t>
      </w:r>
      <w:r w:rsidR="005807C5" w:rsidRPr="00537E89">
        <w:rPr>
          <w:rFonts w:ascii="Arial" w:hAnsi="Arial" w:cs="Arial"/>
          <w:sz w:val="22"/>
          <w:szCs w:val="22"/>
        </w:rPr>
        <w:t xml:space="preserve">follow the reporting procedures outlined in this policy in the first instance. However, they may also share information directly with </w:t>
      </w:r>
      <w:r w:rsidR="001259B4">
        <w:rPr>
          <w:rFonts w:ascii="Arial" w:hAnsi="Arial" w:cs="Arial"/>
          <w:sz w:val="22"/>
          <w:szCs w:val="22"/>
        </w:rPr>
        <w:t>social care</w:t>
      </w:r>
      <w:r w:rsidR="00791DB1" w:rsidRPr="00537E89">
        <w:rPr>
          <w:rFonts w:ascii="Arial" w:hAnsi="Arial" w:cs="Arial"/>
          <w:sz w:val="22"/>
          <w:szCs w:val="22"/>
        </w:rPr>
        <w:t xml:space="preserve"> or the police if</w:t>
      </w:r>
      <w:r w:rsidRPr="00537E89">
        <w:rPr>
          <w:rFonts w:ascii="Arial" w:hAnsi="Arial" w:cs="Arial"/>
          <w:sz w:val="22"/>
          <w:szCs w:val="22"/>
        </w:rPr>
        <w:t>:</w:t>
      </w:r>
    </w:p>
    <w:p w14:paraId="5940DA3F" w14:textId="77777777" w:rsidR="008830B4" w:rsidRPr="00537E89" w:rsidRDefault="0009130B" w:rsidP="00FF0C78">
      <w:pPr>
        <w:numPr>
          <w:ilvl w:val="0"/>
          <w:numId w:val="2"/>
        </w:numPr>
        <w:ind w:left="993" w:right="-188" w:hanging="284"/>
        <w:contextualSpacing/>
        <w:rPr>
          <w:rFonts w:ascii="Arial" w:hAnsi="Arial" w:cs="Arial"/>
          <w:sz w:val="22"/>
          <w:szCs w:val="22"/>
        </w:rPr>
      </w:pPr>
      <w:r>
        <w:rPr>
          <w:rFonts w:ascii="Arial" w:hAnsi="Arial" w:cs="Arial"/>
          <w:sz w:val="22"/>
          <w:szCs w:val="22"/>
        </w:rPr>
        <w:t>T</w:t>
      </w:r>
      <w:r w:rsidR="005807C5" w:rsidRPr="00537E89">
        <w:rPr>
          <w:rFonts w:ascii="Arial" w:hAnsi="Arial" w:cs="Arial"/>
          <w:sz w:val="22"/>
          <w:szCs w:val="22"/>
        </w:rPr>
        <w:t xml:space="preserve">he situation is an emergency and the </w:t>
      </w:r>
      <w:r>
        <w:rPr>
          <w:rFonts w:ascii="Arial" w:hAnsi="Arial" w:cs="Arial"/>
          <w:sz w:val="22"/>
          <w:szCs w:val="22"/>
        </w:rPr>
        <w:t>DSL</w:t>
      </w:r>
      <w:r w:rsidR="005807C5" w:rsidRPr="00537E89">
        <w:rPr>
          <w:rFonts w:ascii="Arial" w:hAnsi="Arial" w:cs="Arial"/>
          <w:sz w:val="22"/>
          <w:szCs w:val="22"/>
        </w:rPr>
        <w:t xml:space="preserve">, </w:t>
      </w:r>
      <w:r w:rsidR="002567F3" w:rsidRPr="00537E89">
        <w:rPr>
          <w:rFonts w:ascii="Arial" w:hAnsi="Arial" w:cs="Arial"/>
          <w:sz w:val="22"/>
          <w:szCs w:val="22"/>
        </w:rPr>
        <w:t xml:space="preserve">or </w:t>
      </w:r>
      <w:r w:rsidR="003C1BFA" w:rsidRPr="00537E89">
        <w:rPr>
          <w:rFonts w:ascii="Arial" w:hAnsi="Arial" w:cs="Arial"/>
          <w:sz w:val="22"/>
          <w:szCs w:val="22"/>
        </w:rPr>
        <w:t>their deputy are</w:t>
      </w:r>
      <w:r w:rsidR="008830B4" w:rsidRPr="00537E89">
        <w:rPr>
          <w:rFonts w:ascii="Arial" w:hAnsi="Arial" w:cs="Arial"/>
          <w:sz w:val="22"/>
          <w:szCs w:val="22"/>
        </w:rPr>
        <w:t xml:space="preserve"> unavailable;</w:t>
      </w:r>
    </w:p>
    <w:p w14:paraId="280199BA" w14:textId="4403591C" w:rsidR="001E3CF2" w:rsidRPr="00537E89" w:rsidRDefault="0009130B" w:rsidP="00FF0C78">
      <w:pPr>
        <w:numPr>
          <w:ilvl w:val="0"/>
          <w:numId w:val="2"/>
        </w:numPr>
        <w:ind w:left="993" w:right="-188" w:hanging="284"/>
        <w:contextualSpacing/>
        <w:rPr>
          <w:rFonts w:ascii="Arial" w:hAnsi="Arial" w:cs="Arial"/>
          <w:sz w:val="22"/>
          <w:szCs w:val="22"/>
        </w:rPr>
      </w:pPr>
      <w:r>
        <w:rPr>
          <w:rFonts w:ascii="Arial" w:hAnsi="Arial" w:cs="Arial"/>
          <w:sz w:val="22"/>
          <w:szCs w:val="22"/>
        </w:rPr>
        <w:t>T</w:t>
      </w:r>
      <w:r w:rsidR="005807C5" w:rsidRPr="00537E89">
        <w:rPr>
          <w:rFonts w:ascii="Arial" w:hAnsi="Arial" w:cs="Arial"/>
          <w:sz w:val="22"/>
          <w:szCs w:val="22"/>
        </w:rPr>
        <w:t xml:space="preserve">hey are convinced that a direct report is the only way to ensure the </w:t>
      </w:r>
      <w:r w:rsidR="00DD0FFA">
        <w:rPr>
          <w:rFonts w:ascii="Arial" w:hAnsi="Arial" w:cs="Arial"/>
          <w:sz w:val="22"/>
          <w:szCs w:val="22"/>
        </w:rPr>
        <w:t>Student’s</w:t>
      </w:r>
      <w:r w:rsidR="005807C5" w:rsidRPr="00537E89">
        <w:rPr>
          <w:rFonts w:ascii="Arial" w:hAnsi="Arial" w:cs="Arial"/>
          <w:sz w:val="22"/>
          <w:szCs w:val="22"/>
        </w:rPr>
        <w:t xml:space="preserve"> safety.</w:t>
      </w:r>
    </w:p>
    <w:p w14:paraId="60732B31" w14:textId="77777777" w:rsidR="00A537AE" w:rsidRDefault="00A537AE" w:rsidP="00105F04">
      <w:pPr>
        <w:ind w:left="142" w:right="-188"/>
        <w:contextualSpacing/>
        <w:rPr>
          <w:rFonts w:ascii="Arial" w:hAnsi="Arial" w:cs="Arial"/>
          <w:sz w:val="22"/>
          <w:szCs w:val="22"/>
        </w:rPr>
      </w:pPr>
    </w:p>
    <w:p w14:paraId="3D4CE09A" w14:textId="114146F6" w:rsidR="008830B4" w:rsidRPr="00537E89" w:rsidRDefault="005807C5" w:rsidP="001F5F6C">
      <w:pPr>
        <w:numPr>
          <w:ilvl w:val="1"/>
          <w:numId w:val="31"/>
        </w:numPr>
        <w:ind w:left="567" w:right="-188" w:hanging="567"/>
        <w:contextualSpacing/>
        <w:rPr>
          <w:rFonts w:ascii="Arial" w:hAnsi="Arial" w:cs="Arial"/>
          <w:sz w:val="22"/>
          <w:szCs w:val="22"/>
        </w:rPr>
      </w:pPr>
      <w:r w:rsidRPr="00537E89">
        <w:rPr>
          <w:rFonts w:ascii="Arial" w:hAnsi="Arial" w:cs="Arial"/>
          <w:sz w:val="22"/>
          <w:szCs w:val="22"/>
        </w:rPr>
        <w:t xml:space="preserve">Any member of staff who does not feel that concerns about a </w:t>
      </w:r>
      <w:r w:rsidR="00871FB2">
        <w:rPr>
          <w:rFonts w:ascii="Arial" w:hAnsi="Arial" w:cs="Arial"/>
          <w:sz w:val="22"/>
          <w:szCs w:val="22"/>
        </w:rPr>
        <w:t>student</w:t>
      </w:r>
      <w:r w:rsidRPr="00537E89">
        <w:rPr>
          <w:rFonts w:ascii="Arial" w:hAnsi="Arial" w:cs="Arial"/>
          <w:sz w:val="22"/>
          <w:szCs w:val="22"/>
        </w:rPr>
        <w:t xml:space="preserve"> ha</w:t>
      </w:r>
      <w:r w:rsidR="00871FB2">
        <w:rPr>
          <w:rFonts w:ascii="Arial" w:hAnsi="Arial" w:cs="Arial"/>
          <w:sz w:val="22"/>
          <w:szCs w:val="22"/>
        </w:rPr>
        <w:t>s</w:t>
      </w:r>
      <w:r w:rsidRPr="00537E89">
        <w:rPr>
          <w:rFonts w:ascii="Arial" w:hAnsi="Arial" w:cs="Arial"/>
          <w:sz w:val="22"/>
          <w:szCs w:val="22"/>
        </w:rPr>
        <w:t xml:space="preserve"> been responded to appropriately and in accordance with the procedures outlined in this policy </w:t>
      </w:r>
      <w:r w:rsidR="00871FB2">
        <w:rPr>
          <w:rFonts w:ascii="Arial" w:hAnsi="Arial" w:cs="Arial"/>
          <w:sz w:val="22"/>
          <w:szCs w:val="22"/>
        </w:rPr>
        <w:t xml:space="preserve">are requested to </w:t>
      </w:r>
      <w:r w:rsidRPr="00537E89">
        <w:rPr>
          <w:rFonts w:ascii="Arial" w:hAnsi="Arial" w:cs="Arial"/>
          <w:sz w:val="22"/>
          <w:szCs w:val="22"/>
        </w:rPr>
        <w:t xml:space="preserve">raise their concerns with the </w:t>
      </w:r>
      <w:r w:rsidR="00E5691B">
        <w:rPr>
          <w:rFonts w:ascii="Arial" w:hAnsi="Arial" w:cs="Arial"/>
          <w:sz w:val="22"/>
          <w:szCs w:val="22"/>
        </w:rPr>
        <w:t>Chair of</w:t>
      </w:r>
      <w:r w:rsidR="001259B4">
        <w:rPr>
          <w:rFonts w:ascii="Arial" w:hAnsi="Arial" w:cs="Arial"/>
          <w:sz w:val="22"/>
          <w:szCs w:val="22"/>
        </w:rPr>
        <w:t xml:space="preserve"> </w:t>
      </w:r>
      <w:r w:rsidR="00E67EFD">
        <w:rPr>
          <w:rFonts w:ascii="Arial" w:hAnsi="Arial" w:cs="Arial"/>
          <w:sz w:val="22"/>
          <w:szCs w:val="22"/>
        </w:rPr>
        <w:t>Director</w:t>
      </w:r>
      <w:r w:rsidRPr="00537E89">
        <w:rPr>
          <w:rFonts w:ascii="Arial" w:hAnsi="Arial" w:cs="Arial"/>
          <w:sz w:val="22"/>
          <w:szCs w:val="22"/>
        </w:rPr>
        <w:t xml:space="preserve">s. </w:t>
      </w:r>
    </w:p>
    <w:p w14:paraId="495139B4" w14:textId="77777777" w:rsidR="00A537AE" w:rsidRDefault="00A537AE" w:rsidP="00871FB2">
      <w:pPr>
        <w:ind w:left="426" w:right="-188"/>
        <w:contextualSpacing/>
        <w:rPr>
          <w:rFonts w:ascii="Arial" w:hAnsi="Arial" w:cs="Arial"/>
          <w:sz w:val="22"/>
          <w:szCs w:val="22"/>
        </w:rPr>
      </w:pPr>
    </w:p>
    <w:p w14:paraId="4C1F8C5A" w14:textId="77777777" w:rsidR="008830B4" w:rsidRDefault="005807C5" w:rsidP="001F5F6C">
      <w:pPr>
        <w:numPr>
          <w:ilvl w:val="1"/>
          <w:numId w:val="31"/>
        </w:numPr>
        <w:ind w:left="567" w:right="-188" w:hanging="567"/>
        <w:contextualSpacing/>
        <w:rPr>
          <w:rFonts w:ascii="Arial" w:hAnsi="Arial" w:cs="Arial"/>
          <w:sz w:val="22"/>
          <w:szCs w:val="22"/>
        </w:rPr>
      </w:pPr>
      <w:r w:rsidRPr="00537E89">
        <w:rPr>
          <w:rFonts w:ascii="Arial" w:hAnsi="Arial" w:cs="Arial"/>
          <w:sz w:val="22"/>
          <w:szCs w:val="22"/>
        </w:rPr>
        <w:t xml:space="preserve">If any member of staff does not feel the situation has been addressed appropriately at this point they </w:t>
      </w:r>
      <w:r w:rsidR="00871FB2">
        <w:rPr>
          <w:rFonts w:ascii="Arial" w:hAnsi="Arial" w:cs="Arial"/>
          <w:sz w:val="22"/>
          <w:szCs w:val="22"/>
        </w:rPr>
        <w:t xml:space="preserve">are aware that they are able to </w:t>
      </w:r>
      <w:r w:rsidRPr="00537E89">
        <w:rPr>
          <w:rFonts w:ascii="Arial" w:hAnsi="Arial" w:cs="Arial"/>
          <w:sz w:val="22"/>
          <w:szCs w:val="22"/>
        </w:rPr>
        <w:t xml:space="preserve">contact </w:t>
      </w:r>
      <w:r w:rsidR="001259B4">
        <w:rPr>
          <w:rFonts w:ascii="Arial" w:hAnsi="Arial" w:cs="Arial"/>
          <w:sz w:val="22"/>
          <w:szCs w:val="22"/>
        </w:rPr>
        <w:t xml:space="preserve">social care </w:t>
      </w:r>
      <w:r w:rsidRPr="00537E89">
        <w:rPr>
          <w:rFonts w:ascii="Arial" w:hAnsi="Arial" w:cs="Arial"/>
          <w:sz w:val="22"/>
          <w:szCs w:val="22"/>
        </w:rPr>
        <w:t>directly with their concerns.</w:t>
      </w:r>
    </w:p>
    <w:p w14:paraId="715829FD" w14:textId="77777777" w:rsidR="00646688" w:rsidRDefault="00646688" w:rsidP="00105F04">
      <w:pPr>
        <w:pStyle w:val="ListParagraph"/>
        <w:ind w:left="142" w:right="-188"/>
        <w:rPr>
          <w:rFonts w:ascii="Arial" w:hAnsi="Arial" w:cs="Arial"/>
          <w:sz w:val="22"/>
          <w:szCs w:val="22"/>
        </w:rPr>
      </w:pPr>
    </w:p>
    <w:p w14:paraId="5E4FD22F" w14:textId="77777777" w:rsidR="00AE633F" w:rsidRPr="001A0DFC" w:rsidRDefault="00AE633F" w:rsidP="00105F04">
      <w:pPr>
        <w:ind w:left="142" w:right="-188"/>
        <w:contextualSpacing/>
        <w:rPr>
          <w:rFonts w:ascii="Arial" w:hAnsi="Arial" w:cs="Arial"/>
          <w:sz w:val="22"/>
          <w:szCs w:val="22"/>
        </w:rPr>
      </w:pPr>
    </w:p>
    <w:p w14:paraId="373F37E8" w14:textId="77777777" w:rsidR="00871FB2" w:rsidRDefault="001F46D0" w:rsidP="001F5F6C">
      <w:pPr>
        <w:numPr>
          <w:ilvl w:val="0"/>
          <w:numId w:val="31"/>
        </w:numPr>
        <w:ind w:left="0" w:right="-188" w:hanging="426"/>
        <w:contextualSpacing/>
        <w:rPr>
          <w:rFonts w:ascii="Arial" w:hAnsi="Arial" w:cs="Arial"/>
          <w:b/>
          <w:bCs/>
          <w:color w:val="000000"/>
          <w:sz w:val="22"/>
          <w:szCs w:val="22"/>
        </w:rPr>
      </w:pPr>
      <w:r w:rsidRPr="00665E86">
        <w:rPr>
          <w:rFonts w:ascii="Arial" w:hAnsi="Arial" w:cs="Arial"/>
          <w:b/>
          <w:bCs/>
          <w:color w:val="000000"/>
          <w:sz w:val="22"/>
          <w:szCs w:val="22"/>
        </w:rPr>
        <w:t>Specific Safeguarding Issues</w:t>
      </w:r>
      <w:r w:rsidR="00871FB2">
        <w:rPr>
          <w:rFonts w:ascii="Arial" w:hAnsi="Arial" w:cs="Arial"/>
          <w:b/>
          <w:bCs/>
          <w:color w:val="000000"/>
          <w:sz w:val="22"/>
          <w:szCs w:val="22"/>
        </w:rPr>
        <w:t xml:space="preserve"> </w:t>
      </w:r>
    </w:p>
    <w:p w14:paraId="0F50892A" w14:textId="77777777" w:rsidR="00871FB2" w:rsidRDefault="00871FB2" w:rsidP="00871FB2">
      <w:pPr>
        <w:ind w:right="-188"/>
        <w:contextualSpacing/>
        <w:rPr>
          <w:rFonts w:ascii="Arial" w:hAnsi="Arial" w:cs="Arial"/>
          <w:b/>
          <w:bCs/>
          <w:color w:val="000000"/>
          <w:sz w:val="22"/>
          <w:szCs w:val="22"/>
        </w:rPr>
      </w:pPr>
      <w:r>
        <w:rPr>
          <w:rFonts w:ascii="Arial" w:hAnsi="Arial" w:cs="Arial"/>
          <w:b/>
          <w:sz w:val="22"/>
          <w:szCs w:val="22"/>
        </w:rPr>
        <w:t>Students</w:t>
      </w:r>
      <w:r w:rsidRPr="00871FB2">
        <w:rPr>
          <w:rFonts w:ascii="Arial" w:hAnsi="Arial" w:cs="Arial"/>
          <w:b/>
          <w:sz w:val="22"/>
          <w:szCs w:val="22"/>
        </w:rPr>
        <w:t xml:space="preserve"> Missing Education</w:t>
      </w:r>
    </w:p>
    <w:p w14:paraId="1FAAC77B" w14:textId="4CC8BB68" w:rsidR="001F46D0" w:rsidRPr="008428AC" w:rsidRDefault="0079127A" w:rsidP="001F5F6C">
      <w:pPr>
        <w:numPr>
          <w:ilvl w:val="1"/>
          <w:numId w:val="31"/>
        </w:numPr>
        <w:ind w:left="567" w:right="-188" w:hanging="567"/>
        <w:contextualSpacing/>
        <w:rPr>
          <w:rFonts w:ascii="Arial" w:hAnsi="Arial" w:cs="Arial"/>
          <w:b/>
          <w:bCs/>
          <w:color w:val="000000"/>
          <w:sz w:val="22"/>
          <w:szCs w:val="22"/>
        </w:rPr>
      </w:pPr>
      <w:r w:rsidRPr="008428AC">
        <w:rPr>
          <w:rFonts w:ascii="Arial" w:hAnsi="Arial" w:cs="Arial"/>
          <w:sz w:val="22"/>
          <w:szCs w:val="22"/>
        </w:rPr>
        <w:t>College</w:t>
      </w:r>
      <w:r w:rsidR="00871FB2" w:rsidRPr="008428AC">
        <w:rPr>
          <w:rFonts w:ascii="Arial" w:hAnsi="Arial" w:cs="Arial"/>
          <w:sz w:val="22"/>
          <w:szCs w:val="22"/>
        </w:rPr>
        <w:t xml:space="preserve"> staff </w:t>
      </w:r>
      <w:r w:rsidR="001F46D0" w:rsidRPr="008428AC">
        <w:rPr>
          <w:rFonts w:ascii="Arial" w:hAnsi="Arial" w:cs="Arial"/>
          <w:sz w:val="22"/>
          <w:szCs w:val="22"/>
        </w:rPr>
        <w:t xml:space="preserve">recognise that a </w:t>
      </w:r>
      <w:r w:rsidR="00871FB2" w:rsidRPr="008428AC">
        <w:rPr>
          <w:rFonts w:ascii="Arial" w:hAnsi="Arial" w:cs="Arial"/>
          <w:sz w:val="22"/>
          <w:szCs w:val="22"/>
        </w:rPr>
        <w:t xml:space="preserve">student </w:t>
      </w:r>
      <w:r w:rsidR="001F46D0" w:rsidRPr="008428AC">
        <w:rPr>
          <w:rFonts w:ascii="Arial" w:hAnsi="Arial" w:cs="Arial"/>
          <w:sz w:val="22"/>
          <w:szCs w:val="22"/>
        </w:rPr>
        <w:t>going missing from education is a potential</w:t>
      </w:r>
      <w:r w:rsidR="00846B9D" w:rsidRPr="008428AC">
        <w:rPr>
          <w:rFonts w:ascii="Arial" w:hAnsi="Arial" w:cs="Arial"/>
          <w:sz w:val="22"/>
          <w:szCs w:val="22"/>
        </w:rPr>
        <w:t xml:space="preserve"> indicator of abuse or neglect</w:t>
      </w:r>
      <w:r w:rsidR="008428AC" w:rsidRPr="008428AC">
        <w:rPr>
          <w:rFonts w:ascii="Arial" w:hAnsi="Arial" w:cs="Arial"/>
          <w:sz w:val="22"/>
          <w:szCs w:val="22"/>
        </w:rPr>
        <w:t xml:space="preserve">. As such, </w:t>
      </w:r>
      <w:r w:rsidR="00846B9D" w:rsidRPr="00721F28">
        <w:rPr>
          <w:rFonts w:ascii="Arial" w:hAnsi="Arial" w:cs="Arial"/>
          <w:sz w:val="22"/>
          <w:szCs w:val="22"/>
        </w:rPr>
        <w:t>attendance, absence and exclusions are closely monitored</w:t>
      </w:r>
      <w:r w:rsidR="00846B9D" w:rsidRPr="008428AC">
        <w:rPr>
          <w:rFonts w:ascii="Arial" w:hAnsi="Arial" w:cs="Arial"/>
          <w:sz w:val="22"/>
          <w:szCs w:val="22"/>
        </w:rPr>
        <w:t>.</w:t>
      </w:r>
    </w:p>
    <w:p w14:paraId="75B38E80" w14:textId="77777777" w:rsidR="0009130B" w:rsidRDefault="0009130B" w:rsidP="00871FB2">
      <w:pPr>
        <w:ind w:left="567" w:right="-188" w:hanging="567"/>
        <w:contextualSpacing/>
        <w:rPr>
          <w:rFonts w:ascii="Arial" w:hAnsi="Arial" w:cs="Arial"/>
          <w:sz w:val="22"/>
          <w:szCs w:val="22"/>
        </w:rPr>
      </w:pPr>
    </w:p>
    <w:p w14:paraId="046EB605" w14:textId="17BC72B3" w:rsidR="001F46D0" w:rsidRPr="00537E89" w:rsidRDefault="00871FB2" w:rsidP="001F5F6C">
      <w:pPr>
        <w:numPr>
          <w:ilvl w:val="1"/>
          <w:numId w:val="31"/>
        </w:numPr>
        <w:ind w:left="567" w:right="-188" w:hanging="567"/>
        <w:contextualSpacing/>
        <w:rPr>
          <w:rFonts w:ascii="Arial" w:hAnsi="Arial" w:cs="Arial"/>
          <w:sz w:val="22"/>
          <w:szCs w:val="22"/>
        </w:rPr>
      </w:pPr>
      <w:r>
        <w:rPr>
          <w:rFonts w:ascii="Arial" w:hAnsi="Arial" w:cs="Arial"/>
          <w:sz w:val="22"/>
          <w:szCs w:val="22"/>
        </w:rPr>
        <w:t>S</w:t>
      </w:r>
      <w:r w:rsidR="001259B4">
        <w:rPr>
          <w:rFonts w:ascii="Arial" w:hAnsi="Arial" w:cs="Arial"/>
          <w:sz w:val="22"/>
          <w:szCs w:val="22"/>
        </w:rPr>
        <w:t>taff</w:t>
      </w:r>
      <w:r w:rsidR="001F46D0" w:rsidRPr="00537E89">
        <w:rPr>
          <w:rFonts w:ascii="Arial" w:hAnsi="Arial" w:cs="Arial"/>
          <w:sz w:val="22"/>
          <w:szCs w:val="22"/>
        </w:rPr>
        <w:t xml:space="preserve"> will make every attempt to obtain </w:t>
      </w:r>
      <w:r w:rsidR="00CA1DE7">
        <w:rPr>
          <w:rFonts w:ascii="Arial" w:hAnsi="Arial" w:cs="Arial"/>
          <w:sz w:val="22"/>
          <w:szCs w:val="22"/>
        </w:rPr>
        <w:t xml:space="preserve">at least two </w:t>
      </w:r>
      <w:r w:rsidR="001F46D0" w:rsidRPr="00537E89">
        <w:rPr>
          <w:rFonts w:ascii="Arial" w:hAnsi="Arial" w:cs="Arial"/>
          <w:sz w:val="22"/>
          <w:szCs w:val="22"/>
        </w:rPr>
        <w:t>emergency contact number</w:t>
      </w:r>
      <w:r w:rsidR="00CA1DE7">
        <w:rPr>
          <w:rFonts w:ascii="Arial" w:hAnsi="Arial" w:cs="Arial"/>
          <w:sz w:val="22"/>
          <w:szCs w:val="22"/>
        </w:rPr>
        <w:t>s</w:t>
      </w:r>
      <w:r w:rsidR="001F46D0" w:rsidRPr="00537E89">
        <w:rPr>
          <w:rFonts w:ascii="Arial" w:hAnsi="Arial" w:cs="Arial"/>
          <w:sz w:val="22"/>
          <w:szCs w:val="22"/>
        </w:rPr>
        <w:t xml:space="preserve"> for each </w:t>
      </w:r>
      <w:r>
        <w:rPr>
          <w:rFonts w:ascii="Arial" w:hAnsi="Arial" w:cs="Arial"/>
          <w:sz w:val="22"/>
          <w:szCs w:val="22"/>
        </w:rPr>
        <w:t>student</w:t>
      </w:r>
      <w:r w:rsidR="003E60D9">
        <w:rPr>
          <w:rFonts w:ascii="Arial" w:hAnsi="Arial" w:cs="Arial"/>
          <w:sz w:val="22"/>
          <w:szCs w:val="22"/>
        </w:rPr>
        <w:t xml:space="preserve"> registered at the </w:t>
      </w:r>
      <w:r w:rsidR="0079127A">
        <w:rPr>
          <w:rFonts w:ascii="Arial" w:hAnsi="Arial" w:cs="Arial"/>
          <w:sz w:val="22"/>
          <w:szCs w:val="22"/>
        </w:rPr>
        <w:t>College</w:t>
      </w:r>
      <w:r w:rsidR="001F46D0" w:rsidRPr="00537E89">
        <w:rPr>
          <w:rFonts w:ascii="Arial" w:hAnsi="Arial" w:cs="Arial"/>
          <w:sz w:val="22"/>
          <w:szCs w:val="22"/>
        </w:rPr>
        <w:t xml:space="preserve"> </w:t>
      </w:r>
      <w:r w:rsidR="0009130B">
        <w:rPr>
          <w:rFonts w:ascii="Arial" w:hAnsi="Arial" w:cs="Arial"/>
          <w:sz w:val="22"/>
          <w:szCs w:val="22"/>
        </w:rPr>
        <w:t xml:space="preserve">in order </w:t>
      </w:r>
      <w:r w:rsidR="001F46D0" w:rsidRPr="00537E89">
        <w:rPr>
          <w:rFonts w:ascii="Arial" w:hAnsi="Arial" w:cs="Arial"/>
          <w:sz w:val="22"/>
          <w:szCs w:val="22"/>
        </w:rPr>
        <w:t xml:space="preserve">to ensure </w:t>
      </w:r>
      <w:r w:rsidR="0009130B">
        <w:rPr>
          <w:rFonts w:ascii="Arial" w:hAnsi="Arial" w:cs="Arial"/>
          <w:sz w:val="22"/>
          <w:szCs w:val="22"/>
        </w:rPr>
        <w:t xml:space="preserve">that </w:t>
      </w:r>
      <w:r w:rsidR="00AE633F">
        <w:rPr>
          <w:rFonts w:ascii="Arial" w:hAnsi="Arial" w:cs="Arial"/>
          <w:sz w:val="22"/>
          <w:szCs w:val="22"/>
        </w:rPr>
        <w:t>they</w:t>
      </w:r>
      <w:r w:rsidR="001F46D0" w:rsidRPr="00537E89">
        <w:rPr>
          <w:rFonts w:ascii="Arial" w:hAnsi="Arial" w:cs="Arial"/>
          <w:sz w:val="22"/>
          <w:szCs w:val="22"/>
        </w:rPr>
        <w:t xml:space="preserve"> are able to make contact with a responsible adult when a </w:t>
      </w:r>
      <w:r>
        <w:rPr>
          <w:rFonts w:ascii="Arial" w:hAnsi="Arial" w:cs="Arial"/>
          <w:sz w:val="22"/>
          <w:szCs w:val="22"/>
        </w:rPr>
        <w:t>student</w:t>
      </w:r>
      <w:r w:rsidR="001F46D0" w:rsidRPr="00537E89">
        <w:rPr>
          <w:rFonts w:ascii="Arial" w:hAnsi="Arial" w:cs="Arial"/>
          <w:sz w:val="22"/>
          <w:szCs w:val="22"/>
        </w:rPr>
        <w:t xml:space="preserve"> missing education is also identified as a welfare and/or safeguarding concern. </w:t>
      </w:r>
    </w:p>
    <w:p w14:paraId="2649987D" w14:textId="77777777" w:rsidR="0009130B" w:rsidRDefault="0009130B" w:rsidP="00871FB2">
      <w:pPr>
        <w:ind w:left="567" w:right="-188" w:hanging="567"/>
        <w:contextualSpacing/>
        <w:rPr>
          <w:rFonts w:ascii="Arial" w:hAnsi="Arial" w:cs="Arial"/>
          <w:sz w:val="22"/>
          <w:szCs w:val="22"/>
        </w:rPr>
      </w:pPr>
    </w:p>
    <w:p w14:paraId="706BAF80" w14:textId="43AE199F" w:rsidR="001F46D0" w:rsidRPr="00537E89" w:rsidRDefault="0079127A" w:rsidP="001F5F6C">
      <w:pPr>
        <w:numPr>
          <w:ilvl w:val="1"/>
          <w:numId w:val="31"/>
        </w:numPr>
        <w:ind w:left="567" w:right="-188" w:hanging="567"/>
        <w:contextualSpacing/>
        <w:rPr>
          <w:rFonts w:ascii="Arial" w:hAnsi="Arial" w:cs="Arial"/>
          <w:sz w:val="22"/>
          <w:szCs w:val="22"/>
        </w:rPr>
      </w:pPr>
      <w:r>
        <w:rPr>
          <w:rFonts w:ascii="Arial" w:hAnsi="Arial" w:cs="Arial"/>
          <w:sz w:val="22"/>
          <w:szCs w:val="22"/>
        </w:rPr>
        <w:t>College</w:t>
      </w:r>
      <w:r w:rsidR="001259B4">
        <w:rPr>
          <w:rFonts w:ascii="Arial" w:hAnsi="Arial" w:cs="Arial"/>
          <w:sz w:val="22"/>
          <w:szCs w:val="22"/>
        </w:rPr>
        <w:t xml:space="preserve"> staff</w:t>
      </w:r>
      <w:r w:rsidR="001F46D0" w:rsidRPr="00537E89">
        <w:rPr>
          <w:rFonts w:ascii="Arial" w:hAnsi="Arial" w:cs="Arial"/>
          <w:sz w:val="22"/>
          <w:szCs w:val="22"/>
        </w:rPr>
        <w:t xml:space="preserve"> will </w:t>
      </w:r>
      <w:r w:rsidR="00871FB2">
        <w:rPr>
          <w:rFonts w:ascii="Arial" w:hAnsi="Arial" w:cs="Arial"/>
          <w:sz w:val="22"/>
          <w:szCs w:val="22"/>
        </w:rPr>
        <w:t xml:space="preserve">also </w:t>
      </w:r>
      <w:r w:rsidR="001F46D0" w:rsidRPr="00537E89">
        <w:rPr>
          <w:rFonts w:ascii="Arial" w:hAnsi="Arial" w:cs="Arial"/>
          <w:sz w:val="22"/>
          <w:szCs w:val="22"/>
        </w:rPr>
        <w:t xml:space="preserve">ensure that </w:t>
      </w:r>
      <w:r w:rsidR="001259B4">
        <w:rPr>
          <w:rFonts w:ascii="Arial" w:hAnsi="Arial" w:cs="Arial"/>
          <w:sz w:val="22"/>
          <w:szCs w:val="22"/>
        </w:rPr>
        <w:t>they follow the</w:t>
      </w:r>
      <w:r w:rsidR="001F46D0" w:rsidRPr="00537E89">
        <w:rPr>
          <w:rFonts w:ascii="Arial" w:hAnsi="Arial" w:cs="Arial"/>
          <w:sz w:val="22"/>
          <w:szCs w:val="22"/>
        </w:rPr>
        <w:t xml:space="preserve"> procedures for dealing with </w:t>
      </w:r>
      <w:r w:rsidR="00CF43B2">
        <w:rPr>
          <w:rFonts w:ascii="Arial" w:hAnsi="Arial" w:cs="Arial"/>
          <w:sz w:val="22"/>
          <w:szCs w:val="22"/>
        </w:rPr>
        <w:t>vulnerable adults</w:t>
      </w:r>
      <w:r w:rsidR="001F46D0" w:rsidRPr="00537E89">
        <w:rPr>
          <w:rFonts w:ascii="Arial" w:hAnsi="Arial" w:cs="Arial"/>
          <w:sz w:val="22"/>
          <w:szCs w:val="22"/>
        </w:rPr>
        <w:t xml:space="preserve"> that go missing from education, particularly on repeat occasions,</w:t>
      </w:r>
      <w:r w:rsidR="001259B4">
        <w:rPr>
          <w:rFonts w:ascii="Arial" w:hAnsi="Arial" w:cs="Arial"/>
          <w:sz w:val="22"/>
          <w:szCs w:val="22"/>
        </w:rPr>
        <w:t xml:space="preserve"> in order</w:t>
      </w:r>
      <w:r w:rsidR="001F46D0" w:rsidRPr="00537E89">
        <w:rPr>
          <w:rFonts w:ascii="Arial" w:hAnsi="Arial" w:cs="Arial"/>
          <w:sz w:val="22"/>
          <w:szCs w:val="22"/>
        </w:rPr>
        <w:t xml:space="preserve"> to help identify the risk of abuse and neglect, including sexual exploitation, and to</w:t>
      </w:r>
      <w:r w:rsidR="004B1ABC">
        <w:rPr>
          <w:rFonts w:ascii="Arial" w:hAnsi="Arial" w:cs="Arial"/>
          <w:sz w:val="22"/>
          <w:szCs w:val="22"/>
        </w:rPr>
        <w:t xml:space="preserve"> help prevent the risks of them</w:t>
      </w:r>
      <w:r w:rsidR="00682390">
        <w:rPr>
          <w:rFonts w:ascii="Arial" w:hAnsi="Arial" w:cs="Arial"/>
          <w:sz w:val="22"/>
          <w:szCs w:val="22"/>
        </w:rPr>
        <w:t xml:space="preserve"> going missing in future.</w:t>
      </w:r>
    </w:p>
    <w:p w14:paraId="6E38B543" w14:textId="77777777" w:rsidR="0009130B" w:rsidRDefault="0009130B" w:rsidP="00105F04">
      <w:pPr>
        <w:ind w:left="142" w:right="-188"/>
        <w:contextualSpacing/>
        <w:rPr>
          <w:rFonts w:ascii="Arial" w:hAnsi="Arial" w:cs="Arial"/>
          <w:sz w:val="22"/>
          <w:szCs w:val="22"/>
        </w:rPr>
      </w:pPr>
    </w:p>
    <w:p w14:paraId="108EBD9C" w14:textId="77777777" w:rsidR="001F46D0" w:rsidRPr="00537E89" w:rsidRDefault="001F46D0" w:rsidP="00871FB2">
      <w:pPr>
        <w:ind w:right="-188"/>
        <w:contextualSpacing/>
        <w:rPr>
          <w:rFonts w:ascii="Arial" w:hAnsi="Arial" w:cs="Arial"/>
          <w:b/>
          <w:sz w:val="22"/>
          <w:szCs w:val="22"/>
        </w:rPr>
      </w:pPr>
      <w:r w:rsidRPr="00537E89">
        <w:rPr>
          <w:rFonts w:ascii="Arial" w:hAnsi="Arial" w:cs="Arial"/>
          <w:b/>
          <w:sz w:val="22"/>
          <w:szCs w:val="22"/>
        </w:rPr>
        <w:t xml:space="preserve">Sexual </w:t>
      </w:r>
      <w:r w:rsidRPr="00DB3369">
        <w:rPr>
          <w:rFonts w:ascii="Arial" w:hAnsi="Arial" w:cs="Arial"/>
          <w:b/>
          <w:sz w:val="22"/>
          <w:szCs w:val="22"/>
        </w:rPr>
        <w:t xml:space="preserve">Exploitation </w:t>
      </w:r>
      <w:r w:rsidR="001E349C" w:rsidRPr="00DB3369">
        <w:rPr>
          <w:rFonts w:ascii="Arial" w:hAnsi="Arial" w:cs="Arial"/>
          <w:b/>
          <w:sz w:val="22"/>
          <w:szCs w:val="22"/>
        </w:rPr>
        <w:t>(</w:t>
      </w:r>
      <w:r w:rsidRPr="00DB3369">
        <w:rPr>
          <w:rFonts w:ascii="Arial" w:hAnsi="Arial" w:cs="Arial"/>
          <w:b/>
          <w:sz w:val="22"/>
          <w:szCs w:val="22"/>
        </w:rPr>
        <w:t xml:space="preserve">Appendix </w:t>
      </w:r>
      <w:r w:rsidR="002B7FDC" w:rsidRPr="00DB3369">
        <w:rPr>
          <w:rFonts w:ascii="Arial" w:hAnsi="Arial" w:cs="Arial"/>
          <w:b/>
          <w:sz w:val="22"/>
          <w:szCs w:val="22"/>
        </w:rPr>
        <w:t>B</w:t>
      </w:r>
      <w:r w:rsidR="001E349C" w:rsidRPr="00DB3369">
        <w:rPr>
          <w:rFonts w:ascii="Arial" w:hAnsi="Arial" w:cs="Arial"/>
          <w:b/>
          <w:sz w:val="22"/>
          <w:szCs w:val="22"/>
        </w:rPr>
        <w:t>)</w:t>
      </w:r>
    </w:p>
    <w:p w14:paraId="4F0CBD4C" w14:textId="59C3B0F6" w:rsidR="001F46D0" w:rsidRDefault="0079127A" w:rsidP="001F5F6C">
      <w:pPr>
        <w:numPr>
          <w:ilvl w:val="1"/>
          <w:numId w:val="31"/>
        </w:numPr>
        <w:ind w:left="567" w:right="-188" w:hanging="567"/>
        <w:contextualSpacing/>
        <w:rPr>
          <w:rFonts w:ascii="Arial" w:hAnsi="Arial" w:cs="Arial"/>
          <w:sz w:val="22"/>
          <w:szCs w:val="22"/>
        </w:rPr>
      </w:pPr>
      <w:r>
        <w:rPr>
          <w:rFonts w:ascii="Arial" w:hAnsi="Arial" w:cs="Arial"/>
          <w:sz w:val="22"/>
          <w:szCs w:val="22"/>
        </w:rPr>
        <w:t>College</w:t>
      </w:r>
      <w:r w:rsidR="00871FB2">
        <w:rPr>
          <w:rFonts w:ascii="Arial" w:hAnsi="Arial" w:cs="Arial"/>
          <w:sz w:val="22"/>
          <w:szCs w:val="22"/>
        </w:rPr>
        <w:t xml:space="preserve"> staff</w:t>
      </w:r>
      <w:r w:rsidR="001F46D0" w:rsidRPr="00537E89">
        <w:rPr>
          <w:rFonts w:ascii="Arial" w:hAnsi="Arial" w:cs="Arial"/>
          <w:sz w:val="22"/>
          <w:szCs w:val="22"/>
        </w:rPr>
        <w:t xml:space="preserve"> recognise that </w:t>
      </w:r>
      <w:r w:rsidR="004B1ABC">
        <w:rPr>
          <w:rFonts w:ascii="Arial" w:hAnsi="Arial" w:cs="Arial"/>
          <w:sz w:val="22"/>
          <w:szCs w:val="22"/>
        </w:rPr>
        <w:t>sexual exploitation</w:t>
      </w:r>
      <w:r w:rsidR="001F46D0" w:rsidRPr="00537E89">
        <w:rPr>
          <w:rFonts w:ascii="Arial" w:hAnsi="Arial" w:cs="Arial"/>
          <w:sz w:val="22"/>
          <w:szCs w:val="22"/>
        </w:rPr>
        <w:t xml:space="preserve"> is a form of sexual abuse involving criminal behaviours against </w:t>
      </w:r>
      <w:r w:rsidR="00CF43B2">
        <w:rPr>
          <w:rFonts w:ascii="Arial" w:hAnsi="Arial" w:cs="Arial"/>
          <w:sz w:val="22"/>
          <w:szCs w:val="22"/>
        </w:rPr>
        <w:t>vulnerable adults</w:t>
      </w:r>
      <w:r w:rsidR="001F46D0" w:rsidRPr="00537E89">
        <w:rPr>
          <w:rFonts w:ascii="Arial" w:hAnsi="Arial" w:cs="Arial"/>
          <w:sz w:val="22"/>
          <w:szCs w:val="22"/>
        </w:rPr>
        <w:t xml:space="preserve"> which can have a long-lasting adverse </w:t>
      </w:r>
      <w:r w:rsidR="004B1ABC">
        <w:rPr>
          <w:rFonts w:ascii="Arial" w:hAnsi="Arial" w:cs="Arial"/>
          <w:sz w:val="22"/>
          <w:szCs w:val="22"/>
        </w:rPr>
        <w:t>impact on their</w:t>
      </w:r>
      <w:r w:rsidR="001F46D0" w:rsidRPr="00537E89">
        <w:rPr>
          <w:rFonts w:ascii="Arial" w:hAnsi="Arial" w:cs="Arial"/>
          <w:sz w:val="22"/>
          <w:szCs w:val="22"/>
        </w:rPr>
        <w:t xml:space="preserve"> physical and emotional health. Sexual exploitation involves an individual or group of adults taking advantage of the vulnerability of an individual. Victims can be </w:t>
      </w:r>
      <w:r w:rsidR="004B1ABC">
        <w:rPr>
          <w:rFonts w:ascii="Arial" w:hAnsi="Arial" w:cs="Arial"/>
          <w:sz w:val="22"/>
          <w:szCs w:val="22"/>
        </w:rPr>
        <w:t>male or female</w:t>
      </w:r>
      <w:r w:rsidR="001F46D0" w:rsidRPr="00537E89">
        <w:rPr>
          <w:rFonts w:ascii="Arial" w:hAnsi="Arial" w:cs="Arial"/>
          <w:sz w:val="22"/>
          <w:szCs w:val="22"/>
        </w:rPr>
        <w:t xml:space="preserve">. </w:t>
      </w:r>
      <w:r w:rsidR="00CF43B2">
        <w:rPr>
          <w:rFonts w:ascii="Arial" w:hAnsi="Arial" w:cs="Arial"/>
          <w:sz w:val="22"/>
          <w:szCs w:val="22"/>
        </w:rPr>
        <w:t>Vulnerable adults</w:t>
      </w:r>
      <w:r w:rsidR="001F46D0" w:rsidRPr="00537E89">
        <w:rPr>
          <w:rFonts w:ascii="Arial" w:hAnsi="Arial" w:cs="Arial"/>
          <w:sz w:val="22"/>
          <w:szCs w:val="22"/>
        </w:rPr>
        <w:t xml:space="preserve"> are often unwittingly drawn into sexual exploitation through the offer of friendship and care, gifts, drugs and alcohol, and sometimes accommodation. It may also be linked to trafficking.</w:t>
      </w:r>
      <w:r w:rsidR="004B1ABC">
        <w:rPr>
          <w:rFonts w:ascii="Arial" w:hAnsi="Arial" w:cs="Arial"/>
          <w:sz w:val="22"/>
          <w:szCs w:val="22"/>
        </w:rPr>
        <w:t xml:space="preserve"> Young adults with learning difficulties or disabilities are particularly vulnerable to such exploitation.</w:t>
      </w:r>
      <w:r w:rsidR="001F46D0" w:rsidRPr="00537E89">
        <w:rPr>
          <w:rFonts w:ascii="Arial" w:hAnsi="Arial" w:cs="Arial"/>
          <w:sz w:val="22"/>
          <w:szCs w:val="22"/>
        </w:rPr>
        <w:t xml:space="preserve"> </w:t>
      </w:r>
    </w:p>
    <w:p w14:paraId="4368AF00" w14:textId="77777777" w:rsidR="0011127A" w:rsidRDefault="0011127A" w:rsidP="0011127A">
      <w:pPr>
        <w:ind w:left="567" w:right="-188"/>
        <w:contextualSpacing/>
        <w:rPr>
          <w:rFonts w:ascii="Arial" w:hAnsi="Arial" w:cs="Arial"/>
          <w:sz w:val="22"/>
          <w:szCs w:val="22"/>
        </w:rPr>
      </w:pPr>
    </w:p>
    <w:p w14:paraId="7E86DE02" w14:textId="2D189162" w:rsidR="0011127A" w:rsidRPr="00721F28" w:rsidRDefault="0011127A" w:rsidP="001F5F6C">
      <w:pPr>
        <w:pStyle w:val="ListParagraph"/>
        <w:numPr>
          <w:ilvl w:val="1"/>
          <w:numId w:val="31"/>
        </w:numPr>
        <w:ind w:left="567" w:hanging="567"/>
        <w:rPr>
          <w:rFonts w:ascii="Arial" w:hAnsi="Arial" w:cs="Arial"/>
          <w:sz w:val="22"/>
          <w:szCs w:val="22"/>
        </w:rPr>
      </w:pPr>
      <w:r w:rsidRPr="00721F28">
        <w:rPr>
          <w:rFonts w:ascii="Arial" w:hAnsi="Arial" w:cs="Arial"/>
          <w:sz w:val="22"/>
          <w:szCs w:val="22"/>
        </w:rPr>
        <w:t>Sexual Exploitation does not always involve physical contact; it can occur through the use of technology. It can also include both contact (penetrative and non-penetrative acts) and non-contact sexual activity and may occur without the young person’s immediate knowledge (e.g. through others copying videos or images they have created and posted on social media).</w:t>
      </w:r>
    </w:p>
    <w:p w14:paraId="4A05CA5A" w14:textId="77777777" w:rsidR="0011127A" w:rsidRPr="00537E89" w:rsidRDefault="0011127A" w:rsidP="0011127A">
      <w:pPr>
        <w:ind w:left="567" w:right="-188"/>
        <w:contextualSpacing/>
        <w:rPr>
          <w:rFonts w:ascii="Arial" w:hAnsi="Arial" w:cs="Arial"/>
          <w:sz w:val="22"/>
          <w:szCs w:val="22"/>
        </w:rPr>
      </w:pPr>
    </w:p>
    <w:p w14:paraId="36C6EC38" w14:textId="5631B264" w:rsidR="001F46D0" w:rsidRPr="00537E89" w:rsidRDefault="00AE633F" w:rsidP="001F5F6C">
      <w:pPr>
        <w:numPr>
          <w:ilvl w:val="1"/>
          <w:numId w:val="31"/>
        </w:numPr>
        <w:ind w:left="567" w:right="-188" w:hanging="567"/>
        <w:contextualSpacing/>
        <w:rPr>
          <w:rFonts w:ascii="Arial" w:hAnsi="Arial" w:cs="Arial"/>
          <w:sz w:val="22"/>
          <w:szCs w:val="22"/>
        </w:rPr>
      </w:pPr>
      <w:r>
        <w:rPr>
          <w:rFonts w:ascii="Arial" w:hAnsi="Arial" w:cs="Arial"/>
          <w:sz w:val="22"/>
          <w:szCs w:val="22"/>
        </w:rPr>
        <w:t>Chadsgrove Educational Trust</w:t>
      </w:r>
      <w:r w:rsidR="001F46D0" w:rsidRPr="00537E89">
        <w:rPr>
          <w:rFonts w:ascii="Arial" w:hAnsi="Arial" w:cs="Arial"/>
          <w:sz w:val="22"/>
          <w:szCs w:val="22"/>
        </w:rPr>
        <w:t xml:space="preserve"> addresses the risks of sexual exploitation</w:t>
      </w:r>
      <w:r w:rsidR="003D6299">
        <w:rPr>
          <w:rFonts w:ascii="Arial" w:hAnsi="Arial" w:cs="Arial"/>
          <w:sz w:val="22"/>
          <w:szCs w:val="22"/>
        </w:rPr>
        <w:t xml:space="preserve">, as appropriate, through the </w:t>
      </w:r>
      <w:r w:rsidR="001F46D0" w:rsidRPr="00537E89">
        <w:rPr>
          <w:rFonts w:ascii="Arial" w:hAnsi="Arial" w:cs="Arial"/>
          <w:sz w:val="22"/>
          <w:szCs w:val="22"/>
        </w:rPr>
        <w:t xml:space="preserve">curriculum. A common feature of sexual exploitation is that the </w:t>
      </w:r>
      <w:r w:rsidR="00662003">
        <w:rPr>
          <w:rFonts w:ascii="Arial" w:hAnsi="Arial" w:cs="Arial"/>
          <w:sz w:val="22"/>
          <w:szCs w:val="22"/>
        </w:rPr>
        <w:t xml:space="preserve">individual concerned </w:t>
      </w:r>
      <w:r w:rsidR="001F46D0" w:rsidRPr="00537E89">
        <w:rPr>
          <w:rFonts w:ascii="Arial" w:hAnsi="Arial" w:cs="Arial"/>
          <w:sz w:val="22"/>
          <w:szCs w:val="22"/>
        </w:rPr>
        <w:t>often doesn’t recognise the coercive nature of the relationship and doesn’t see themselves as a victim. The</w:t>
      </w:r>
      <w:r w:rsidR="00662003">
        <w:rPr>
          <w:rFonts w:ascii="Arial" w:hAnsi="Arial" w:cs="Arial"/>
          <w:sz w:val="22"/>
          <w:szCs w:val="22"/>
        </w:rPr>
        <w:t>y</w:t>
      </w:r>
      <w:r w:rsidR="001F46D0" w:rsidRPr="00537E89">
        <w:rPr>
          <w:rFonts w:ascii="Arial" w:hAnsi="Arial" w:cs="Arial"/>
          <w:sz w:val="22"/>
          <w:szCs w:val="22"/>
        </w:rPr>
        <w:t xml:space="preserve"> may initially resent what they perceive as interference by staff, but staff must act on their concerns, as they would for any other type of abuse. </w:t>
      </w:r>
    </w:p>
    <w:p w14:paraId="0860F17F" w14:textId="77777777" w:rsidR="0009130B" w:rsidRDefault="0009130B" w:rsidP="00662003">
      <w:pPr>
        <w:ind w:left="567" w:right="-188"/>
        <w:contextualSpacing/>
        <w:rPr>
          <w:rFonts w:ascii="Arial" w:hAnsi="Arial" w:cs="Arial"/>
          <w:sz w:val="22"/>
          <w:szCs w:val="22"/>
        </w:rPr>
      </w:pPr>
    </w:p>
    <w:p w14:paraId="0A1D3DC0" w14:textId="4315E612" w:rsidR="001F46D0" w:rsidRDefault="001F46D0" w:rsidP="001F5F6C">
      <w:pPr>
        <w:numPr>
          <w:ilvl w:val="1"/>
          <w:numId w:val="31"/>
        </w:numPr>
        <w:ind w:left="567" w:right="-188" w:hanging="567"/>
        <w:contextualSpacing/>
        <w:rPr>
          <w:rFonts w:ascii="Arial" w:hAnsi="Arial" w:cs="Arial"/>
          <w:sz w:val="22"/>
          <w:szCs w:val="22"/>
        </w:rPr>
      </w:pPr>
      <w:r w:rsidRPr="00537E89">
        <w:rPr>
          <w:rFonts w:ascii="Arial" w:hAnsi="Arial" w:cs="Arial"/>
          <w:sz w:val="22"/>
          <w:szCs w:val="22"/>
        </w:rPr>
        <w:t xml:space="preserve">All staff, volunteers and </w:t>
      </w:r>
      <w:r w:rsidR="00AE633F">
        <w:rPr>
          <w:rFonts w:ascii="Arial" w:hAnsi="Arial" w:cs="Arial"/>
          <w:sz w:val="22"/>
          <w:szCs w:val="22"/>
        </w:rPr>
        <w:t>d</w:t>
      </w:r>
      <w:r w:rsidR="00E67EFD">
        <w:rPr>
          <w:rFonts w:ascii="Arial" w:hAnsi="Arial" w:cs="Arial"/>
          <w:sz w:val="22"/>
          <w:szCs w:val="22"/>
        </w:rPr>
        <w:t>irector</w:t>
      </w:r>
      <w:r w:rsidRPr="00537E89">
        <w:rPr>
          <w:rFonts w:ascii="Arial" w:hAnsi="Arial" w:cs="Arial"/>
          <w:sz w:val="22"/>
          <w:szCs w:val="22"/>
        </w:rPr>
        <w:t>s are made aware of the indicators of sexual exploitation, the fact that the victim may have been sexually exploited even if the sexual activity appears consensual</w:t>
      </w:r>
      <w:r w:rsidR="008428AC">
        <w:rPr>
          <w:rFonts w:ascii="Arial" w:hAnsi="Arial" w:cs="Arial"/>
          <w:sz w:val="22"/>
          <w:szCs w:val="22"/>
        </w:rPr>
        <w:t>.</w:t>
      </w:r>
      <w:r w:rsidRPr="00537E89">
        <w:rPr>
          <w:rFonts w:ascii="Arial" w:hAnsi="Arial" w:cs="Arial"/>
          <w:sz w:val="22"/>
          <w:szCs w:val="22"/>
        </w:rPr>
        <w:t xml:space="preserve"> All concerns of sexual exploitation are reported immediately to the DSL. </w:t>
      </w:r>
    </w:p>
    <w:p w14:paraId="1DB302FC" w14:textId="77777777" w:rsidR="006C20DB" w:rsidRDefault="006C20DB" w:rsidP="006C20DB">
      <w:pPr>
        <w:pStyle w:val="ListParagraph"/>
        <w:rPr>
          <w:rFonts w:ascii="Arial" w:hAnsi="Arial" w:cs="Arial"/>
          <w:sz w:val="22"/>
          <w:szCs w:val="22"/>
        </w:rPr>
      </w:pPr>
    </w:p>
    <w:p w14:paraId="73546640" w14:textId="4463E361" w:rsidR="006C20DB" w:rsidRPr="00721F28" w:rsidRDefault="006C20DB" w:rsidP="001F5F6C">
      <w:pPr>
        <w:pStyle w:val="ListParagraph"/>
        <w:numPr>
          <w:ilvl w:val="1"/>
          <w:numId w:val="31"/>
        </w:numPr>
        <w:ind w:hanging="644"/>
        <w:rPr>
          <w:rFonts w:ascii="Arial" w:hAnsi="Arial" w:cs="Arial"/>
          <w:sz w:val="22"/>
          <w:szCs w:val="22"/>
        </w:rPr>
      </w:pPr>
      <w:r w:rsidRPr="00721F28">
        <w:rPr>
          <w:rFonts w:ascii="Arial" w:hAnsi="Arial" w:cs="Arial"/>
          <w:sz w:val="22"/>
          <w:szCs w:val="22"/>
        </w:rPr>
        <w:t xml:space="preserve">The DSL will use the Safeguarding Worcestershire CSE Screening Tool on all occasions when there is a concern that a students is being or is at risk of being sexually exploited or where indicators have been observed that are consistent with a young adult who is being or who is at risk of being sexually exploited. In all cases if the tool identifies any level of concern the DSL will contact </w:t>
      </w:r>
      <w:r w:rsidR="00A87F38" w:rsidRPr="00721F28">
        <w:rPr>
          <w:rFonts w:ascii="Arial" w:hAnsi="Arial" w:cs="Arial"/>
          <w:sz w:val="22"/>
          <w:szCs w:val="22"/>
        </w:rPr>
        <w:t>adult social care.</w:t>
      </w:r>
      <w:r w:rsidRPr="00721F28">
        <w:rPr>
          <w:rFonts w:ascii="Arial" w:hAnsi="Arial" w:cs="Arial"/>
          <w:sz w:val="22"/>
          <w:szCs w:val="22"/>
        </w:rPr>
        <w:t xml:space="preserve"> If a students is in immediate danger the police will be called on 999.</w:t>
      </w:r>
    </w:p>
    <w:p w14:paraId="1ED6B376" w14:textId="77777777" w:rsidR="001F46D0" w:rsidRDefault="001F46D0" w:rsidP="00105F04">
      <w:pPr>
        <w:autoSpaceDE w:val="0"/>
        <w:autoSpaceDN w:val="0"/>
        <w:adjustRightInd w:val="0"/>
        <w:ind w:left="142" w:right="-188"/>
        <w:contextualSpacing/>
        <w:rPr>
          <w:rFonts w:ascii="Arial" w:eastAsiaTheme="minorHAnsi" w:hAnsi="Arial" w:cs="Arial"/>
          <w:b/>
          <w:bCs/>
          <w:color w:val="000000"/>
          <w:sz w:val="22"/>
          <w:szCs w:val="22"/>
          <w:lang w:val="en-US"/>
        </w:rPr>
      </w:pPr>
    </w:p>
    <w:p w14:paraId="4ACD5996" w14:textId="6955D273" w:rsidR="006C20DB" w:rsidRPr="006C20DB" w:rsidRDefault="001F46D0" w:rsidP="008428AC">
      <w:pPr>
        <w:ind w:right="-188" w:hanging="142"/>
        <w:contextualSpacing/>
        <w:rPr>
          <w:rFonts w:ascii="Arial" w:hAnsi="Arial" w:cs="Arial"/>
          <w:b/>
          <w:sz w:val="22"/>
          <w:szCs w:val="22"/>
        </w:rPr>
      </w:pPr>
      <w:r w:rsidRPr="00537E89">
        <w:rPr>
          <w:rFonts w:ascii="Arial" w:hAnsi="Arial" w:cs="Arial"/>
          <w:b/>
          <w:sz w:val="22"/>
          <w:szCs w:val="22"/>
        </w:rPr>
        <w:t>Criminal Exploitation</w:t>
      </w:r>
      <w:r w:rsidR="006C20DB">
        <w:rPr>
          <w:rFonts w:ascii="Arial" w:hAnsi="Arial" w:cs="Arial"/>
          <w:b/>
          <w:sz w:val="22"/>
          <w:szCs w:val="22"/>
        </w:rPr>
        <w:t xml:space="preserve"> (CE)</w:t>
      </w:r>
      <w:r w:rsidRPr="00537E89">
        <w:rPr>
          <w:rFonts w:ascii="Arial" w:hAnsi="Arial" w:cs="Arial"/>
          <w:b/>
          <w:sz w:val="22"/>
          <w:szCs w:val="22"/>
        </w:rPr>
        <w:t xml:space="preserve"> - County </w:t>
      </w:r>
      <w:r w:rsidRPr="00DB3369">
        <w:rPr>
          <w:rFonts w:ascii="Arial" w:hAnsi="Arial" w:cs="Arial"/>
          <w:b/>
          <w:sz w:val="22"/>
          <w:szCs w:val="22"/>
        </w:rPr>
        <w:t xml:space="preserve">Lines </w:t>
      </w:r>
      <w:r w:rsidR="00DB3369" w:rsidRPr="00DB3369">
        <w:rPr>
          <w:rFonts w:ascii="Arial" w:hAnsi="Arial" w:cs="Arial"/>
          <w:b/>
          <w:sz w:val="22"/>
          <w:szCs w:val="22"/>
        </w:rPr>
        <w:t>(Appendix C</w:t>
      </w:r>
      <w:r w:rsidR="006C20DB" w:rsidRPr="00DB3369">
        <w:rPr>
          <w:rFonts w:ascii="Arial" w:hAnsi="Arial" w:cs="Arial"/>
          <w:b/>
          <w:sz w:val="22"/>
          <w:szCs w:val="22"/>
        </w:rPr>
        <w:t>)</w:t>
      </w:r>
    </w:p>
    <w:p w14:paraId="37E9CDF0" w14:textId="78331491" w:rsidR="006C20DB" w:rsidRPr="00721F28" w:rsidRDefault="006C20DB" w:rsidP="001F5F6C">
      <w:pPr>
        <w:numPr>
          <w:ilvl w:val="1"/>
          <w:numId w:val="31"/>
        </w:numPr>
        <w:ind w:right="-188" w:hanging="644"/>
        <w:contextualSpacing/>
        <w:rPr>
          <w:rFonts w:ascii="Arial" w:hAnsi="Arial" w:cs="Arial"/>
          <w:sz w:val="22"/>
          <w:szCs w:val="22"/>
        </w:rPr>
      </w:pPr>
      <w:r w:rsidRPr="00721F28">
        <w:rPr>
          <w:rFonts w:ascii="Arial" w:hAnsi="Arial" w:cs="Arial"/>
          <w:sz w:val="22"/>
          <w:szCs w:val="22"/>
        </w:rPr>
        <w:t>CE is where an individual or group takes advantage of an imbalance of power to coerce, control, manipulate or deceive a vulnerable adult into any criminal activity</w:t>
      </w:r>
    </w:p>
    <w:p w14:paraId="1F8E4875" w14:textId="77777777" w:rsidR="006C20DB" w:rsidRPr="00721F28" w:rsidRDefault="006C20DB" w:rsidP="001F5F6C">
      <w:pPr>
        <w:numPr>
          <w:ilvl w:val="1"/>
          <w:numId w:val="23"/>
        </w:numPr>
        <w:ind w:left="1276" w:right="-188" w:hanging="284"/>
        <w:contextualSpacing/>
        <w:rPr>
          <w:rFonts w:ascii="Arial" w:hAnsi="Arial" w:cs="Arial"/>
          <w:sz w:val="22"/>
          <w:szCs w:val="22"/>
        </w:rPr>
      </w:pPr>
      <w:r w:rsidRPr="00721F28">
        <w:rPr>
          <w:rFonts w:ascii="Arial" w:hAnsi="Arial" w:cs="Arial"/>
          <w:sz w:val="22"/>
          <w:szCs w:val="22"/>
        </w:rPr>
        <w:t>In exchange for something the victim needs or wants, and/or</w:t>
      </w:r>
    </w:p>
    <w:p w14:paraId="307E62EF" w14:textId="77777777" w:rsidR="006C20DB" w:rsidRPr="00721F28" w:rsidRDefault="006C20DB" w:rsidP="001F5F6C">
      <w:pPr>
        <w:numPr>
          <w:ilvl w:val="1"/>
          <w:numId w:val="23"/>
        </w:numPr>
        <w:ind w:left="1276" w:right="-188" w:hanging="284"/>
        <w:contextualSpacing/>
        <w:rPr>
          <w:rFonts w:ascii="Arial" w:hAnsi="Arial" w:cs="Arial"/>
          <w:sz w:val="22"/>
          <w:szCs w:val="22"/>
        </w:rPr>
      </w:pPr>
      <w:r w:rsidRPr="00721F28">
        <w:rPr>
          <w:rFonts w:ascii="Arial" w:hAnsi="Arial" w:cs="Arial"/>
          <w:sz w:val="22"/>
          <w:szCs w:val="22"/>
        </w:rPr>
        <w:t xml:space="preserve">For the financial or other advantage of the perpetrator or facilitator and/or </w:t>
      </w:r>
    </w:p>
    <w:p w14:paraId="7BA627AA" w14:textId="77777777" w:rsidR="006C20DB" w:rsidRPr="00721F28" w:rsidRDefault="006C20DB" w:rsidP="001F5F6C">
      <w:pPr>
        <w:numPr>
          <w:ilvl w:val="1"/>
          <w:numId w:val="23"/>
        </w:numPr>
        <w:ind w:left="1276" w:right="-188" w:hanging="284"/>
        <w:contextualSpacing/>
        <w:rPr>
          <w:rFonts w:ascii="Arial" w:hAnsi="Arial" w:cs="Arial"/>
          <w:sz w:val="22"/>
          <w:szCs w:val="22"/>
        </w:rPr>
      </w:pPr>
      <w:r w:rsidRPr="00721F28">
        <w:rPr>
          <w:rFonts w:ascii="Arial" w:hAnsi="Arial" w:cs="Arial"/>
          <w:sz w:val="22"/>
          <w:szCs w:val="22"/>
        </w:rPr>
        <w:t>Through violence or the threat of violence.</w:t>
      </w:r>
    </w:p>
    <w:p w14:paraId="304C917B" w14:textId="75066C88" w:rsidR="006C20DB" w:rsidRPr="008428AC" w:rsidRDefault="006C20DB" w:rsidP="006C20DB">
      <w:pPr>
        <w:ind w:left="567" w:right="-188"/>
        <w:contextualSpacing/>
        <w:rPr>
          <w:rFonts w:ascii="Arial" w:hAnsi="Arial" w:cs="Arial"/>
          <w:sz w:val="22"/>
          <w:szCs w:val="22"/>
        </w:rPr>
      </w:pPr>
      <w:r w:rsidRPr="00721F28">
        <w:rPr>
          <w:rFonts w:ascii="Arial" w:hAnsi="Arial" w:cs="Arial"/>
          <w:sz w:val="22"/>
          <w:szCs w:val="22"/>
        </w:rPr>
        <w:t>In addition, CE does not always involve physical contact; it can also occur through the use of technology. The victim may have been criminally explo</w:t>
      </w:r>
      <w:r w:rsidR="00F01C9F" w:rsidRPr="00721F28">
        <w:rPr>
          <w:rFonts w:ascii="Arial" w:hAnsi="Arial" w:cs="Arial"/>
          <w:sz w:val="22"/>
          <w:szCs w:val="22"/>
        </w:rPr>
        <w:t>ited even if the activity appea</w:t>
      </w:r>
      <w:r w:rsidRPr="00721F28">
        <w:rPr>
          <w:rFonts w:ascii="Arial" w:hAnsi="Arial" w:cs="Arial"/>
          <w:sz w:val="22"/>
          <w:szCs w:val="22"/>
        </w:rPr>
        <w:t>rs consensual.</w:t>
      </w:r>
    </w:p>
    <w:p w14:paraId="265760F6" w14:textId="77777777" w:rsidR="006C20DB" w:rsidRPr="008428AC" w:rsidRDefault="006C20DB" w:rsidP="006C20DB">
      <w:pPr>
        <w:ind w:left="567" w:right="-188"/>
        <w:contextualSpacing/>
        <w:rPr>
          <w:rFonts w:ascii="Arial" w:hAnsi="Arial" w:cs="Arial"/>
          <w:sz w:val="22"/>
          <w:szCs w:val="22"/>
        </w:rPr>
      </w:pPr>
    </w:p>
    <w:p w14:paraId="0379C560" w14:textId="4DF92DE1" w:rsidR="004057B8" w:rsidRPr="008428AC" w:rsidRDefault="006C20DB" w:rsidP="001F5F6C">
      <w:pPr>
        <w:pStyle w:val="ListParagraph"/>
        <w:numPr>
          <w:ilvl w:val="1"/>
          <w:numId w:val="31"/>
        </w:numPr>
        <w:ind w:right="-188" w:hanging="644"/>
        <w:rPr>
          <w:rFonts w:ascii="Arial" w:hAnsi="Arial" w:cs="Arial"/>
          <w:sz w:val="22"/>
          <w:szCs w:val="22"/>
        </w:rPr>
      </w:pPr>
      <w:r w:rsidRPr="00721F28">
        <w:rPr>
          <w:rFonts w:ascii="Arial" w:hAnsi="Arial" w:cs="Arial"/>
          <w:sz w:val="22"/>
          <w:szCs w:val="22"/>
        </w:rPr>
        <w:t>County lines is a term used to describe gangs and organised criminal networks involved in exporting illegal drugs (primarily crack cocaine and heroin) into one or more importing areas, within the UK, using dedicated mobile phone lines or other form of “deal line”. Typically, the gang exploits young or vulnerable people to store and/or supply drugs, move cash and to secure the use of homes belonging to vulnerable adults. There is a cross over between sexual exploitation and County Lines and young people are sometimes required to offer sex in order to pay off perceived debts</w:t>
      </w:r>
    </w:p>
    <w:p w14:paraId="6B620241" w14:textId="77777777" w:rsidR="0016459F" w:rsidRPr="0016459F" w:rsidRDefault="0016459F" w:rsidP="0016459F">
      <w:pPr>
        <w:pStyle w:val="ListParagraph"/>
        <w:ind w:left="644" w:right="-188"/>
        <w:rPr>
          <w:rFonts w:ascii="Arial" w:hAnsi="Arial" w:cs="Arial"/>
          <w:sz w:val="22"/>
          <w:szCs w:val="22"/>
        </w:rPr>
      </w:pPr>
    </w:p>
    <w:p w14:paraId="4D67938F" w14:textId="23CC71FD" w:rsidR="0016459F" w:rsidRPr="00721F28" w:rsidRDefault="0016459F" w:rsidP="001F5F6C">
      <w:pPr>
        <w:pStyle w:val="ListParagraph"/>
        <w:numPr>
          <w:ilvl w:val="1"/>
          <w:numId w:val="31"/>
        </w:numPr>
        <w:ind w:right="-188" w:hanging="644"/>
        <w:rPr>
          <w:rFonts w:ascii="Arial" w:hAnsi="Arial" w:cs="Arial"/>
          <w:sz w:val="22"/>
          <w:szCs w:val="22"/>
        </w:rPr>
      </w:pPr>
      <w:r w:rsidRPr="00721F28">
        <w:rPr>
          <w:rFonts w:ascii="Arial" w:hAnsi="Arial" w:cs="Arial"/>
          <w:sz w:val="22"/>
          <w:szCs w:val="22"/>
        </w:rPr>
        <w:t>Concerns about young people being possibly involved are passed to the DSL who will refer to Police</w:t>
      </w:r>
      <w:r w:rsidR="008428AC">
        <w:rPr>
          <w:rFonts w:ascii="Arial" w:hAnsi="Arial" w:cs="Arial"/>
          <w:sz w:val="22"/>
          <w:szCs w:val="22"/>
        </w:rPr>
        <w:t>.</w:t>
      </w:r>
    </w:p>
    <w:p w14:paraId="3035EC11" w14:textId="77777777" w:rsidR="006C20DB" w:rsidRPr="00537E89" w:rsidRDefault="006C20DB" w:rsidP="006C20DB">
      <w:pPr>
        <w:ind w:left="567" w:right="-188" w:hanging="567"/>
        <w:contextualSpacing/>
        <w:rPr>
          <w:rFonts w:ascii="Arial" w:hAnsi="Arial" w:cs="Arial"/>
          <w:sz w:val="22"/>
          <w:szCs w:val="22"/>
        </w:rPr>
      </w:pPr>
    </w:p>
    <w:p w14:paraId="719594EA" w14:textId="1A2D7C98" w:rsidR="001F46D0" w:rsidRPr="00537E89" w:rsidRDefault="001F46D0" w:rsidP="008428AC">
      <w:pPr>
        <w:ind w:right="-188" w:hanging="142"/>
        <w:contextualSpacing/>
        <w:rPr>
          <w:rFonts w:ascii="Arial" w:hAnsi="Arial" w:cs="Arial"/>
          <w:b/>
          <w:sz w:val="22"/>
          <w:szCs w:val="22"/>
        </w:rPr>
      </w:pPr>
      <w:r w:rsidRPr="00537E89">
        <w:rPr>
          <w:rFonts w:ascii="Arial" w:hAnsi="Arial" w:cs="Arial"/>
          <w:b/>
          <w:sz w:val="22"/>
          <w:szCs w:val="22"/>
        </w:rPr>
        <w:t xml:space="preserve">Domestic </w:t>
      </w:r>
      <w:r w:rsidRPr="00DB3369">
        <w:rPr>
          <w:rFonts w:ascii="Arial" w:hAnsi="Arial" w:cs="Arial"/>
          <w:b/>
          <w:sz w:val="22"/>
          <w:szCs w:val="22"/>
        </w:rPr>
        <w:t>Abuse</w:t>
      </w:r>
      <w:r w:rsidR="001E349C" w:rsidRPr="00DB3369">
        <w:rPr>
          <w:rFonts w:ascii="Arial" w:hAnsi="Arial" w:cs="Arial"/>
          <w:b/>
          <w:sz w:val="22"/>
          <w:szCs w:val="22"/>
        </w:rPr>
        <w:t xml:space="preserve"> (</w:t>
      </w:r>
      <w:r w:rsidR="00DB3369" w:rsidRPr="00DB3369">
        <w:rPr>
          <w:rFonts w:ascii="Arial" w:hAnsi="Arial" w:cs="Arial"/>
          <w:b/>
          <w:sz w:val="22"/>
          <w:szCs w:val="22"/>
        </w:rPr>
        <w:t>Appendix D</w:t>
      </w:r>
      <w:r w:rsidR="001E349C" w:rsidRPr="00DB3369">
        <w:rPr>
          <w:rFonts w:ascii="Arial" w:hAnsi="Arial" w:cs="Arial"/>
          <w:b/>
          <w:sz w:val="22"/>
          <w:szCs w:val="22"/>
        </w:rPr>
        <w:t>)</w:t>
      </w:r>
    </w:p>
    <w:p w14:paraId="6A28F434" w14:textId="2FCAEF3E" w:rsidR="00846B9D" w:rsidRPr="00721F28" w:rsidRDefault="00846B9D" w:rsidP="00F01C9F">
      <w:pPr>
        <w:pStyle w:val="ListParagraph"/>
        <w:numPr>
          <w:ilvl w:val="1"/>
          <w:numId w:val="31"/>
        </w:numPr>
        <w:tabs>
          <w:tab w:val="left" w:pos="426"/>
        </w:tabs>
        <w:ind w:left="426" w:right="-188" w:hanging="568"/>
        <w:rPr>
          <w:rFonts w:ascii="Arial" w:hAnsi="Arial" w:cs="Arial"/>
          <w:sz w:val="22"/>
          <w:szCs w:val="22"/>
        </w:rPr>
      </w:pPr>
      <w:r w:rsidRPr="00721F28">
        <w:rPr>
          <w:rFonts w:ascii="Arial" w:hAnsi="Arial" w:cs="Arial"/>
          <w:sz w:val="22"/>
          <w:szCs w:val="22"/>
        </w:rPr>
        <w:t>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 abuse</w:t>
      </w:r>
    </w:p>
    <w:p w14:paraId="1748F1F8" w14:textId="77777777" w:rsidR="00846B9D" w:rsidRDefault="00846B9D" w:rsidP="00846B9D">
      <w:pPr>
        <w:pStyle w:val="ListParagraph"/>
        <w:ind w:left="709" w:right="-188"/>
        <w:rPr>
          <w:rFonts w:ascii="Arial" w:hAnsi="Arial" w:cs="Arial"/>
          <w:sz w:val="22"/>
          <w:szCs w:val="22"/>
        </w:rPr>
      </w:pPr>
    </w:p>
    <w:p w14:paraId="127ED92F" w14:textId="4716D488" w:rsidR="001F46D0" w:rsidRPr="0016459F" w:rsidRDefault="0079127A" w:rsidP="001F5F6C">
      <w:pPr>
        <w:pStyle w:val="ListParagraph"/>
        <w:numPr>
          <w:ilvl w:val="1"/>
          <w:numId w:val="31"/>
        </w:numPr>
        <w:ind w:right="-188" w:hanging="644"/>
        <w:rPr>
          <w:rFonts w:ascii="Arial" w:hAnsi="Arial" w:cs="Arial"/>
          <w:sz w:val="22"/>
          <w:szCs w:val="22"/>
        </w:rPr>
      </w:pPr>
      <w:r w:rsidRPr="0016459F">
        <w:rPr>
          <w:rFonts w:ascii="Arial" w:hAnsi="Arial" w:cs="Arial"/>
          <w:sz w:val="22"/>
          <w:szCs w:val="22"/>
        </w:rPr>
        <w:t>College</w:t>
      </w:r>
      <w:r w:rsidR="004B1ABC" w:rsidRPr="0016459F">
        <w:rPr>
          <w:rFonts w:ascii="Arial" w:hAnsi="Arial" w:cs="Arial"/>
          <w:sz w:val="22"/>
          <w:szCs w:val="22"/>
        </w:rPr>
        <w:t xml:space="preserve"> staff</w:t>
      </w:r>
      <w:r w:rsidR="001F46D0" w:rsidRPr="0016459F">
        <w:rPr>
          <w:rFonts w:ascii="Arial" w:hAnsi="Arial" w:cs="Arial"/>
          <w:sz w:val="22"/>
          <w:szCs w:val="22"/>
        </w:rPr>
        <w:t xml:space="preserve"> recognise that exposure to domestic abuse and/or violence can have a serious, long lasting emotional and psychological impact on </w:t>
      </w:r>
      <w:r w:rsidR="008428AC">
        <w:rPr>
          <w:rFonts w:ascii="Arial" w:hAnsi="Arial" w:cs="Arial"/>
          <w:sz w:val="22"/>
          <w:szCs w:val="22"/>
        </w:rPr>
        <w:t>students</w:t>
      </w:r>
      <w:r w:rsidR="001F46D0" w:rsidRPr="0016459F">
        <w:rPr>
          <w:rFonts w:ascii="Arial" w:hAnsi="Arial" w:cs="Arial"/>
          <w:sz w:val="22"/>
          <w:szCs w:val="22"/>
        </w:rPr>
        <w:t xml:space="preserve">. In some cases, a </w:t>
      </w:r>
      <w:r w:rsidR="00686903" w:rsidRPr="0016459F">
        <w:rPr>
          <w:rFonts w:ascii="Arial" w:hAnsi="Arial" w:cs="Arial"/>
          <w:sz w:val="22"/>
          <w:szCs w:val="22"/>
        </w:rPr>
        <w:t>young person</w:t>
      </w:r>
      <w:r w:rsidR="001F46D0" w:rsidRPr="0016459F">
        <w:rPr>
          <w:rFonts w:ascii="Arial" w:hAnsi="Arial" w:cs="Arial"/>
          <w:sz w:val="22"/>
          <w:szCs w:val="22"/>
        </w:rPr>
        <w:t xml:space="preserve"> may blame themselves for the abuse or may have had to leave the family home as a result. Domestic abuse affecting </w:t>
      </w:r>
      <w:r w:rsidR="00CF43B2" w:rsidRPr="0016459F">
        <w:rPr>
          <w:rFonts w:ascii="Arial" w:hAnsi="Arial" w:cs="Arial"/>
          <w:sz w:val="22"/>
          <w:szCs w:val="22"/>
        </w:rPr>
        <w:t>vulnerable adults</w:t>
      </w:r>
      <w:r w:rsidR="001F46D0" w:rsidRPr="0016459F">
        <w:rPr>
          <w:rFonts w:ascii="Arial" w:hAnsi="Arial" w:cs="Arial"/>
          <w:sz w:val="22"/>
          <w:szCs w:val="22"/>
        </w:rPr>
        <w:t xml:space="preserve"> can also occur within their personal relationships as well as in the context of their home life. </w:t>
      </w:r>
    </w:p>
    <w:p w14:paraId="275EA370" w14:textId="77777777" w:rsidR="0009130B" w:rsidRDefault="0009130B" w:rsidP="00662003">
      <w:pPr>
        <w:ind w:left="567" w:right="-188"/>
        <w:contextualSpacing/>
        <w:rPr>
          <w:rFonts w:ascii="Arial" w:hAnsi="Arial" w:cs="Arial"/>
          <w:sz w:val="22"/>
          <w:szCs w:val="22"/>
        </w:rPr>
      </w:pPr>
    </w:p>
    <w:p w14:paraId="74B0BE79" w14:textId="51E44C82" w:rsidR="001F46D0" w:rsidRPr="00537E89" w:rsidRDefault="0079127A" w:rsidP="001F5F6C">
      <w:pPr>
        <w:numPr>
          <w:ilvl w:val="1"/>
          <w:numId w:val="31"/>
        </w:numPr>
        <w:ind w:left="567" w:right="-188" w:hanging="567"/>
        <w:contextualSpacing/>
        <w:rPr>
          <w:rFonts w:ascii="Arial" w:hAnsi="Arial" w:cs="Arial"/>
          <w:sz w:val="22"/>
          <w:szCs w:val="22"/>
        </w:rPr>
      </w:pPr>
      <w:r>
        <w:rPr>
          <w:rFonts w:ascii="Arial" w:hAnsi="Arial" w:cs="Arial"/>
          <w:sz w:val="22"/>
          <w:szCs w:val="22"/>
        </w:rPr>
        <w:t>College</w:t>
      </w:r>
      <w:r w:rsidR="004B1ABC">
        <w:rPr>
          <w:rFonts w:ascii="Arial" w:hAnsi="Arial" w:cs="Arial"/>
          <w:sz w:val="22"/>
          <w:szCs w:val="22"/>
        </w:rPr>
        <w:t xml:space="preserve"> staff</w:t>
      </w:r>
      <w:r w:rsidR="001F46D0" w:rsidRPr="00537E89">
        <w:rPr>
          <w:rFonts w:ascii="Arial" w:hAnsi="Arial" w:cs="Arial"/>
          <w:sz w:val="22"/>
          <w:szCs w:val="22"/>
        </w:rPr>
        <w:t xml:space="preserve"> will ensure that </w:t>
      </w:r>
      <w:r w:rsidR="008428AC">
        <w:rPr>
          <w:rFonts w:ascii="Arial" w:hAnsi="Arial" w:cs="Arial"/>
          <w:sz w:val="22"/>
          <w:szCs w:val="22"/>
        </w:rPr>
        <w:t>students</w:t>
      </w:r>
      <w:r w:rsidR="001F46D0" w:rsidRPr="00537E89">
        <w:rPr>
          <w:rFonts w:ascii="Arial" w:hAnsi="Arial" w:cs="Arial"/>
          <w:sz w:val="22"/>
          <w:szCs w:val="22"/>
        </w:rPr>
        <w:t xml:space="preserve"> are educated to ensure they understand what a </w:t>
      </w:r>
      <w:r w:rsidR="004B1ABC">
        <w:rPr>
          <w:rFonts w:ascii="Arial" w:hAnsi="Arial" w:cs="Arial"/>
          <w:sz w:val="22"/>
          <w:szCs w:val="22"/>
        </w:rPr>
        <w:t>healthy relationship looks like</w:t>
      </w:r>
      <w:r w:rsidR="000C3B1A" w:rsidRPr="00537E89">
        <w:rPr>
          <w:rFonts w:ascii="Arial" w:hAnsi="Arial" w:cs="Arial"/>
          <w:sz w:val="22"/>
          <w:szCs w:val="22"/>
        </w:rPr>
        <w:t>.</w:t>
      </w:r>
    </w:p>
    <w:p w14:paraId="3B883067" w14:textId="77777777" w:rsidR="0009130B" w:rsidRDefault="0009130B" w:rsidP="00662003">
      <w:pPr>
        <w:ind w:left="567" w:right="-188"/>
        <w:contextualSpacing/>
        <w:rPr>
          <w:rFonts w:ascii="Arial" w:hAnsi="Arial" w:cs="Arial"/>
          <w:sz w:val="22"/>
          <w:szCs w:val="22"/>
        </w:rPr>
      </w:pPr>
    </w:p>
    <w:p w14:paraId="72B5B06A" w14:textId="77777777" w:rsidR="001F46D0" w:rsidRPr="00537E89" w:rsidRDefault="00AE633F" w:rsidP="001F5F6C">
      <w:pPr>
        <w:numPr>
          <w:ilvl w:val="1"/>
          <w:numId w:val="31"/>
        </w:numPr>
        <w:ind w:left="567" w:right="-188" w:hanging="567"/>
        <w:contextualSpacing/>
        <w:rPr>
          <w:rFonts w:ascii="Arial" w:hAnsi="Arial" w:cs="Arial"/>
          <w:sz w:val="22"/>
          <w:szCs w:val="22"/>
        </w:rPr>
      </w:pPr>
      <w:r>
        <w:rPr>
          <w:rFonts w:ascii="Arial" w:hAnsi="Arial" w:cs="Arial"/>
          <w:sz w:val="22"/>
          <w:szCs w:val="22"/>
        </w:rPr>
        <w:t>All concerns regarding domestic a</w:t>
      </w:r>
      <w:r w:rsidR="001F46D0" w:rsidRPr="00537E89">
        <w:rPr>
          <w:rFonts w:ascii="Arial" w:hAnsi="Arial" w:cs="Arial"/>
          <w:sz w:val="22"/>
          <w:szCs w:val="22"/>
        </w:rPr>
        <w:t xml:space="preserve">buse </w:t>
      </w:r>
      <w:r w:rsidR="00662003">
        <w:rPr>
          <w:rFonts w:ascii="Arial" w:hAnsi="Arial" w:cs="Arial"/>
          <w:sz w:val="22"/>
          <w:szCs w:val="22"/>
        </w:rPr>
        <w:t>are</w:t>
      </w:r>
      <w:r w:rsidR="001F46D0" w:rsidRPr="00537E89">
        <w:rPr>
          <w:rFonts w:ascii="Arial" w:hAnsi="Arial" w:cs="Arial"/>
          <w:sz w:val="22"/>
          <w:szCs w:val="22"/>
        </w:rPr>
        <w:t xml:space="preserve"> reported to the DSL, who will ensure that appropriate support is available to the young p</w:t>
      </w:r>
      <w:r w:rsidR="0073117D">
        <w:rPr>
          <w:rFonts w:ascii="Arial" w:hAnsi="Arial" w:cs="Arial"/>
          <w:sz w:val="22"/>
          <w:szCs w:val="22"/>
        </w:rPr>
        <w:t>erson and make referrals to so</w:t>
      </w:r>
      <w:r w:rsidR="001F46D0" w:rsidRPr="00537E89">
        <w:rPr>
          <w:rFonts w:ascii="Arial" w:hAnsi="Arial" w:cs="Arial"/>
          <w:sz w:val="22"/>
          <w:szCs w:val="22"/>
        </w:rPr>
        <w:t xml:space="preserve">cial care </w:t>
      </w:r>
      <w:r w:rsidR="0073117D">
        <w:rPr>
          <w:rFonts w:ascii="Arial" w:hAnsi="Arial" w:cs="Arial"/>
          <w:sz w:val="22"/>
          <w:szCs w:val="22"/>
        </w:rPr>
        <w:t>if the threshold for intervention</w:t>
      </w:r>
      <w:r w:rsidR="001F46D0" w:rsidRPr="00537E89">
        <w:rPr>
          <w:rFonts w:ascii="Arial" w:hAnsi="Arial" w:cs="Arial"/>
          <w:sz w:val="22"/>
          <w:szCs w:val="22"/>
        </w:rPr>
        <w:t xml:space="preserve"> is met. </w:t>
      </w:r>
    </w:p>
    <w:p w14:paraId="3F3DB9E9" w14:textId="77777777" w:rsidR="001F46D0" w:rsidRPr="00537E89" w:rsidRDefault="001F46D0" w:rsidP="00662003">
      <w:pPr>
        <w:ind w:left="567" w:right="-188"/>
        <w:contextualSpacing/>
        <w:rPr>
          <w:rFonts w:ascii="Arial" w:hAnsi="Arial" w:cs="Arial"/>
          <w:sz w:val="22"/>
          <w:szCs w:val="22"/>
        </w:rPr>
      </w:pPr>
    </w:p>
    <w:p w14:paraId="3E11EC99" w14:textId="77777777" w:rsidR="001F46D0" w:rsidRPr="00537E89" w:rsidRDefault="001F46D0" w:rsidP="00871FB2">
      <w:pPr>
        <w:ind w:right="-188"/>
        <w:contextualSpacing/>
        <w:rPr>
          <w:rFonts w:ascii="Arial" w:hAnsi="Arial" w:cs="Arial"/>
          <w:b/>
          <w:sz w:val="22"/>
          <w:szCs w:val="22"/>
        </w:rPr>
      </w:pPr>
      <w:r w:rsidRPr="00537E89">
        <w:rPr>
          <w:rFonts w:ascii="Arial" w:hAnsi="Arial" w:cs="Arial"/>
          <w:b/>
          <w:sz w:val="22"/>
          <w:szCs w:val="22"/>
        </w:rPr>
        <w:t xml:space="preserve">Extremism and </w:t>
      </w:r>
      <w:r w:rsidRPr="00DB3369">
        <w:rPr>
          <w:rFonts w:ascii="Arial" w:hAnsi="Arial" w:cs="Arial"/>
          <w:b/>
          <w:sz w:val="22"/>
          <w:szCs w:val="22"/>
        </w:rPr>
        <w:t xml:space="preserve">Radicalisation </w:t>
      </w:r>
      <w:r w:rsidR="001E349C" w:rsidRPr="00DB3369">
        <w:rPr>
          <w:rFonts w:ascii="Arial" w:hAnsi="Arial" w:cs="Arial"/>
          <w:b/>
          <w:sz w:val="22"/>
          <w:szCs w:val="22"/>
        </w:rPr>
        <w:t>(</w:t>
      </w:r>
      <w:r w:rsidRPr="00DB3369">
        <w:rPr>
          <w:rFonts w:ascii="Arial" w:hAnsi="Arial" w:cs="Arial"/>
          <w:b/>
          <w:sz w:val="22"/>
          <w:szCs w:val="22"/>
        </w:rPr>
        <w:t>Appendix</w:t>
      </w:r>
      <w:r w:rsidR="0009130B" w:rsidRPr="00DB3369">
        <w:rPr>
          <w:rFonts w:ascii="Arial" w:hAnsi="Arial" w:cs="Arial"/>
          <w:b/>
          <w:sz w:val="22"/>
          <w:szCs w:val="22"/>
        </w:rPr>
        <w:t xml:space="preserve"> </w:t>
      </w:r>
      <w:r w:rsidR="002B7FDC" w:rsidRPr="00DB3369">
        <w:rPr>
          <w:rFonts w:ascii="Arial" w:hAnsi="Arial" w:cs="Arial"/>
          <w:b/>
          <w:sz w:val="22"/>
          <w:szCs w:val="22"/>
        </w:rPr>
        <w:t>E</w:t>
      </w:r>
      <w:r w:rsidR="001E349C" w:rsidRPr="00DB3369">
        <w:rPr>
          <w:rFonts w:ascii="Arial" w:hAnsi="Arial" w:cs="Arial"/>
          <w:b/>
          <w:sz w:val="22"/>
          <w:szCs w:val="22"/>
        </w:rPr>
        <w:t>)</w:t>
      </w:r>
    </w:p>
    <w:p w14:paraId="4CA6F07C" w14:textId="30B0BBE8" w:rsidR="002B189F" w:rsidRPr="00721F28" w:rsidRDefault="002B189F" w:rsidP="001F5F6C">
      <w:pPr>
        <w:numPr>
          <w:ilvl w:val="1"/>
          <w:numId w:val="31"/>
        </w:numPr>
        <w:ind w:left="567" w:right="-188" w:hanging="567"/>
        <w:contextualSpacing/>
        <w:rPr>
          <w:rFonts w:ascii="Arial" w:hAnsi="Arial" w:cs="Arial"/>
          <w:sz w:val="22"/>
          <w:szCs w:val="22"/>
        </w:rPr>
      </w:pPr>
      <w:r w:rsidRPr="008428AC">
        <w:rPr>
          <w:rFonts w:ascii="Arial" w:hAnsi="Arial" w:cs="Arial"/>
          <w:sz w:val="22"/>
          <w:szCs w:val="22"/>
        </w:rPr>
        <w:t>C</w:t>
      </w:r>
      <w:r w:rsidRPr="00721F28">
        <w:rPr>
          <w:rFonts w:ascii="Arial" w:hAnsi="Arial" w:cs="Arial"/>
          <w:sz w:val="22"/>
          <w:szCs w:val="22"/>
        </w:rPr>
        <w:t>hadsgrove is subject to a duty, under section 26 of the Counter-Terrorism and Security Act 2015 (CTSA 2015), to have “due regard to the need to prevent people from being drawn into terrorism”. This is known as the Prevent duty.</w:t>
      </w:r>
    </w:p>
    <w:p w14:paraId="0725893A" w14:textId="77777777" w:rsidR="00F01C9F" w:rsidRPr="00721F28" w:rsidRDefault="00F01C9F" w:rsidP="00F01C9F">
      <w:pPr>
        <w:ind w:left="567" w:right="-188"/>
        <w:contextualSpacing/>
        <w:rPr>
          <w:rFonts w:ascii="Arial" w:hAnsi="Arial" w:cs="Arial"/>
          <w:sz w:val="22"/>
          <w:szCs w:val="22"/>
        </w:rPr>
      </w:pPr>
    </w:p>
    <w:p w14:paraId="1F5E0E8F" w14:textId="5281FDFA" w:rsidR="002B189F" w:rsidRPr="00721F28" w:rsidRDefault="002B189F" w:rsidP="001F5F6C">
      <w:pPr>
        <w:numPr>
          <w:ilvl w:val="1"/>
          <w:numId w:val="31"/>
        </w:numPr>
        <w:ind w:left="567" w:right="-188" w:hanging="567"/>
        <w:contextualSpacing/>
        <w:rPr>
          <w:rFonts w:ascii="Arial" w:hAnsi="Arial" w:cs="Arial"/>
          <w:sz w:val="22"/>
          <w:szCs w:val="22"/>
        </w:rPr>
      </w:pPr>
      <w:r w:rsidRPr="00721F28">
        <w:rPr>
          <w:rFonts w:ascii="Arial" w:hAnsi="Arial" w:cs="Arial"/>
          <w:sz w:val="22"/>
          <w:szCs w:val="22"/>
        </w:rPr>
        <w:t>Terrorism is an action that:</w:t>
      </w:r>
    </w:p>
    <w:p w14:paraId="7661529F" w14:textId="77777777" w:rsidR="002B189F" w:rsidRPr="00721F28" w:rsidRDefault="002B189F" w:rsidP="008428AC">
      <w:pPr>
        <w:ind w:left="1134" w:right="-188" w:hanging="283"/>
        <w:contextualSpacing/>
        <w:rPr>
          <w:rFonts w:ascii="Arial" w:hAnsi="Arial" w:cs="Arial"/>
          <w:sz w:val="22"/>
          <w:szCs w:val="22"/>
        </w:rPr>
      </w:pPr>
      <w:r w:rsidRPr="00721F28">
        <w:rPr>
          <w:rFonts w:ascii="Arial" w:hAnsi="Arial" w:cs="Arial"/>
          <w:sz w:val="22"/>
          <w:szCs w:val="22"/>
        </w:rPr>
        <w:t>•</w:t>
      </w:r>
      <w:r w:rsidRPr="00721F28">
        <w:rPr>
          <w:rFonts w:ascii="Arial" w:hAnsi="Arial" w:cs="Arial"/>
          <w:sz w:val="22"/>
          <w:szCs w:val="22"/>
        </w:rPr>
        <w:tab/>
        <w:t>Endangers or causes serious violence to a person/people</w:t>
      </w:r>
    </w:p>
    <w:p w14:paraId="0EAB9354" w14:textId="77777777" w:rsidR="002B189F" w:rsidRPr="00721F28" w:rsidRDefault="002B189F" w:rsidP="008428AC">
      <w:pPr>
        <w:ind w:left="1134" w:right="-188" w:hanging="283"/>
        <w:contextualSpacing/>
        <w:rPr>
          <w:rFonts w:ascii="Arial" w:hAnsi="Arial" w:cs="Arial"/>
          <w:sz w:val="22"/>
          <w:szCs w:val="22"/>
        </w:rPr>
      </w:pPr>
      <w:r w:rsidRPr="00721F28">
        <w:rPr>
          <w:rFonts w:ascii="Arial" w:hAnsi="Arial" w:cs="Arial"/>
          <w:sz w:val="22"/>
          <w:szCs w:val="22"/>
        </w:rPr>
        <w:t>•</w:t>
      </w:r>
      <w:r w:rsidRPr="00721F28">
        <w:rPr>
          <w:rFonts w:ascii="Arial" w:hAnsi="Arial" w:cs="Arial"/>
          <w:sz w:val="22"/>
          <w:szCs w:val="22"/>
        </w:rPr>
        <w:tab/>
        <w:t xml:space="preserve">Causes serious damage to property or </w:t>
      </w:r>
    </w:p>
    <w:p w14:paraId="673FB0D7" w14:textId="77777777" w:rsidR="002B189F" w:rsidRPr="00721F28" w:rsidRDefault="002B189F" w:rsidP="008428AC">
      <w:pPr>
        <w:ind w:left="1134" w:right="-188" w:hanging="283"/>
        <w:contextualSpacing/>
        <w:rPr>
          <w:rFonts w:ascii="Arial" w:hAnsi="Arial" w:cs="Arial"/>
          <w:sz w:val="22"/>
          <w:szCs w:val="22"/>
        </w:rPr>
      </w:pPr>
      <w:r w:rsidRPr="00721F28">
        <w:rPr>
          <w:rFonts w:ascii="Arial" w:hAnsi="Arial" w:cs="Arial"/>
          <w:sz w:val="22"/>
          <w:szCs w:val="22"/>
        </w:rPr>
        <w:t>•</w:t>
      </w:r>
      <w:r w:rsidRPr="00721F28">
        <w:rPr>
          <w:rFonts w:ascii="Arial" w:hAnsi="Arial" w:cs="Arial"/>
          <w:sz w:val="22"/>
          <w:szCs w:val="22"/>
        </w:rPr>
        <w:tab/>
        <w:t xml:space="preserve">Seriously interferes or disrupts an electronic system. </w:t>
      </w:r>
    </w:p>
    <w:p w14:paraId="0805BBDC" w14:textId="77777777" w:rsidR="002B189F" w:rsidRPr="00721F28" w:rsidRDefault="002B189F" w:rsidP="008428AC">
      <w:pPr>
        <w:ind w:left="567" w:right="-188"/>
        <w:contextualSpacing/>
        <w:rPr>
          <w:rFonts w:ascii="Arial" w:hAnsi="Arial" w:cs="Arial"/>
          <w:sz w:val="22"/>
          <w:szCs w:val="22"/>
        </w:rPr>
      </w:pPr>
      <w:r w:rsidRPr="00721F28">
        <w:rPr>
          <w:rFonts w:ascii="Arial" w:hAnsi="Arial" w:cs="Arial"/>
          <w:sz w:val="22"/>
          <w:szCs w:val="22"/>
        </w:rPr>
        <w:t>The use or threat must be designed to influence the government or to intimidate the public and is made for the purpose of advancing a political, religious or ideological cause</w:t>
      </w:r>
    </w:p>
    <w:p w14:paraId="3466DCE6" w14:textId="77777777" w:rsidR="002B189F" w:rsidRPr="00721F28" w:rsidRDefault="002B189F" w:rsidP="002B189F">
      <w:pPr>
        <w:ind w:left="284" w:right="-188"/>
        <w:contextualSpacing/>
        <w:rPr>
          <w:rFonts w:ascii="Arial" w:hAnsi="Arial" w:cs="Arial"/>
          <w:sz w:val="22"/>
          <w:szCs w:val="22"/>
        </w:rPr>
      </w:pPr>
    </w:p>
    <w:p w14:paraId="5F738027" w14:textId="5CF6EB47" w:rsidR="002B189F" w:rsidRPr="00721F28" w:rsidRDefault="00F01C9F" w:rsidP="002B189F">
      <w:pPr>
        <w:ind w:left="567" w:right="-188" w:hanging="567"/>
        <w:contextualSpacing/>
        <w:rPr>
          <w:rFonts w:ascii="Arial" w:hAnsi="Arial" w:cs="Arial"/>
          <w:sz w:val="22"/>
          <w:szCs w:val="22"/>
        </w:rPr>
      </w:pPr>
      <w:r w:rsidRPr="00721F28">
        <w:rPr>
          <w:rFonts w:ascii="Arial" w:hAnsi="Arial" w:cs="Arial"/>
          <w:sz w:val="22"/>
          <w:szCs w:val="22"/>
        </w:rPr>
        <w:t>7.18</w:t>
      </w:r>
      <w:r w:rsidR="0032568E" w:rsidRPr="00721F28">
        <w:rPr>
          <w:rFonts w:ascii="Arial" w:hAnsi="Arial" w:cs="Arial"/>
          <w:sz w:val="22"/>
          <w:szCs w:val="22"/>
        </w:rPr>
        <w:t xml:space="preserve">   Extremism is defined as a</w:t>
      </w:r>
      <w:r w:rsidR="002B189F" w:rsidRPr="00721F28">
        <w:rPr>
          <w:rFonts w:ascii="Arial" w:hAnsi="Arial" w:cs="Arial"/>
          <w:sz w:val="22"/>
          <w:szCs w:val="22"/>
        </w:rPr>
        <w:t xml:space="preserve">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D085153" w14:textId="77777777" w:rsidR="002B189F" w:rsidRPr="00721F28" w:rsidRDefault="002B189F" w:rsidP="002B189F">
      <w:pPr>
        <w:ind w:right="-188"/>
        <w:contextualSpacing/>
        <w:rPr>
          <w:rFonts w:ascii="Arial" w:hAnsi="Arial" w:cs="Arial"/>
          <w:sz w:val="22"/>
          <w:szCs w:val="22"/>
        </w:rPr>
      </w:pPr>
    </w:p>
    <w:p w14:paraId="7324D256" w14:textId="68EAD5A0" w:rsidR="002B189F" w:rsidRPr="00721F28" w:rsidRDefault="0032568E" w:rsidP="002B189F">
      <w:pPr>
        <w:ind w:left="567" w:right="-188" w:hanging="567"/>
        <w:contextualSpacing/>
        <w:rPr>
          <w:rFonts w:ascii="Arial" w:hAnsi="Arial" w:cs="Arial"/>
          <w:sz w:val="22"/>
          <w:szCs w:val="22"/>
        </w:rPr>
      </w:pPr>
      <w:r w:rsidRPr="00721F28">
        <w:rPr>
          <w:rFonts w:ascii="Arial" w:hAnsi="Arial" w:cs="Arial"/>
          <w:sz w:val="22"/>
          <w:szCs w:val="22"/>
        </w:rPr>
        <w:t>7.19</w:t>
      </w:r>
      <w:r w:rsidR="002B189F" w:rsidRPr="00721F28">
        <w:rPr>
          <w:rFonts w:ascii="Arial" w:hAnsi="Arial" w:cs="Arial"/>
          <w:sz w:val="22"/>
          <w:szCs w:val="22"/>
        </w:rPr>
        <w:tab/>
        <w:t>Radicalisation refers to the process by which a person comes to support terrorism and extremist ideologies associated with terrorist groups.</w:t>
      </w:r>
    </w:p>
    <w:p w14:paraId="66A630BD" w14:textId="77777777" w:rsidR="002B189F" w:rsidRPr="00721F28" w:rsidRDefault="002B189F" w:rsidP="002B189F">
      <w:pPr>
        <w:ind w:right="-188"/>
        <w:contextualSpacing/>
        <w:rPr>
          <w:rFonts w:ascii="Arial" w:hAnsi="Arial" w:cs="Arial"/>
          <w:sz w:val="22"/>
          <w:szCs w:val="22"/>
        </w:rPr>
      </w:pPr>
    </w:p>
    <w:p w14:paraId="10A8BA79" w14:textId="49EDA108" w:rsidR="002B189F" w:rsidRPr="00721F28" w:rsidRDefault="0032568E" w:rsidP="002B189F">
      <w:pPr>
        <w:ind w:left="567" w:right="-188" w:hanging="567"/>
        <w:contextualSpacing/>
        <w:rPr>
          <w:rFonts w:ascii="Arial" w:hAnsi="Arial" w:cs="Arial"/>
          <w:sz w:val="22"/>
          <w:szCs w:val="22"/>
        </w:rPr>
      </w:pPr>
      <w:r w:rsidRPr="00721F28">
        <w:rPr>
          <w:rFonts w:ascii="Arial" w:hAnsi="Arial" w:cs="Arial"/>
          <w:sz w:val="22"/>
          <w:szCs w:val="22"/>
        </w:rPr>
        <w:t>7.20</w:t>
      </w:r>
      <w:r w:rsidR="002B189F" w:rsidRPr="00721F28">
        <w:rPr>
          <w:rFonts w:ascii="Arial" w:hAnsi="Arial" w:cs="Arial"/>
          <w:sz w:val="22"/>
          <w:szCs w:val="22"/>
        </w:rPr>
        <w:tab/>
        <w:t>Vulnerable adults are vulnerable to extremist ideology and radicalisation. Some, as a result of th</w:t>
      </w:r>
      <w:r w:rsidR="008428AC" w:rsidRPr="00721F28">
        <w:rPr>
          <w:rFonts w:ascii="Arial" w:hAnsi="Arial" w:cs="Arial"/>
          <w:sz w:val="22"/>
          <w:szCs w:val="22"/>
        </w:rPr>
        <w:t>is</w:t>
      </w:r>
      <w:r w:rsidR="00AE6CA0" w:rsidRPr="00721F28">
        <w:rPr>
          <w:rFonts w:ascii="Arial" w:hAnsi="Arial" w:cs="Arial"/>
          <w:sz w:val="22"/>
          <w:szCs w:val="22"/>
        </w:rPr>
        <w:t>, are</w:t>
      </w:r>
      <w:r w:rsidR="002B189F" w:rsidRPr="00721F28">
        <w:rPr>
          <w:rFonts w:ascii="Arial" w:hAnsi="Arial" w:cs="Arial"/>
          <w:sz w:val="22"/>
          <w:szCs w:val="22"/>
        </w:rPr>
        <w:t xml:space="preserve"> at risk of being radicalised; adopting beliefs and engaging in activities which are harmful, criminal or dangerous. Similar to protecting </w:t>
      </w:r>
      <w:r w:rsidR="00817853" w:rsidRPr="00721F28">
        <w:rPr>
          <w:rFonts w:ascii="Arial" w:hAnsi="Arial" w:cs="Arial"/>
          <w:sz w:val="22"/>
          <w:szCs w:val="22"/>
        </w:rPr>
        <w:t>students</w:t>
      </w:r>
      <w:r w:rsidR="002B189F" w:rsidRPr="00721F28">
        <w:rPr>
          <w:rFonts w:ascii="Arial" w:hAnsi="Arial" w:cs="Arial"/>
          <w:sz w:val="22"/>
          <w:szCs w:val="22"/>
        </w:rPr>
        <w:t xml:space="preserve"> from other forms of harms and abuse, protecting </w:t>
      </w:r>
      <w:r w:rsidR="00817853" w:rsidRPr="00721F28">
        <w:rPr>
          <w:rFonts w:ascii="Arial" w:hAnsi="Arial" w:cs="Arial"/>
          <w:sz w:val="22"/>
          <w:szCs w:val="22"/>
        </w:rPr>
        <w:t>students</w:t>
      </w:r>
      <w:r w:rsidR="002B189F" w:rsidRPr="00721F28">
        <w:rPr>
          <w:rFonts w:ascii="Arial" w:hAnsi="Arial" w:cs="Arial"/>
          <w:sz w:val="22"/>
          <w:szCs w:val="22"/>
        </w:rPr>
        <w:t xml:space="preserve"> from this risk is a part of </w:t>
      </w:r>
      <w:r w:rsidR="008428AC" w:rsidRPr="00721F28">
        <w:rPr>
          <w:rFonts w:ascii="Arial" w:hAnsi="Arial" w:cs="Arial"/>
          <w:sz w:val="22"/>
          <w:szCs w:val="22"/>
        </w:rPr>
        <w:t xml:space="preserve">the college’s </w:t>
      </w:r>
      <w:r w:rsidR="002B189F" w:rsidRPr="00721F28">
        <w:rPr>
          <w:rFonts w:ascii="Arial" w:hAnsi="Arial" w:cs="Arial"/>
          <w:sz w:val="22"/>
          <w:szCs w:val="22"/>
        </w:rPr>
        <w:t xml:space="preserve">safeguarding approach. </w:t>
      </w:r>
    </w:p>
    <w:p w14:paraId="34067871" w14:textId="77777777" w:rsidR="002B189F" w:rsidRPr="00721F28" w:rsidRDefault="002B189F" w:rsidP="002B189F">
      <w:pPr>
        <w:ind w:right="-188"/>
        <w:contextualSpacing/>
        <w:rPr>
          <w:rFonts w:ascii="Arial" w:hAnsi="Arial" w:cs="Arial"/>
          <w:sz w:val="22"/>
          <w:szCs w:val="22"/>
        </w:rPr>
      </w:pPr>
    </w:p>
    <w:p w14:paraId="774761A3" w14:textId="55B33271" w:rsidR="002B189F" w:rsidRPr="00721F28" w:rsidRDefault="004C667B" w:rsidP="00817853">
      <w:pPr>
        <w:ind w:left="567" w:right="-188" w:hanging="567"/>
        <w:contextualSpacing/>
        <w:rPr>
          <w:rFonts w:ascii="Arial" w:hAnsi="Arial" w:cs="Arial"/>
          <w:sz w:val="22"/>
          <w:szCs w:val="22"/>
        </w:rPr>
      </w:pPr>
      <w:r w:rsidRPr="00721F28">
        <w:rPr>
          <w:rFonts w:ascii="Arial" w:hAnsi="Arial" w:cs="Arial"/>
          <w:sz w:val="22"/>
          <w:szCs w:val="22"/>
        </w:rPr>
        <w:t>7.21</w:t>
      </w:r>
      <w:r w:rsidR="002B189F" w:rsidRPr="00721F28">
        <w:rPr>
          <w:rFonts w:ascii="Arial" w:hAnsi="Arial" w:cs="Arial"/>
          <w:sz w:val="22"/>
          <w:szCs w:val="22"/>
        </w:rPr>
        <w:tab/>
        <w:t xml:space="preserve">Chadsgrove </w:t>
      </w:r>
      <w:r w:rsidR="008428AC" w:rsidRPr="00721F28">
        <w:rPr>
          <w:rFonts w:ascii="Arial" w:hAnsi="Arial" w:cs="Arial"/>
          <w:sz w:val="22"/>
          <w:szCs w:val="22"/>
        </w:rPr>
        <w:t xml:space="preserve">Educational Trust </w:t>
      </w:r>
      <w:r w:rsidR="002B189F" w:rsidRPr="00721F28">
        <w:rPr>
          <w:rFonts w:ascii="Arial" w:hAnsi="Arial" w:cs="Arial"/>
          <w:sz w:val="22"/>
          <w:szCs w:val="22"/>
        </w:rPr>
        <w:t xml:space="preserve">is clear that exploitation of vulnerable </w:t>
      </w:r>
      <w:r w:rsidR="00817853" w:rsidRPr="00721F28">
        <w:rPr>
          <w:rFonts w:ascii="Arial" w:hAnsi="Arial" w:cs="Arial"/>
          <w:sz w:val="22"/>
          <w:szCs w:val="22"/>
        </w:rPr>
        <w:t>adults</w:t>
      </w:r>
      <w:r w:rsidR="002B189F" w:rsidRPr="00721F28">
        <w:rPr>
          <w:rFonts w:ascii="Arial" w:hAnsi="Arial" w:cs="Arial"/>
          <w:sz w:val="22"/>
          <w:szCs w:val="22"/>
        </w:rPr>
        <w:t xml:space="preserve"> and radicalisation should be viewed as a safeguarding concern and follows the Department for Education guidance for schools and </w:t>
      </w:r>
      <w:r w:rsidR="00817853" w:rsidRPr="00721F28">
        <w:rPr>
          <w:rFonts w:ascii="Arial" w:hAnsi="Arial" w:cs="Arial"/>
          <w:sz w:val="22"/>
          <w:szCs w:val="22"/>
        </w:rPr>
        <w:t>college</w:t>
      </w:r>
      <w:r w:rsidR="002B189F" w:rsidRPr="00721F28">
        <w:rPr>
          <w:rFonts w:ascii="Arial" w:hAnsi="Arial" w:cs="Arial"/>
          <w:sz w:val="22"/>
          <w:szCs w:val="22"/>
        </w:rPr>
        <w:t xml:space="preserve"> providers on preventing children and young people from being drawn into terrorism.</w:t>
      </w:r>
    </w:p>
    <w:p w14:paraId="08799B36" w14:textId="77777777" w:rsidR="002B189F" w:rsidRPr="00721F28" w:rsidRDefault="002B189F" w:rsidP="002B189F">
      <w:pPr>
        <w:ind w:right="-188"/>
        <w:contextualSpacing/>
        <w:rPr>
          <w:rFonts w:ascii="Arial" w:hAnsi="Arial" w:cs="Arial"/>
          <w:sz w:val="22"/>
          <w:szCs w:val="22"/>
        </w:rPr>
      </w:pPr>
    </w:p>
    <w:p w14:paraId="3C4416CC" w14:textId="1C4E21B4" w:rsidR="002B189F" w:rsidRPr="00721F28" w:rsidRDefault="004C667B" w:rsidP="00817853">
      <w:pPr>
        <w:ind w:left="567" w:right="-188" w:hanging="567"/>
        <w:contextualSpacing/>
        <w:rPr>
          <w:rFonts w:ascii="Arial" w:hAnsi="Arial" w:cs="Arial"/>
          <w:sz w:val="22"/>
          <w:szCs w:val="22"/>
        </w:rPr>
      </w:pPr>
      <w:r w:rsidRPr="00721F28">
        <w:rPr>
          <w:rFonts w:ascii="Arial" w:hAnsi="Arial" w:cs="Arial"/>
          <w:sz w:val="22"/>
          <w:szCs w:val="22"/>
        </w:rPr>
        <w:t>7.22</w:t>
      </w:r>
      <w:r w:rsidR="002B189F" w:rsidRPr="00721F28">
        <w:rPr>
          <w:rFonts w:ascii="Arial" w:hAnsi="Arial" w:cs="Arial"/>
          <w:sz w:val="22"/>
          <w:szCs w:val="22"/>
        </w:rPr>
        <w:tab/>
        <w:t xml:space="preserve">Chadsgrove </w:t>
      </w:r>
      <w:r w:rsidR="008428AC" w:rsidRPr="00721F28">
        <w:rPr>
          <w:rFonts w:ascii="Arial" w:hAnsi="Arial" w:cs="Arial"/>
          <w:sz w:val="22"/>
          <w:szCs w:val="22"/>
        </w:rPr>
        <w:t xml:space="preserve">Educational Trust </w:t>
      </w:r>
      <w:r w:rsidR="002B189F" w:rsidRPr="00721F28">
        <w:rPr>
          <w:rFonts w:ascii="Arial" w:hAnsi="Arial" w:cs="Arial"/>
          <w:sz w:val="22"/>
          <w:szCs w:val="22"/>
        </w:rPr>
        <w:t xml:space="preserve">seeks to protect </w:t>
      </w:r>
      <w:r w:rsidR="00817853" w:rsidRPr="00721F28">
        <w:rPr>
          <w:rFonts w:ascii="Arial" w:hAnsi="Arial" w:cs="Arial"/>
          <w:sz w:val="22"/>
          <w:szCs w:val="22"/>
        </w:rPr>
        <w:t>students</w:t>
      </w:r>
      <w:r w:rsidR="002B189F" w:rsidRPr="00721F28">
        <w:rPr>
          <w:rFonts w:ascii="Arial" w:hAnsi="Arial" w:cs="Arial"/>
          <w:sz w:val="22"/>
          <w:szCs w:val="22"/>
        </w:rPr>
        <w:t xml:space="preserve"> against the messages of all violent extremism including, but not restricted to, those linked to Islamist ideology, or to Far Right / Neo Nazi / White Supremacist ideology, Irish Nationalist and Loyalist paramilitary groups, and extremist Animal Rights movements.</w:t>
      </w:r>
    </w:p>
    <w:p w14:paraId="1B2B6215" w14:textId="77777777" w:rsidR="002B189F" w:rsidRPr="00721F28" w:rsidRDefault="002B189F" w:rsidP="002B189F">
      <w:pPr>
        <w:ind w:right="-188"/>
        <w:contextualSpacing/>
        <w:rPr>
          <w:rFonts w:ascii="Arial" w:hAnsi="Arial" w:cs="Arial"/>
          <w:sz w:val="22"/>
          <w:szCs w:val="22"/>
        </w:rPr>
      </w:pPr>
    </w:p>
    <w:p w14:paraId="6A5E8E87" w14:textId="479440BD" w:rsidR="002B189F" w:rsidRPr="00721F28" w:rsidRDefault="004C667B" w:rsidP="00817853">
      <w:pPr>
        <w:ind w:left="567" w:right="-188" w:hanging="567"/>
        <w:contextualSpacing/>
        <w:rPr>
          <w:rFonts w:ascii="Arial" w:hAnsi="Arial" w:cs="Arial"/>
          <w:sz w:val="22"/>
          <w:szCs w:val="22"/>
        </w:rPr>
      </w:pPr>
      <w:r w:rsidRPr="00721F28">
        <w:rPr>
          <w:rFonts w:ascii="Arial" w:hAnsi="Arial" w:cs="Arial"/>
          <w:sz w:val="22"/>
          <w:szCs w:val="22"/>
        </w:rPr>
        <w:t>7.23</w:t>
      </w:r>
      <w:r w:rsidR="002B189F" w:rsidRPr="00721F28">
        <w:rPr>
          <w:rFonts w:ascii="Arial" w:hAnsi="Arial" w:cs="Arial"/>
          <w:sz w:val="22"/>
          <w:szCs w:val="22"/>
        </w:rPr>
        <w:tab/>
        <w:t xml:space="preserve">Staff will use their judgement in identifying </w:t>
      </w:r>
      <w:r w:rsidR="00817853" w:rsidRPr="00721F28">
        <w:rPr>
          <w:rFonts w:ascii="Arial" w:hAnsi="Arial" w:cs="Arial"/>
          <w:sz w:val="22"/>
          <w:szCs w:val="22"/>
        </w:rPr>
        <w:t>students</w:t>
      </w:r>
      <w:r w:rsidR="002B189F" w:rsidRPr="00721F28">
        <w:rPr>
          <w:rFonts w:ascii="Arial" w:hAnsi="Arial" w:cs="Arial"/>
          <w:sz w:val="22"/>
          <w:szCs w:val="22"/>
        </w:rPr>
        <w:t xml:space="preserve"> who might be at risk of radicalisation and act proportionately. This may include the </w:t>
      </w:r>
      <w:r w:rsidR="008D44A8">
        <w:rPr>
          <w:rFonts w:ascii="Arial" w:hAnsi="Arial" w:cs="Arial"/>
          <w:sz w:val="22"/>
          <w:szCs w:val="22"/>
        </w:rPr>
        <w:t>SPOC</w:t>
      </w:r>
      <w:r w:rsidR="00817853" w:rsidRPr="00721F28">
        <w:rPr>
          <w:rFonts w:ascii="Arial" w:hAnsi="Arial" w:cs="Arial"/>
          <w:sz w:val="22"/>
          <w:szCs w:val="22"/>
        </w:rPr>
        <w:t xml:space="preserve"> or deputy DSL</w:t>
      </w:r>
      <w:r w:rsidR="002B189F" w:rsidRPr="00721F28">
        <w:rPr>
          <w:rFonts w:ascii="Arial" w:hAnsi="Arial" w:cs="Arial"/>
          <w:sz w:val="22"/>
          <w:szCs w:val="22"/>
        </w:rPr>
        <w:t xml:space="preserve"> making a Prevent referral. </w:t>
      </w:r>
      <w:r w:rsidR="008428AC" w:rsidRPr="00721F28">
        <w:rPr>
          <w:rFonts w:ascii="Arial" w:hAnsi="Arial" w:cs="Arial"/>
          <w:sz w:val="22"/>
          <w:szCs w:val="22"/>
        </w:rPr>
        <w:t xml:space="preserve">The college’s </w:t>
      </w:r>
      <w:r w:rsidR="002B189F" w:rsidRPr="00721F28">
        <w:rPr>
          <w:rFonts w:ascii="Arial" w:hAnsi="Arial" w:cs="Arial"/>
          <w:sz w:val="22"/>
          <w:szCs w:val="22"/>
        </w:rPr>
        <w:t xml:space="preserve">designated </w:t>
      </w:r>
      <w:r w:rsidR="00817853" w:rsidRPr="00721F28">
        <w:rPr>
          <w:rFonts w:ascii="Arial" w:hAnsi="Arial" w:cs="Arial"/>
          <w:sz w:val="22"/>
          <w:szCs w:val="22"/>
        </w:rPr>
        <w:t>prevent lead is</w:t>
      </w:r>
      <w:r w:rsidR="002B189F" w:rsidRPr="00721F28">
        <w:rPr>
          <w:rFonts w:ascii="Arial" w:hAnsi="Arial" w:cs="Arial"/>
          <w:sz w:val="22"/>
          <w:szCs w:val="22"/>
        </w:rPr>
        <w:t xml:space="preserve"> aware of local procedures for making a Prevent referral. </w:t>
      </w:r>
    </w:p>
    <w:p w14:paraId="488EB526" w14:textId="77777777" w:rsidR="002B189F" w:rsidRPr="00721F28" w:rsidRDefault="002B189F" w:rsidP="002B189F">
      <w:pPr>
        <w:ind w:right="-188"/>
        <w:contextualSpacing/>
        <w:rPr>
          <w:rFonts w:ascii="Arial" w:hAnsi="Arial" w:cs="Arial"/>
          <w:sz w:val="22"/>
          <w:szCs w:val="22"/>
        </w:rPr>
      </w:pPr>
    </w:p>
    <w:p w14:paraId="25C8400F" w14:textId="7A159542" w:rsidR="002B189F" w:rsidRPr="00721F28" w:rsidRDefault="004C667B" w:rsidP="00817853">
      <w:pPr>
        <w:ind w:left="567" w:right="-188" w:hanging="567"/>
        <w:contextualSpacing/>
        <w:rPr>
          <w:rFonts w:ascii="Arial" w:hAnsi="Arial" w:cs="Arial"/>
          <w:sz w:val="22"/>
          <w:szCs w:val="22"/>
        </w:rPr>
      </w:pPr>
      <w:r w:rsidRPr="00721F28">
        <w:rPr>
          <w:rFonts w:ascii="Arial" w:hAnsi="Arial" w:cs="Arial"/>
          <w:sz w:val="22"/>
          <w:szCs w:val="22"/>
        </w:rPr>
        <w:t>7.24</w:t>
      </w:r>
      <w:r w:rsidR="002B189F" w:rsidRPr="00721F28">
        <w:rPr>
          <w:rFonts w:ascii="Arial" w:hAnsi="Arial" w:cs="Arial"/>
          <w:sz w:val="22"/>
          <w:szCs w:val="22"/>
        </w:rPr>
        <w:tab/>
        <w:t xml:space="preserve">When any member of staff has concerns that a </w:t>
      </w:r>
      <w:r w:rsidR="00817853" w:rsidRPr="00721F28">
        <w:rPr>
          <w:rFonts w:ascii="Arial" w:hAnsi="Arial" w:cs="Arial"/>
          <w:sz w:val="22"/>
          <w:szCs w:val="22"/>
        </w:rPr>
        <w:t>students</w:t>
      </w:r>
      <w:r w:rsidR="002B189F" w:rsidRPr="00721F28">
        <w:rPr>
          <w:rFonts w:ascii="Arial" w:hAnsi="Arial" w:cs="Arial"/>
          <w:sz w:val="22"/>
          <w:szCs w:val="22"/>
        </w:rPr>
        <w:t xml:space="preserve"> may be at risk of radicalisation or involvement in terrorism, they should </w:t>
      </w:r>
      <w:r w:rsidRPr="00721F28">
        <w:rPr>
          <w:rFonts w:ascii="Arial" w:hAnsi="Arial" w:cs="Arial"/>
          <w:sz w:val="22"/>
          <w:szCs w:val="22"/>
        </w:rPr>
        <w:t>report this to</w:t>
      </w:r>
      <w:r w:rsidR="002B189F" w:rsidRPr="00721F28">
        <w:rPr>
          <w:rFonts w:ascii="Arial" w:hAnsi="Arial" w:cs="Arial"/>
          <w:sz w:val="22"/>
          <w:szCs w:val="22"/>
        </w:rPr>
        <w:t xml:space="preserve"> the DSL</w:t>
      </w:r>
      <w:r w:rsidRPr="00721F28">
        <w:rPr>
          <w:rFonts w:ascii="Arial" w:hAnsi="Arial" w:cs="Arial"/>
          <w:sz w:val="22"/>
          <w:szCs w:val="22"/>
        </w:rPr>
        <w:t xml:space="preserve"> and report it on CPOMS. The DSL will </w:t>
      </w:r>
      <w:r w:rsidR="00817853" w:rsidRPr="00721F28">
        <w:rPr>
          <w:rFonts w:ascii="Arial" w:hAnsi="Arial" w:cs="Arial"/>
          <w:sz w:val="22"/>
          <w:szCs w:val="22"/>
        </w:rPr>
        <w:t>t</w:t>
      </w:r>
      <w:r w:rsidRPr="00721F28">
        <w:rPr>
          <w:rFonts w:ascii="Arial" w:hAnsi="Arial" w:cs="Arial"/>
          <w:sz w:val="22"/>
          <w:szCs w:val="22"/>
        </w:rPr>
        <w:t>h</w:t>
      </w:r>
      <w:r w:rsidR="00817853" w:rsidRPr="00721F28">
        <w:rPr>
          <w:rFonts w:ascii="Arial" w:hAnsi="Arial" w:cs="Arial"/>
          <w:sz w:val="22"/>
          <w:szCs w:val="22"/>
        </w:rPr>
        <w:t xml:space="preserve">en speak with the </w:t>
      </w:r>
      <w:r w:rsidR="008D44A8">
        <w:rPr>
          <w:rFonts w:ascii="Arial" w:hAnsi="Arial" w:cs="Arial"/>
          <w:sz w:val="22"/>
          <w:szCs w:val="22"/>
        </w:rPr>
        <w:t>SPOC</w:t>
      </w:r>
      <w:r w:rsidR="002B189F" w:rsidRPr="00721F28">
        <w:rPr>
          <w:rFonts w:ascii="Arial" w:hAnsi="Arial" w:cs="Arial"/>
          <w:sz w:val="22"/>
          <w:szCs w:val="22"/>
        </w:rPr>
        <w:t xml:space="preserve">. </w:t>
      </w:r>
      <w:r w:rsidR="00817853" w:rsidRPr="00721F28">
        <w:rPr>
          <w:rFonts w:ascii="Arial" w:hAnsi="Arial" w:cs="Arial"/>
          <w:sz w:val="22"/>
          <w:szCs w:val="22"/>
        </w:rPr>
        <w:t>Staff should</w:t>
      </w:r>
      <w:r w:rsidR="002B189F" w:rsidRPr="00721F28">
        <w:rPr>
          <w:rFonts w:ascii="Arial" w:hAnsi="Arial" w:cs="Arial"/>
          <w:sz w:val="22"/>
          <w:szCs w:val="22"/>
        </w:rPr>
        <w:t xml:space="preserve"> follow normal safeguarding procedures. If the matter is urgent then the Police must be contacted by dialling 999. In non-urgent cases where police advice is sought then dial 101. The Department of Education has also set up a dedicated telephone helpline for staff and </w:t>
      </w:r>
      <w:r w:rsidR="008D44A8" w:rsidRPr="00721F28">
        <w:rPr>
          <w:rFonts w:ascii="Arial" w:hAnsi="Arial" w:cs="Arial"/>
          <w:sz w:val="22"/>
          <w:szCs w:val="22"/>
        </w:rPr>
        <w:t xml:space="preserve">directors </w:t>
      </w:r>
      <w:r w:rsidR="002B189F" w:rsidRPr="00721F28">
        <w:rPr>
          <w:rFonts w:ascii="Arial" w:hAnsi="Arial" w:cs="Arial"/>
          <w:sz w:val="22"/>
          <w:szCs w:val="22"/>
        </w:rPr>
        <w:t xml:space="preserve">to raise concerns around Prevent (020 7340 7264). </w:t>
      </w:r>
    </w:p>
    <w:p w14:paraId="0E4E3D58" w14:textId="77777777" w:rsidR="002B189F" w:rsidRPr="00721F28" w:rsidRDefault="002B189F" w:rsidP="002B189F">
      <w:pPr>
        <w:ind w:right="-188"/>
        <w:contextualSpacing/>
        <w:rPr>
          <w:rFonts w:ascii="Arial" w:hAnsi="Arial" w:cs="Arial"/>
          <w:sz w:val="22"/>
          <w:szCs w:val="22"/>
        </w:rPr>
      </w:pPr>
    </w:p>
    <w:p w14:paraId="6A940DCA" w14:textId="190D006B" w:rsidR="002B189F" w:rsidRPr="00721F28" w:rsidRDefault="004C667B" w:rsidP="00817853">
      <w:pPr>
        <w:ind w:left="567" w:right="-188" w:hanging="567"/>
        <w:contextualSpacing/>
        <w:rPr>
          <w:rFonts w:ascii="Arial" w:hAnsi="Arial" w:cs="Arial"/>
          <w:sz w:val="22"/>
          <w:szCs w:val="22"/>
        </w:rPr>
      </w:pPr>
      <w:r w:rsidRPr="00721F28">
        <w:rPr>
          <w:rFonts w:ascii="Arial" w:hAnsi="Arial" w:cs="Arial"/>
          <w:sz w:val="22"/>
          <w:szCs w:val="22"/>
        </w:rPr>
        <w:t>7.25</w:t>
      </w:r>
      <w:r w:rsidR="002B189F" w:rsidRPr="00721F28">
        <w:rPr>
          <w:rFonts w:ascii="Arial" w:hAnsi="Arial" w:cs="Arial"/>
          <w:sz w:val="22"/>
          <w:szCs w:val="22"/>
        </w:rPr>
        <w:tab/>
        <w:t xml:space="preserve">Through training, staff, volunteers and </w:t>
      </w:r>
      <w:r w:rsidR="00817853" w:rsidRPr="00721F28">
        <w:rPr>
          <w:rFonts w:ascii="Arial" w:hAnsi="Arial" w:cs="Arial"/>
          <w:sz w:val="22"/>
          <w:szCs w:val="22"/>
        </w:rPr>
        <w:t>directors</w:t>
      </w:r>
      <w:r w:rsidR="002B189F" w:rsidRPr="00721F28">
        <w:rPr>
          <w:rFonts w:ascii="Arial" w:hAnsi="Arial" w:cs="Arial"/>
          <w:sz w:val="22"/>
          <w:szCs w:val="22"/>
        </w:rPr>
        <w:t xml:space="preserve"> will have an understanding of what radicalisation and extremism is, why we need to be vigilant in </w:t>
      </w:r>
      <w:r w:rsidR="00817853" w:rsidRPr="00721F28">
        <w:rPr>
          <w:rFonts w:ascii="Arial" w:hAnsi="Arial" w:cs="Arial"/>
          <w:sz w:val="22"/>
          <w:szCs w:val="22"/>
        </w:rPr>
        <w:t>college</w:t>
      </w:r>
      <w:r w:rsidR="002B189F" w:rsidRPr="00721F28">
        <w:rPr>
          <w:rFonts w:ascii="Arial" w:hAnsi="Arial" w:cs="Arial"/>
          <w:sz w:val="22"/>
          <w:szCs w:val="22"/>
        </w:rPr>
        <w:t xml:space="preserve"> and how to respond when concerns arise. In addition: </w:t>
      </w:r>
    </w:p>
    <w:p w14:paraId="4CE200C2" w14:textId="22D88598" w:rsidR="002B189F" w:rsidRPr="00721F28" w:rsidRDefault="002B189F" w:rsidP="00817853">
      <w:pPr>
        <w:ind w:left="993" w:right="-188" w:hanging="284"/>
        <w:contextualSpacing/>
        <w:rPr>
          <w:rFonts w:ascii="Arial" w:hAnsi="Arial" w:cs="Arial"/>
          <w:sz w:val="22"/>
          <w:szCs w:val="22"/>
        </w:rPr>
      </w:pPr>
      <w:r w:rsidRPr="00721F28">
        <w:rPr>
          <w:rFonts w:ascii="Arial" w:hAnsi="Arial" w:cs="Arial"/>
          <w:sz w:val="22"/>
          <w:szCs w:val="22"/>
        </w:rPr>
        <w:t>•</w:t>
      </w:r>
      <w:r w:rsidRPr="00721F28">
        <w:rPr>
          <w:rFonts w:ascii="Arial" w:hAnsi="Arial" w:cs="Arial"/>
          <w:sz w:val="22"/>
          <w:szCs w:val="22"/>
        </w:rPr>
        <w:tab/>
        <w:t xml:space="preserve">There are systems in place for keeping </w:t>
      </w:r>
      <w:r w:rsidR="00817853" w:rsidRPr="00721F28">
        <w:rPr>
          <w:rFonts w:ascii="Arial" w:hAnsi="Arial" w:cs="Arial"/>
          <w:sz w:val="22"/>
          <w:szCs w:val="22"/>
        </w:rPr>
        <w:t>students</w:t>
      </w:r>
      <w:r w:rsidRPr="00721F28">
        <w:rPr>
          <w:rFonts w:ascii="Arial" w:hAnsi="Arial" w:cs="Arial"/>
          <w:sz w:val="22"/>
          <w:szCs w:val="22"/>
        </w:rPr>
        <w:t xml:space="preserve"> safe from extremist material when accessing the internet in our </w:t>
      </w:r>
      <w:r w:rsidR="00817853" w:rsidRPr="00721F28">
        <w:rPr>
          <w:rFonts w:ascii="Arial" w:hAnsi="Arial" w:cs="Arial"/>
          <w:sz w:val="22"/>
          <w:szCs w:val="22"/>
        </w:rPr>
        <w:t>college</w:t>
      </w:r>
      <w:r w:rsidRPr="00721F28">
        <w:rPr>
          <w:rFonts w:ascii="Arial" w:hAnsi="Arial" w:cs="Arial"/>
          <w:sz w:val="22"/>
          <w:szCs w:val="22"/>
        </w:rPr>
        <w:t xml:space="preserve"> by using effective filtering and usage policies. </w:t>
      </w:r>
    </w:p>
    <w:p w14:paraId="1543EE6B" w14:textId="0AD38DF6" w:rsidR="002B189F" w:rsidRPr="00721F28" w:rsidRDefault="002B189F" w:rsidP="00817853">
      <w:pPr>
        <w:ind w:left="993" w:right="-188" w:hanging="284"/>
        <w:contextualSpacing/>
        <w:rPr>
          <w:rFonts w:ascii="Arial" w:hAnsi="Arial" w:cs="Arial"/>
          <w:sz w:val="22"/>
          <w:szCs w:val="22"/>
        </w:rPr>
      </w:pPr>
      <w:r w:rsidRPr="00721F28">
        <w:rPr>
          <w:rFonts w:ascii="Arial" w:hAnsi="Arial" w:cs="Arial"/>
          <w:sz w:val="22"/>
          <w:szCs w:val="22"/>
        </w:rPr>
        <w:t>•</w:t>
      </w:r>
      <w:r w:rsidRPr="00721F28">
        <w:rPr>
          <w:rFonts w:ascii="Arial" w:hAnsi="Arial" w:cs="Arial"/>
          <w:sz w:val="22"/>
          <w:szCs w:val="22"/>
        </w:rPr>
        <w:tab/>
        <w:t xml:space="preserve">The SPOC has received Prevent training and will act as the point of contact within our </w:t>
      </w:r>
      <w:r w:rsidR="00A86659" w:rsidRPr="00721F28">
        <w:rPr>
          <w:rFonts w:ascii="Arial" w:hAnsi="Arial" w:cs="Arial"/>
          <w:sz w:val="22"/>
          <w:szCs w:val="22"/>
        </w:rPr>
        <w:t>college</w:t>
      </w:r>
      <w:r w:rsidRPr="00721F28">
        <w:rPr>
          <w:rFonts w:ascii="Arial" w:hAnsi="Arial" w:cs="Arial"/>
          <w:sz w:val="22"/>
          <w:szCs w:val="22"/>
        </w:rPr>
        <w:t xml:space="preserve"> for any concerns relating to radicalisation and extremism. </w:t>
      </w:r>
    </w:p>
    <w:p w14:paraId="6A1E2D79" w14:textId="4C3292D7" w:rsidR="002B189F" w:rsidRPr="00721F28" w:rsidRDefault="002B189F" w:rsidP="00817853">
      <w:pPr>
        <w:ind w:left="993" w:right="-188" w:hanging="284"/>
        <w:contextualSpacing/>
        <w:rPr>
          <w:rFonts w:ascii="Arial" w:hAnsi="Arial" w:cs="Arial"/>
          <w:sz w:val="22"/>
          <w:szCs w:val="22"/>
        </w:rPr>
      </w:pPr>
      <w:r w:rsidRPr="00721F28">
        <w:rPr>
          <w:rFonts w:ascii="Arial" w:hAnsi="Arial" w:cs="Arial"/>
          <w:sz w:val="22"/>
          <w:szCs w:val="22"/>
        </w:rPr>
        <w:t>•</w:t>
      </w:r>
      <w:r w:rsidRPr="00721F28">
        <w:rPr>
          <w:rFonts w:ascii="Arial" w:hAnsi="Arial" w:cs="Arial"/>
          <w:sz w:val="22"/>
          <w:szCs w:val="22"/>
        </w:rPr>
        <w:tab/>
        <w:t xml:space="preserve">The SPOC will make referrals in accordance with West Mercia </w:t>
      </w:r>
      <w:r w:rsidR="008D44A8" w:rsidRPr="00721F28">
        <w:rPr>
          <w:rFonts w:ascii="Arial" w:hAnsi="Arial" w:cs="Arial"/>
          <w:sz w:val="22"/>
          <w:szCs w:val="22"/>
        </w:rPr>
        <w:t xml:space="preserve">adult safeguarding </w:t>
      </w:r>
      <w:r w:rsidRPr="00721F28">
        <w:rPr>
          <w:rFonts w:ascii="Arial" w:hAnsi="Arial" w:cs="Arial"/>
          <w:sz w:val="22"/>
          <w:szCs w:val="22"/>
        </w:rPr>
        <w:t xml:space="preserve">procedures and will represent our </w:t>
      </w:r>
      <w:r w:rsidR="00A86659" w:rsidRPr="00721F28">
        <w:rPr>
          <w:rFonts w:ascii="Arial" w:hAnsi="Arial" w:cs="Arial"/>
          <w:sz w:val="22"/>
          <w:szCs w:val="22"/>
        </w:rPr>
        <w:t>college</w:t>
      </w:r>
      <w:r w:rsidRPr="00721F28">
        <w:rPr>
          <w:rFonts w:ascii="Arial" w:hAnsi="Arial" w:cs="Arial"/>
          <w:sz w:val="22"/>
          <w:szCs w:val="22"/>
        </w:rPr>
        <w:t xml:space="preserve"> at Channel meetings as required. </w:t>
      </w:r>
    </w:p>
    <w:p w14:paraId="22C37A6A" w14:textId="4B380D7C" w:rsidR="002B189F" w:rsidRPr="00721F28" w:rsidRDefault="002B189F" w:rsidP="00817853">
      <w:pPr>
        <w:ind w:left="993" w:right="-188" w:hanging="284"/>
        <w:contextualSpacing/>
        <w:rPr>
          <w:rFonts w:ascii="Arial" w:hAnsi="Arial" w:cs="Arial"/>
          <w:sz w:val="22"/>
          <w:szCs w:val="22"/>
        </w:rPr>
      </w:pPr>
      <w:r w:rsidRPr="00721F28">
        <w:rPr>
          <w:rFonts w:ascii="Arial" w:hAnsi="Arial" w:cs="Arial"/>
          <w:sz w:val="22"/>
          <w:szCs w:val="22"/>
        </w:rPr>
        <w:t>•</w:t>
      </w:r>
      <w:r w:rsidRPr="00721F28">
        <w:rPr>
          <w:rFonts w:ascii="Arial" w:hAnsi="Arial" w:cs="Arial"/>
          <w:sz w:val="22"/>
          <w:szCs w:val="22"/>
        </w:rPr>
        <w:tab/>
        <w:t xml:space="preserve">The </w:t>
      </w:r>
      <w:r w:rsidR="00A86659" w:rsidRPr="00721F28">
        <w:rPr>
          <w:rFonts w:ascii="Arial" w:hAnsi="Arial" w:cs="Arial"/>
          <w:sz w:val="22"/>
          <w:szCs w:val="22"/>
        </w:rPr>
        <w:t>college</w:t>
      </w:r>
      <w:r w:rsidRPr="00721F28">
        <w:rPr>
          <w:rFonts w:ascii="Arial" w:hAnsi="Arial" w:cs="Arial"/>
          <w:sz w:val="22"/>
          <w:szCs w:val="22"/>
        </w:rPr>
        <w:t xml:space="preserve"> will use relevant information, tools and resources to help staff and </w:t>
      </w:r>
      <w:r w:rsidR="001E707B" w:rsidRPr="00721F28">
        <w:rPr>
          <w:rFonts w:ascii="Arial" w:hAnsi="Arial" w:cs="Arial"/>
          <w:sz w:val="22"/>
          <w:szCs w:val="22"/>
        </w:rPr>
        <w:t>Parent Carers</w:t>
      </w:r>
      <w:r w:rsidRPr="00721F28">
        <w:rPr>
          <w:rFonts w:ascii="Arial" w:hAnsi="Arial" w:cs="Arial"/>
          <w:sz w:val="22"/>
          <w:szCs w:val="22"/>
        </w:rPr>
        <w:t xml:space="preserve"> recognise and address extremism and radicalisation in young people, for example the ‘Educate Against Hate’ website. </w:t>
      </w:r>
    </w:p>
    <w:p w14:paraId="403BE6DC" w14:textId="77777777" w:rsidR="002B189F" w:rsidRPr="00721F28" w:rsidRDefault="002B189F" w:rsidP="002B189F">
      <w:pPr>
        <w:ind w:right="-188"/>
        <w:contextualSpacing/>
        <w:rPr>
          <w:rFonts w:ascii="Arial" w:hAnsi="Arial" w:cs="Arial"/>
          <w:sz w:val="22"/>
          <w:szCs w:val="22"/>
        </w:rPr>
      </w:pPr>
    </w:p>
    <w:p w14:paraId="5016EE81" w14:textId="41FC52FC" w:rsidR="002B189F" w:rsidRPr="002B189F" w:rsidRDefault="004C667B" w:rsidP="00AB2C33">
      <w:pPr>
        <w:ind w:left="567" w:right="-188" w:hanging="567"/>
        <w:contextualSpacing/>
        <w:rPr>
          <w:rFonts w:ascii="Arial" w:hAnsi="Arial" w:cs="Arial"/>
          <w:sz w:val="22"/>
          <w:szCs w:val="22"/>
        </w:rPr>
      </w:pPr>
      <w:r w:rsidRPr="00721F28">
        <w:rPr>
          <w:rFonts w:ascii="Arial" w:hAnsi="Arial" w:cs="Arial"/>
          <w:sz w:val="22"/>
          <w:szCs w:val="22"/>
        </w:rPr>
        <w:lastRenderedPageBreak/>
        <w:t>7.26</w:t>
      </w:r>
      <w:r w:rsidR="002B189F" w:rsidRPr="00721F28">
        <w:rPr>
          <w:rFonts w:ascii="Arial" w:hAnsi="Arial" w:cs="Arial"/>
          <w:sz w:val="22"/>
          <w:szCs w:val="22"/>
        </w:rPr>
        <w:tab/>
        <w:t xml:space="preserve">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w:t>
      </w:r>
      <w:r w:rsidR="008D44A8" w:rsidRPr="00721F28">
        <w:rPr>
          <w:rFonts w:ascii="Arial" w:hAnsi="Arial" w:cs="Arial"/>
          <w:sz w:val="22"/>
          <w:szCs w:val="22"/>
        </w:rPr>
        <w:t xml:space="preserve">college </w:t>
      </w:r>
      <w:r w:rsidR="002B189F" w:rsidRPr="00721F28">
        <w:rPr>
          <w:rFonts w:ascii="Arial" w:hAnsi="Arial" w:cs="Arial"/>
          <w:sz w:val="22"/>
          <w:szCs w:val="22"/>
        </w:rPr>
        <w:t>will be available to attend the Channel panel to help with this assessment</w:t>
      </w:r>
      <w:r w:rsidR="008D44A8" w:rsidRPr="00721F28">
        <w:rPr>
          <w:rFonts w:ascii="Arial" w:hAnsi="Arial" w:cs="Arial"/>
          <w:sz w:val="22"/>
          <w:szCs w:val="22"/>
        </w:rPr>
        <w:t xml:space="preserve"> should this be necessary</w:t>
      </w:r>
    </w:p>
    <w:p w14:paraId="70927885" w14:textId="77777777" w:rsidR="002B189F" w:rsidRDefault="002B189F" w:rsidP="0088711F">
      <w:pPr>
        <w:ind w:left="567" w:right="-188"/>
        <w:contextualSpacing/>
        <w:rPr>
          <w:rFonts w:ascii="Arial" w:hAnsi="Arial" w:cs="Arial"/>
          <w:sz w:val="22"/>
          <w:szCs w:val="22"/>
        </w:rPr>
      </w:pPr>
    </w:p>
    <w:p w14:paraId="038DC60F" w14:textId="445F1F0D" w:rsidR="001F46D0" w:rsidRPr="004C667B" w:rsidRDefault="0088711F" w:rsidP="004C667B">
      <w:pPr>
        <w:pStyle w:val="ListParagraph"/>
        <w:numPr>
          <w:ilvl w:val="1"/>
          <w:numId w:val="33"/>
        </w:numPr>
        <w:ind w:left="567" w:right="-188" w:hanging="567"/>
        <w:rPr>
          <w:rFonts w:ascii="Arial" w:hAnsi="Arial" w:cs="Arial"/>
          <w:sz w:val="22"/>
          <w:szCs w:val="22"/>
        </w:rPr>
      </w:pPr>
      <w:r w:rsidRPr="004C667B">
        <w:rPr>
          <w:rFonts w:ascii="Arial" w:hAnsi="Arial" w:cs="Arial"/>
          <w:sz w:val="22"/>
          <w:szCs w:val="22"/>
        </w:rPr>
        <w:t>T</w:t>
      </w:r>
      <w:r w:rsidR="001F46D0" w:rsidRPr="004C667B">
        <w:rPr>
          <w:rFonts w:ascii="Arial" w:hAnsi="Arial" w:cs="Arial"/>
          <w:sz w:val="22"/>
          <w:szCs w:val="22"/>
        </w:rPr>
        <w:t xml:space="preserve">hrough </w:t>
      </w:r>
      <w:r w:rsidR="003D446F" w:rsidRPr="004C667B">
        <w:rPr>
          <w:rFonts w:ascii="Arial" w:hAnsi="Arial" w:cs="Arial"/>
          <w:sz w:val="22"/>
          <w:szCs w:val="22"/>
        </w:rPr>
        <w:t xml:space="preserve">the curriculum, </w:t>
      </w:r>
      <w:r w:rsidR="008D44A8">
        <w:rPr>
          <w:rFonts w:ascii="Arial" w:hAnsi="Arial" w:cs="Arial"/>
          <w:sz w:val="22"/>
          <w:szCs w:val="22"/>
        </w:rPr>
        <w:t>c</w:t>
      </w:r>
      <w:r w:rsidR="0079127A" w:rsidRPr="004C667B">
        <w:rPr>
          <w:rFonts w:ascii="Arial" w:hAnsi="Arial" w:cs="Arial"/>
          <w:sz w:val="22"/>
          <w:szCs w:val="22"/>
        </w:rPr>
        <w:t>ollege</w:t>
      </w:r>
      <w:r w:rsidR="003D446F" w:rsidRPr="004C667B">
        <w:rPr>
          <w:rFonts w:ascii="Arial" w:hAnsi="Arial" w:cs="Arial"/>
          <w:sz w:val="22"/>
          <w:szCs w:val="22"/>
        </w:rPr>
        <w:t xml:space="preserve"> staff</w:t>
      </w:r>
      <w:r w:rsidRPr="004C667B">
        <w:rPr>
          <w:rFonts w:ascii="Arial" w:hAnsi="Arial" w:cs="Arial"/>
          <w:sz w:val="22"/>
          <w:szCs w:val="22"/>
        </w:rPr>
        <w:t xml:space="preserve"> </w:t>
      </w:r>
      <w:r w:rsidR="001F46D0" w:rsidRPr="004C667B">
        <w:rPr>
          <w:rFonts w:ascii="Arial" w:hAnsi="Arial" w:cs="Arial"/>
          <w:sz w:val="22"/>
          <w:szCs w:val="22"/>
        </w:rPr>
        <w:t xml:space="preserve">promote the spiritual, moral, social and cultural development of </w:t>
      </w:r>
      <w:r w:rsidR="00CF43B2" w:rsidRPr="004C667B">
        <w:rPr>
          <w:rFonts w:ascii="Arial" w:hAnsi="Arial" w:cs="Arial"/>
          <w:sz w:val="22"/>
          <w:szCs w:val="22"/>
        </w:rPr>
        <w:t>vulnerable adults</w:t>
      </w:r>
      <w:r w:rsidR="003D446F" w:rsidRPr="004C667B">
        <w:rPr>
          <w:rFonts w:ascii="Arial" w:hAnsi="Arial" w:cs="Arial"/>
          <w:sz w:val="22"/>
          <w:szCs w:val="22"/>
        </w:rPr>
        <w:t xml:space="preserve">. They </w:t>
      </w:r>
      <w:r w:rsidR="001F46D0" w:rsidRPr="004C667B">
        <w:rPr>
          <w:rFonts w:ascii="Arial" w:hAnsi="Arial" w:cs="Arial"/>
          <w:sz w:val="22"/>
          <w:szCs w:val="22"/>
        </w:rPr>
        <w:t xml:space="preserve">encourage </w:t>
      </w:r>
      <w:r w:rsidR="008D44A8">
        <w:rPr>
          <w:rFonts w:ascii="Arial" w:hAnsi="Arial" w:cs="Arial"/>
          <w:sz w:val="22"/>
          <w:szCs w:val="22"/>
        </w:rPr>
        <w:t>students</w:t>
      </w:r>
      <w:r w:rsidR="001F46D0" w:rsidRPr="004C667B">
        <w:rPr>
          <w:rFonts w:ascii="Arial" w:hAnsi="Arial" w:cs="Arial"/>
          <w:sz w:val="22"/>
          <w:szCs w:val="22"/>
        </w:rPr>
        <w:t xml:space="preserve"> to respect the fundamental British values of democracy, the rule of law, individual liberty and mutual respect, and tolerance of those wi</w:t>
      </w:r>
      <w:r w:rsidR="00AE633F" w:rsidRPr="004C667B">
        <w:rPr>
          <w:rFonts w:ascii="Arial" w:hAnsi="Arial" w:cs="Arial"/>
          <w:sz w:val="22"/>
          <w:szCs w:val="22"/>
        </w:rPr>
        <w:t>th different faiths and beliefs</w:t>
      </w:r>
      <w:r w:rsidR="001F46D0" w:rsidRPr="004C667B">
        <w:rPr>
          <w:rFonts w:ascii="Arial" w:hAnsi="Arial" w:cs="Arial"/>
          <w:sz w:val="22"/>
          <w:szCs w:val="22"/>
        </w:rPr>
        <w:t xml:space="preserve"> </w:t>
      </w:r>
    </w:p>
    <w:p w14:paraId="04E8C33C" w14:textId="77777777" w:rsidR="003D6299" w:rsidRPr="00537E89" w:rsidRDefault="003D6299" w:rsidP="003D6299">
      <w:pPr>
        <w:pStyle w:val="ListParagraph"/>
        <w:ind w:left="993" w:right="-188"/>
        <w:rPr>
          <w:rFonts w:ascii="Arial" w:hAnsi="Arial" w:cs="Arial"/>
          <w:sz w:val="22"/>
          <w:szCs w:val="22"/>
        </w:rPr>
      </w:pPr>
    </w:p>
    <w:p w14:paraId="543FD5D7" w14:textId="008D4294" w:rsidR="001F46D0" w:rsidRPr="004C667B" w:rsidRDefault="003D6299" w:rsidP="004C667B">
      <w:pPr>
        <w:pStyle w:val="ListParagraph"/>
        <w:numPr>
          <w:ilvl w:val="1"/>
          <w:numId w:val="33"/>
        </w:numPr>
        <w:ind w:left="567" w:right="-188" w:hanging="567"/>
        <w:rPr>
          <w:rFonts w:ascii="Arial" w:hAnsi="Arial" w:cs="Arial"/>
          <w:sz w:val="22"/>
          <w:szCs w:val="22"/>
        </w:rPr>
      </w:pPr>
      <w:r w:rsidRPr="004C667B">
        <w:rPr>
          <w:rFonts w:ascii="Arial" w:hAnsi="Arial" w:cs="Arial"/>
          <w:sz w:val="22"/>
          <w:szCs w:val="22"/>
        </w:rPr>
        <w:t xml:space="preserve">The SPOC for the </w:t>
      </w:r>
      <w:r w:rsidR="0079127A" w:rsidRPr="004C667B">
        <w:rPr>
          <w:rFonts w:ascii="Arial" w:hAnsi="Arial" w:cs="Arial"/>
          <w:sz w:val="22"/>
          <w:szCs w:val="22"/>
        </w:rPr>
        <w:t>College</w:t>
      </w:r>
      <w:r w:rsidRPr="004C667B">
        <w:rPr>
          <w:rFonts w:ascii="Arial" w:hAnsi="Arial" w:cs="Arial"/>
          <w:sz w:val="22"/>
          <w:szCs w:val="22"/>
        </w:rPr>
        <w:t xml:space="preserve"> is Angela Macvie.</w:t>
      </w:r>
    </w:p>
    <w:p w14:paraId="7D36C3AE" w14:textId="77777777" w:rsidR="003D6299" w:rsidRPr="003D6299" w:rsidRDefault="003D6299" w:rsidP="003D6299">
      <w:pPr>
        <w:ind w:left="720" w:right="-188"/>
        <w:contextualSpacing/>
        <w:rPr>
          <w:rFonts w:ascii="Arial" w:hAnsi="Arial" w:cs="Arial"/>
          <w:sz w:val="22"/>
          <w:szCs w:val="22"/>
        </w:rPr>
      </w:pPr>
    </w:p>
    <w:p w14:paraId="2FFB8B39" w14:textId="40FD9C4B" w:rsidR="001F46D0" w:rsidRPr="008D44A8" w:rsidRDefault="001F46D0" w:rsidP="00871FB2">
      <w:pPr>
        <w:ind w:right="-188"/>
        <w:contextualSpacing/>
        <w:rPr>
          <w:rFonts w:ascii="Arial" w:hAnsi="Arial" w:cs="Arial"/>
          <w:b/>
          <w:sz w:val="22"/>
          <w:szCs w:val="22"/>
        </w:rPr>
      </w:pPr>
      <w:r w:rsidRPr="008D44A8">
        <w:rPr>
          <w:rFonts w:ascii="Arial" w:hAnsi="Arial" w:cs="Arial"/>
          <w:b/>
          <w:sz w:val="22"/>
          <w:szCs w:val="22"/>
        </w:rPr>
        <w:t xml:space="preserve">'Honour Based' </w:t>
      </w:r>
      <w:r w:rsidR="00A01503" w:rsidRPr="00721F28">
        <w:rPr>
          <w:rFonts w:ascii="Arial" w:hAnsi="Arial" w:cs="Arial"/>
          <w:b/>
          <w:sz w:val="22"/>
          <w:szCs w:val="22"/>
        </w:rPr>
        <w:t>Abuse (HBA)</w:t>
      </w:r>
    </w:p>
    <w:p w14:paraId="6018D5AF" w14:textId="1997AC08" w:rsidR="001F46D0" w:rsidRPr="008D44A8" w:rsidRDefault="0079127A" w:rsidP="004C667B">
      <w:pPr>
        <w:numPr>
          <w:ilvl w:val="1"/>
          <w:numId w:val="33"/>
        </w:numPr>
        <w:ind w:left="567" w:right="-188" w:hanging="567"/>
        <w:contextualSpacing/>
        <w:rPr>
          <w:rFonts w:ascii="Arial" w:hAnsi="Arial" w:cs="Arial"/>
          <w:sz w:val="22"/>
          <w:szCs w:val="22"/>
        </w:rPr>
      </w:pPr>
      <w:r w:rsidRPr="008D44A8">
        <w:rPr>
          <w:rFonts w:ascii="Arial" w:hAnsi="Arial" w:cs="Arial"/>
          <w:sz w:val="22"/>
          <w:szCs w:val="22"/>
        </w:rPr>
        <w:t>College</w:t>
      </w:r>
      <w:r w:rsidR="0088711F" w:rsidRPr="008D44A8">
        <w:rPr>
          <w:rFonts w:ascii="Arial" w:hAnsi="Arial" w:cs="Arial"/>
          <w:sz w:val="22"/>
          <w:szCs w:val="22"/>
        </w:rPr>
        <w:t xml:space="preserve"> staff </w:t>
      </w:r>
      <w:r w:rsidR="001F46D0" w:rsidRPr="008D44A8">
        <w:rPr>
          <w:rFonts w:ascii="Arial" w:hAnsi="Arial" w:cs="Arial"/>
          <w:sz w:val="22"/>
          <w:szCs w:val="22"/>
        </w:rPr>
        <w:t>recognise</w:t>
      </w:r>
      <w:r w:rsidR="00DD1CA4" w:rsidRPr="008D44A8">
        <w:rPr>
          <w:rFonts w:ascii="Arial" w:hAnsi="Arial" w:cs="Arial"/>
          <w:sz w:val="22"/>
          <w:szCs w:val="22"/>
        </w:rPr>
        <w:t xml:space="preserve"> that </w:t>
      </w:r>
      <w:r w:rsidR="0088711F" w:rsidRPr="008D44A8">
        <w:rPr>
          <w:rFonts w:ascii="Arial" w:hAnsi="Arial" w:cs="Arial"/>
          <w:sz w:val="22"/>
          <w:szCs w:val="22"/>
        </w:rPr>
        <w:t>they</w:t>
      </w:r>
      <w:r w:rsidR="001F46D0" w:rsidRPr="008D44A8">
        <w:rPr>
          <w:rFonts w:ascii="Arial" w:hAnsi="Arial" w:cs="Arial"/>
          <w:sz w:val="22"/>
          <w:szCs w:val="22"/>
        </w:rPr>
        <w:t xml:space="preserve"> are well placed to identify concerns and take action to prevent </w:t>
      </w:r>
      <w:r w:rsidR="00CF43B2" w:rsidRPr="008D44A8">
        <w:rPr>
          <w:rFonts w:ascii="Arial" w:hAnsi="Arial" w:cs="Arial"/>
          <w:sz w:val="22"/>
          <w:szCs w:val="22"/>
        </w:rPr>
        <w:t>vulnerable adults</w:t>
      </w:r>
      <w:r w:rsidR="001F46D0" w:rsidRPr="008D44A8">
        <w:rPr>
          <w:rFonts w:ascii="Arial" w:hAnsi="Arial" w:cs="Arial"/>
          <w:sz w:val="22"/>
          <w:szCs w:val="22"/>
        </w:rPr>
        <w:t xml:space="preserve"> from becoming victims of so-called ‘honour-based’ </w:t>
      </w:r>
      <w:r w:rsidR="00A01503" w:rsidRPr="00721F28">
        <w:rPr>
          <w:rFonts w:ascii="Arial" w:hAnsi="Arial" w:cs="Arial"/>
          <w:sz w:val="22"/>
          <w:szCs w:val="22"/>
        </w:rPr>
        <w:t>abuse</w:t>
      </w:r>
      <w:r w:rsidR="001F46D0" w:rsidRPr="008D44A8">
        <w:rPr>
          <w:rFonts w:ascii="Arial" w:hAnsi="Arial" w:cs="Arial"/>
          <w:sz w:val="22"/>
          <w:szCs w:val="22"/>
        </w:rPr>
        <w:t xml:space="preserve"> (HB</w:t>
      </w:r>
      <w:r w:rsidR="00A01503" w:rsidRPr="00721F28">
        <w:rPr>
          <w:rFonts w:ascii="Arial" w:hAnsi="Arial" w:cs="Arial"/>
          <w:sz w:val="22"/>
          <w:szCs w:val="22"/>
        </w:rPr>
        <w:t>A</w:t>
      </w:r>
      <w:r w:rsidR="001F46D0" w:rsidRPr="008D44A8">
        <w:rPr>
          <w:rFonts w:ascii="Arial" w:hAnsi="Arial" w:cs="Arial"/>
          <w:sz w:val="22"/>
          <w:szCs w:val="22"/>
        </w:rPr>
        <w:t>) and provide guida</w:t>
      </w:r>
      <w:r w:rsidR="00DD1CA4" w:rsidRPr="008D44A8">
        <w:rPr>
          <w:rFonts w:ascii="Arial" w:hAnsi="Arial" w:cs="Arial"/>
          <w:sz w:val="22"/>
          <w:szCs w:val="22"/>
        </w:rPr>
        <w:t xml:space="preserve">nce on these issues through </w:t>
      </w:r>
      <w:r w:rsidR="001F46D0" w:rsidRPr="008D44A8">
        <w:rPr>
          <w:rFonts w:ascii="Arial" w:hAnsi="Arial" w:cs="Arial"/>
          <w:sz w:val="22"/>
          <w:szCs w:val="22"/>
        </w:rPr>
        <w:t xml:space="preserve">safeguarding training. If staff have a concern regarding a </w:t>
      </w:r>
      <w:r w:rsidR="00686903" w:rsidRPr="008D44A8">
        <w:rPr>
          <w:rFonts w:ascii="Arial" w:hAnsi="Arial" w:cs="Arial"/>
          <w:sz w:val="22"/>
          <w:szCs w:val="22"/>
        </w:rPr>
        <w:t>young person</w:t>
      </w:r>
      <w:r w:rsidR="00A01503" w:rsidRPr="008D44A8">
        <w:rPr>
          <w:rFonts w:ascii="Arial" w:hAnsi="Arial" w:cs="Arial"/>
          <w:sz w:val="22"/>
          <w:szCs w:val="22"/>
        </w:rPr>
        <w:t xml:space="preserve"> that might be at risk of HB</w:t>
      </w:r>
      <w:r w:rsidR="00A01503" w:rsidRPr="00721F28">
        <w:rPr>
          <w:rFonts w:ascii="Arial" w:hAnsi="Arial" w:cs="Arial"/>
          <w:sz w:val="22"/>
          <w:szCs w:val="22"/>
        </w:rPr>
        <w:t>A</w:t>
      </w:r>
      <w:r w:rsidR="001F46D0" w:rsidRPr="008D44A8">
        <w:rPr>
          <w:rFonts w:ascii="Arial" w:hAnsi="Arial" w:cs="Arial"/>
          <w:sz w:val="22"/>
          <w:szCs w:val="22"/>
        </w:rPr>
        <w:t xml:space="preserve"> they</w:t>
      </w:r>
      <w:r w:rsidR="0088711F" w:rsidRPr="008D44A8">
        <w:rPr>
          <w:rFonts w:ascii="Arial" w:hAnsi="Arial" w:cs="Arial"/>
          <w:sz w:val="22"/>
          <w:szCs w:val="22"/>
        </w:rPr>
        <w:t xml:space="preserve"> are aware that they </w:t>
      </w:r>
      <w:r w:rsidR="001F46D0" w:rsidRPr="008D44A8">
        <w:rPr>
          <w:rFonts w:ascii="Arial" w:hAnsi="Arial" w:cs="Arial"/>
          <w:sz w:val="22"/>
          <w:szCs w:val="22"/>
        </w:rPr>
        <w:t xml:space="preserve">should inform the DSL who will activate local safeguarding procedures, using existing national and local protocols for multiagency liaison with police and social care. </w:t>
      </w:r>
    </w:p>
    <w:p w14:paraId="26A46F15" w14:textId="77777777" w:rsidR="00A01503" w:rsidRDefault="00A01503" w:rsidP="00A01503">
      <w:pPr>
        <w:ind w:left="567" w:right="-188"/>
        <w:contextualSpacing/>
        <w:rPr>
          <w:rFonts w:ascii="Arial" w:hAnsi="Arial" w:cs="Arial"/>
          <w:sz w:val="22"/>
          <w:szCs w:val="22"/>
        </w:rPr>
      </w:pPr>
    </w:p>
    <w:p w14:paraId="6D4FA5AB" w14:textId="2FCE79CE" w:rsidR="00A01503" w:rsidRPr="00721F28" w:rsidRDefault="00A01503" w:rsidP="004C667B">
      <w:pPr>
        <w:pStyle w:val="ListParagraph"/>
        <w:numPr>
          <w:ilvl w:val="1"/>
          <w:numId w:val="33"/>
        </w:numPr>
        <w:ind w:left="567" w:hanging="567"/>
        <w:rPr>
          <w:rFonts w:ascii="Arial" w:hAnsi="Arial" w:cs="Arial"/>
          <w:sz w:val="22"/>
          <w:szCs w:val="22"/>
        </w:rPr>
      </w:pPr>
      <w:r w:rsidRPr="00721F28">
        <w:rPr>
          <w:rFonts w:ascii="Arial" w:hAnsi="Arial" w:cs="Arial"/>
          <w:sz w:val="22"/>
          <w:szCs w:val="22"/>
        </w:rPr>
        <w:t xml:space="preserve">So-called ‘honour-based’ abuse (HBA) encompasses incidents or crimes which have been committed to protect or defend the honour of the family and/or the community, including female genital mutilation, forced marriage, and practices such as breast ironing. </w:t>
      </w:r>
    </w:p>
    <w:p w14:paraId="6BDCBE1C" w14:textId="77777777" w:rsidR="00F40AD4" w:rsidRDefault="00F40AD4" w:rsidP="00A01503">
      <w:pPr>
        <w:ind w:right="-188"/>
        <w:contextualSpacing/>
        <w:rPr>
          <w:rFonts w:ascii="Arial" w:hAnsi="Arial" w:cs="Arial"/>
          <w:b/>
          <w:sz w:val="22"/>
          <w:szCs w:val="22"/>
        </w:rPr>
      </w:pPr>
    </w:p>
    <w:p w14:paraId="7D4405A3" w14:textId="659C2EE5" w:rsidR="00A01503" w:rsidRPr="00A01503" w:rsidRDefault="00A01503" w:rsidP="00A01503">
      <w:pPr>
        <w:ind w:right="-188"/>
        <w:contextualSpacing/>
        <w:rPr>
          <w:rFonts w:ascii="Arial" w:hAnsi="Arial" w:cs="Arial"/>
          <w:b/>
          <w:sz w:val="22"/>
          <w:szCs w:val="22"/>
        </w:rPr>
      </w:pPr>
      <w:r w:rsidRPr="00A01503">
        <w:rPr>
          <w:rFonts w:ascii="Arial" w:hAnsi="Arial" w:cs="Arial"/>
          <w:b/>
          <w:sz w:val="22"/>
          <w:szCs w:val="22"/>
        </w:rPr>
        <w:t xml:space="preserve">Female Genital Mutilation </w:t>
      </w:r>
      <w:r w:rsidRPr="00DB3369">
        <w:rPr>
          <w:rFonts w:ascii="Arial" w:hAnsi="Arial" w:cs="Arial"/>
          <w:b/>
          <w:sz w:val="22"/>
          <w:szCs w:val="22"/>
        </w:rPr>
        <w:t>(</w:t>
      </w:r>
      <w:r w:rsidR="00DB3369" w:rsidRPr="00DB3369">
        <w:rPr>
          <w:rFonts w:ascii="Arial" w:hAnsi="Arial" w:cs="Arial"/>
          <w:b/>
          <w:sz w:val="22"/>
          <w:szCs w:val="22"/>
        </w:rPr>
        <w:t>Appendix F</w:t>
      </w:r>
      <w:r w:rsidRPr="00DB3369">
        <w:rPr>
          <w:rFonts w:ascii="Arial" w:hAnsi="Arial" w:cs="Arial"/>
          <w:b/>
          <w:sz w:val="22"/>
          <w:szCs w:val="22"/>
        </w:rPr>
        <w:t>)</w:t>
      </w:r>
    </w:p>
    <w:p w14:paraId="721B5A95" w14:textId="4A3EC4AC" w:rsidR="00B20172" w:rsidRPr="00721F28" w:rsidRDefault="00A01503" w:rsidP="004C667B">
      <w:pPr>
        <w:pStyle w:val="ListParagraph"/>
        <w:numPr>
          <w:ilvl w:val="1"/>
          <w:numId w:val="33"/>
        </w:numPr>
        <w:ind w:left="567" w:right="-188" w:hanging="561"/>
        <w:rPr>
          <w:rFonts w:ascii="Arial" w:hAnsi="Arial" w:cs="Arial"/>
          <w:sz w:val="22"/>
          <w:szCs w:val="22"/>
        </w:rPr>
      </w:pPr>
      <w:r w:rsidRPr="00721F28">
        <w:rPr>
          <w:rFonts w:ascii="Arial" w:hAnsi="Arial" w:cs="Arial"/>
          <w:sz w:val="22"/>
          <w:szCs w:val="22"/>
        </w:rPr>
        <w:t xml:space="preserve">Female Genital Mutilation (FGM) is illegal in England and Wales under the FGM Act (2003).  It is a form of abuse and violence against women. </w:t>
      </w:r>
    </w:p>
    <w:p w14:paraId="650BD020" w14:textId="77777777" w:rsidR="00B20172" w:rsidRPr="00721F28" w:rsidRDefault="00B20172" w:rsidP="00B20172">
      <w:pPr>
        <w:pStyle w:val="ListParagraph"/>
        <w:ind w:left="567" w:right="-188"/>
        <w:rPr>
          <w:rFonts w:ascii="Arial" w:hAnsi="Arial" w:cs="Arial"/>
          <w:sz w:val="22"/>
          <w:szCs w:val="22"/>
        </w:rPr>
      </w:pPr>
    </w:p>
    <w:p w14:paraId="1CA2BFBE" w14:textId="7F5297ED" w:rsidR="00B20172" w:rsidRPr="00721F28" w:rsidRDefault="00B20172" w:rsidP="004C667B">
      <w:pPr>
        <w:pStyle w:val="ListParagraph"/>
        <w:numPr>
          <w:ilvl w:val="1"/>
          <w:numId w:val="33"/>
        </w:numPr>
        <w:ind w:left="567" w:hanging="567"/>
        <w:rPr>
          <w:rFonts w:ascii="Arial" w:hAnsi="Arial" w:cs="Arial"/>
          <w:sz w:val="22"/>
          <w:szCs w:val="22"/>
        </w:rPr>
      </w:pPr>
      <w:r w:rsidRPr="00721F28">
        <w:rPr>
          <w:rFonts w:ascii="Arial" w:hAnsi="Arial" w:cs="Arial"/>
          <w:sz w:val="22"/>
          <w:szCs w:val="22"/>
        </w:rPr>
        <w:t>Where staff have concerns relating to FGM they should report this to the DSL and follow the college safeguarding procedures</w:t>
      </w:r>
    </w:p>
    <w:p w14:paraId="234A0B84" w14:textId="658FE9D4" w:rsidR="00B20172" w:rsidRDefault="00B20172" w:rsidP="00B20172">
      <w:pPr>
        <w:ind w:right="-188"/>
        <w:rPr>
          <w:rFonts w:ascii="Arial" w:hAnsi="Arial" w:cs="Arial"/>
          <w:b/>
          <w:sz w:val="22"/>
          <w:szCs w:val="22"/>
        </w:rPr>
      </w:pPr>
    </w:p>
    <w:p w14:paraId="0A791FA1" w14:textId="4BD06CE7" w:rsidR="00B20172" w:rsidRPr="00B20172" w:rsidRDefault="00B20172" w:rsidP="00B20172">
      <w:pPr>
        <w:rPr>
          <w:rFonts w:ascii="Arial" w:hAnsi="Arial" w:cs="Arial"/>
          <w:b/>
          <w:sz w:val="22"/>
          <w:szCs w:val="22"/>
        </w:rPr>
      </w:pPr>
      <w:r w:rsidRPr="00B20172">
        <w:rPr>
          <w:rFonts w:ascii="Arial" w:hAnsi="Arial" w:cs="Arial"/>
          <w:b/>
          <w:sz w:val="22"/>
          <w:szCs w:val="22"/>
        </w:rPr>
        <w:t xml:space="preserve">Forced </w:t>
      </w:r>
      <w:r w:rsidRPr="00DB3369">
        <w:rPr>
          <w:rFonts w:ascii="Arial" w:hAnsi="Arial" w:cs="Arial"/>
          <w:b/>
          <w:sz w:val="22"/>
          <w:szCs w:val="22"/>
        </w:rPr>
        <w:t>Marriage (Appendix G)</w:t>
      </w:r>
    </w:p>
    <w:p w14:paraId="63BF0F52" w14:textId="673B3729" w:rsidR="00B20172" w:rsidRPr="00721F28" w:rsidRDefault="00B20172" w:rsidP="004C667B">
      <w:pPr>
        <w:pStyle w:val="ListParagraph"/>
        <w:numPr>
          <w:ilvl w:val="1"/>
          <w:numId w:val="33"/>
        </w:numPr>
        <w:ind w:left="567" w:hanging="567"/>
        <w:rPr>
          <w:rFonts w:ascii="Arial" w:hAnsi="Arial" w:cs="Arial"/>
          <w:sz w:val="22"/>
          <w:szCs w:val="22"/>
          <w:lang w:eastAsia="en-GB"/>
        </w:rPr>
      </w:pPr>
      <w:r w:rsidRPr="00721F28">
        <w:rPr>
          <w:rFonts w:ascii="Arial" w:hAnsi="Arial" w:cs="Arial"/>
          <w:sz w:val="22"/>
          <w:szCs w:val="22"/>
          <w:lang w:eastAsia="en-GB"/>
        </w:rPr>
        <w:t xml:space="preserve">A forced marriage is a marriage in which one or both people do not (or in cases of people with learning disabilities cannot) consent to the marriage and where violence, threats or any other form of coercion is used to cause a person to enter into the marriage. Threats can be physical or emotional and psychological. Forcing a person into a marriage is a crime in England and Wales. Some perpetrators also use perceived cultural practices as a way to coerce a person into marriage. </w:t>
      </w:r>
    </w:p>
    <w:p w14:paraId="33BBA098" w14:textId="77777777" w:rsidR="00B20172" w:rsidRPr="00721F28" w:rsidRDefault="00B20172" w:rsidP="00B20172">
      <w:pPr>
        <w:ind w:left="709"/>
        <w:rPr>
          <w:rFonts w:ascii="Arial" w:hAnsi="Arial" w:cs="Arial"/>
          <w:sz w:val="22"/>
          <w:szCs w:val="22"/>
          <w:lang w:eastAsia="en-GB"/>
        </w:rPr>
      </w:pPr>
    </w:p>
    <w:p w14:paraId="400CBEF6" w14:textId="77777777" w:rsidR="00B20172" w:rsidRPr="00721F28" w:rsidRDefault="00B20172" w:rsidP="004C667B">
      <w:pPr>
        <w:numPr>
          <w:ilvl w:val="1"/>
          <w:numId w:val="33"/>
        </w:numPr>
        <w:ind w:left="567" w:hanging="567"/>
        <w:rPr>
          <w:rFonts w:ascii="Arial" w:hAnsi="Arial" w:cs="Arial"/>
          <w:sz w:val="22"/>
          <w:szCs w:val="22"/>
          <w:lang w:eastAsia="en-GB"/>
        </w:rPr>
      </w:pPr>
      <w:r w:rsidRPr="00721F28">
        <w:rPr>
          <w:rFonts w:ascii="Arial" w:hAnsi="Arial" w:cs="Arial"/>
          <w:sz w:val="22"/>
          <w:szCs w:val="22"/>
          <w:lang w:eastAsia="en-GB"/>
        </w:rPr>
        <w:t>Forced marriage is recognised in the UK as a form of violence and a serious abuse of human rights.   Since June 2014 forcing someone to marry has become a criminal offence in England and Wales under the Anti-Social Behaviour, Crime and Policing Act 2014.</w:t>
      </w:r>
    </w:p>
    <w:p w14:paraId="4406B1BE" w14:textId="77777777" w:rsidR="00B20172" w:rsidRPr="008D44A8" w:rsidRDefault="00B20172" w:rsidP="00B20172">
      <w:pPr>
        <w:ind w:left="709"/>
        <w:rPr>
          <w:rFonts w:ascii="Arial" w:hAnsi="Arial" w:cs="Arial"/>
          <w:sz w:val="22"/>
          <w:szCs w:val="22"/>
          <w:lang w:eastAsia="en-GB"/>
        </w:rPr>
      </w:pPr>
    </w:p>
    <w:p w14:paraId="4FDD9FB6" w14:textId="77777777" w:rsidR="00B20172" w:rsidRPr="00721F28" w:rsidRDefault="00B20172" w:rsidP="004C667B">
      <w:pPr>
        <w:numPr>
          <w:ilvl w:val="1"/>
          <w:numId w:val="33"/>
        </w:numPr>
        <w:ind w:left="567" w:hanging="567"/>
        <w:rPr>
          <w:rFonts w:ascii="Arial" w:hAnsi="Arial" w:cs="Arial"/>
          <w:sz w:val="22"/>
          <w:szCs w:val="22"/>
          <w:lang w:eastAsia="en-GB"/>
        </w:rPr>
      </w:pPr>
      <w:r w:rsidRPr="00721F28">
        <w:rPr>
          <w:rFonts w:ascii="Arial" w:hAnsi="Arial" w:cs="Arial"/>
          <w:sz w:val="22"/>
          <w:szCs w:val="22"/>
          <w:lang w:eastAsia="en-GB"/>
        </w:rPr>
        <w:t>A forced marriage is not the same as a pre-introduced or arranged marriage which is common in several cultures, whereby the families of both spouses take a leading role in arranging the marriage but the choice of whether or not to accept the arrangement remains with the prospective spouses.</w:t>
      </w:r>
    </w:p>
    <w:p w14:paraId="0444F338" w14:textId="77777777" w:rsidR="00B20172" w:rsidRPr="008D44A8" w:rsidRDefault="00B20172" w:rsidP="00B20172">
      <w:pPr>
        <w:ind w:left="709"/>
        <w:rPr>
          <w:rFonts w:ascii="Arial" w:hAnsi="Arial" w:cs="Arial"/>
          <w:sz w:val="22"/>
          <w:szCs w:val="22"/>
          <w:lang w:eastAsia="en-GB"/>
        </w:rPr>
      </w:pPr>
    </w:p>
    <w:p w14:paraId="52CCF577" w14:textId="10371B1B" w:rsidR="00846B9D" w:rsidRPr="00721F28" w:rsidRDefault="00B20172" w:rsidP="004C667B">
      <w:pPr>
        <w:numPr>
          <w:ilvl w:val="1"/>
          <w:numId w:val="33"/>
        </w:numPr>
        <w:ind w:left="567" w:hanging="567"/>
        <w:rPr>
          <w:rFonts w:ascii="Arial" w:hAnsi="Arial" w:cs="Arial"/>
          <w:sz w:val="22"/>
          <w:szCs w:val="22"/>
          <w:lang w:eastAsia="en-GB"/>
        </w:rPr>
      </w:pPr>
      <w:r w:rsidRPr="00721F28">
        <w:rPr>
          <w:rFonts w:ascii="Arial" w:hAnsi="Arial" w:cs="Arial"/>
          <w:sz w:val="22"/>
          <w:szCs w:val="22"/>
          <w:lang w:eastAsia="en-GB"/>
        </w:rPr>
        <w:t xml:space="preserve">Chadsgrove </w:t>
      </w:r>
      <w:r w:rsidR="00846B9D" w:rsidRPr="00721F28">
        <w:rPr>
          <w:rFonts w:ascii="Arial" w:hAnsi="Arial" w:cs="Arial"/>
          <w:sz w:val="22"/>
          <w:szCs w:val="22"/>
          <w:lang w:eastAsia="en-GB"/>
        </w:rPr>
        <w:t>Educational Trust</w:t>
      </w:r>
      <w:r w:rsidRPr="00721F28">
        <w:rPr>
          <w:rFonts w:ascii="Arial" w:hAnsi="Arial" w:cs="Arial"/>
          <w:sz w:val="22"/>
          <w:szCs w:val="22"/>
          <w:lang w:eastAsia="en-GB"/>
        </w:rPr>
        <w:t xml:space="preserve"> will contact </w:t>
      </w:r>
      <w:r w:rsidR="00846B9D" w:rsidRPr="00721F28">
        <w:rPr>
          <w:rFonts w:ascii="Arial" w:hAnsi="Arial" w:cs="Arial"/>
          <w:sz w:val="22"/>
          <w:szCs w:val="22"/>
          <w:lang w:eastAsia="en-GB"/>
        </w:rPr>
        <w:t>adult social care</w:t>
      </w:r>
      <w:r w:rsidRPr="00721F28">
        <w:rPr>
          <w:rFonts w:ascii="Arial" w:hAnsi="Arial" w:cs="Arial"/>
          <w:sz w:val="22"/>
          <w:szCs w:val="22"/>
          <w:lang w:eastAsia="en-GB"/>
        </w:rPr>
        <w:t xml:space="preserve"> when they have a concern about a </w:t>
      </w:r>
      <w:r w:rsidR="00846B9D" w:rsidRPr="00721F28">
        <w:rPr>
          <w:rFonts w:ascii="Arial" w:hAnsi="Arial" w:cs="Arial"/>
          <w:sz w:val="22"/>
          <w:szCs w:val="22"/>
          <w:lang w:eastAsia="en-GB"/>
        </w:rPr>
        <w:t>student</w:t>
      </w:r>
      <w:r w:rsidRPr="00721F28">
        <w:rPr>
          <w:rFonts w:ascii="Arial" w:hAnsi="Arial" w:cs="Arial"/>
          <w:sz w:val="22"/>
          <w:szCs w:val="22"/>
          <w:lang w:eastAsia="en-GB"/>
        </w:rPr>
        <w:t>. If the concerns are based on more concrete indicators – i.e., the young person says this is going to happen to them, or discloses that it has happened to them or to an older sister</w:t>
      </w:r>
      <w:r w:rsidR="00846B9D" w:rsidRPr="00721F28">
        <w:rPr>
          <w:rFonts w:ascii="Arial" w:hAnsi="Arial" w:cs="Arial"/>
          <w:sz w:val="22"/>
          <w:szCs w:val="22"/>
          <w:lang w:eastAsia="en-GB"/>
        </w:rPr>
        <w:t xml:space="preserve"> the college will contact the police.</w:t>
      </w:r>
    </w:p>
    <w:p w14:paraId="6E084155" w14:textId="77777777" w:rsidR="00846B9D" w:rsidRPr="00721F28" w:rsidRDefault="00846B9D" w:rsidP="00846B9D">
      <w:pPr>
        <w:pStyle w:val="ListParagraph"/>
        <w:rPr>
          <w:rFonts w:ascii="Arial" w:hAnsi="Arial" w:cs="Arial"/>
          <w:sz w:val="22"/>
          <w:szCs w:val="22"/>
          <w:lang w:eastAsia="en-GB"/>
        </w:rPr>
      </w:pPr>
    </w:p>
    <w:p w14:paraId="6433669C" w14:textId="66A69F1F" w:rsidR="00B20172" w:rsidRPr="00721F28" w:rsidRDefault="00846B9D" w:rsidP="004C667B">
      <w:pPr>
        <w:numPr>
          <w:ilvl w:val="1"/>
          <w:numId w:val="33"/>
        </w:numPr>
        <w:ind w:left="567" w:hanging="567"/>
        <w:rPr>
          <w:rFonts w:ascii="Arial" w:hAnsi="Arial" w:cs="Arial"/>
          <w:sz w:val="22"/>
          <w:szCs w:val="22"/>
          <w:lang w:eastAsia="en-GB"/>
        </w:rPr>
      </w:pPr>
      <w:r w:rsidRPr="00721F28">
        <w:rPr>
          <w:rFonts w:ascii="Arial" w:hAnsi="Arial" w:cs="Arial"/>
          <w:sz w:val="22"/>
          <w:szCs w:val="22"/>
          <w:lang w:eastAsia="en-GB"/>
        </w:rPr>
        <w:t>College</w:t>
      </w:r>
      <w:r w:rsidR="00B20172" w:rsidRPr="00721F28">
        <w:rPr>
          <w:rFonts w:ascii="Arial" w:hAnsi="Arial" w:cs="Arial"/>
          <w:sz w:val="22"/>
          <w:szCs w:val="22"/>
          <w:lang w:eastAsia="en-GB"/>
        </w:rPr>
        <w:t xml:space="preserve"> staff will not: </w:t>
      </w:r>
    </w:p>
    <w:p w14:paraId="22F46283" w14:textId="3AB0F8E0" w:rsidR="00B20172" w:rsidRPr="00721F28" w:rsidRDefault="00B20172" w:rsidP="001F5F6C">
      <w:pPr>
        <w:numPr>
          <w:ilvl w:val="1"/>
          <w:numId w:val="20"/>
        </w:numPr>
        <w:ind w:left="1276" w:hanging="283"/>
        <w:rPr>
          <w:rFonts w:ascii="Arial" w:hAnsi="Arial" w:cs="Arial"/>
          <w:sz w:val="22"/>
          <w:szCs w:val="22"/>
        </w:rPr>
      </w:pPr>
      <w:r w:rsidRPr="00721F28">
        <w:rPr>
          <w:rFonts w:ascii="Arial" w:hAnsi="Arial" w:cs="Arial"/>
          <w:sz w:val="22"/>
          <w:szCs w:val="22"/>
        </w:rPr>
        <w:t xml:space="preserve">Contact the </w:t>
      </w:r>
      <w:r w:rsidR="001E707B" w:rsidRPr="00721F28">
        <w:rPr>
          <w:rFonts w:ascii="Arial" w:hAnsi="Arial" w:cs="Arial"/>
          <w:sz w:val="22"/>
          <w:szCs w:val="22"/>
        </w:rPr>
        <w:t xml:space="preserve">Parent Carers </w:t>
      </w:r>
      <w:r w:rsidRPr="00721F28">
        <w:rPr>
          <w:rFonts w:ascii="Arial" w:hAnsi="Arial" w:cs="Arial"/>
          <w:sz w:val="22"/>
          <w:szCs w:val="22"/>
        </w:rPr>
        <w:t xml:space="preserve">before seeking advice from </w:t>
      </w:r>
      <w:r w:rsidR="001E707B" w:rsidRPr="00721F28">
        <w:rPr>
          <w:rFonts w:ascii="Arial" w:hAnsi="Arial" w:cs="Arial"/>
          <w:sz w:val="22"/>
          <w:szCs w:val="22"/>
        </w:rPr>
        <w:t>A</w:t>
      </w:r>
      <w:r w:rsidR="00846B9D" w:rsidRPr="00721F28">
        <w:rPr>
          <w:rFonts w:ascii="Arial" w:hAnsi="Arial" w:cs="Arial"/>
          <w:sz w:val="22"/>
          <w:szCs w:val="22"/>
        </w:rPr>
        <w:t>dult</w:t>
      </w:r>
      <w:r w:rsidRPr="00721F28">
        <w:rPr>
          <w:rFonts w:ascii="Arial" w:hAnsi="Arial" w:cs="Arial"/>
          <w:sz w:val="22"/>
          <w:szCs w:val="22"/>
        </w:rPr>
        <w:t xml:space="preserve"> </w:t>
      </w:r>
      <w:r w:rsidR="001E707B" w:rsidRPr="00721F28">
        <w:rPr>
          <w:rFonts w:ascii="Arial" w:hAnsi="Arial" w:cs="Arial"/>
          <w:sz w:val="22"/>
          <w:szCs w:val="22"/>
        </w:rPr>
        <w:t>S</w:t>
      </w:r>
      <w:r w:rsidRPr="00721F28">
        <w:rPr>
          <w:rFonts w:ascii="Arial" w:hAnsi="Arial" w:cs="Arial"/>
          <w:sz w:val="22"/>
          <w:szCs w:val="22"/>
        </w:rPr>
        <w:t xml:space="preserve">ocial </w:t>
      </w:r>
      <w:r w:rsidR="001E707B" w:rsidRPr="00721F28">
        <w:rPr>
          <w:rFonts w:ascii="Arial" w:hAnsi="Arial" w:cs="Arial"/>
          <w:sz w:val="22"/>
          <w:szCs w:val="22"/>
        </w:rPr>
        <w:t>C</w:t>
      </w:r>
      <w:r w:rsidRPr="00721F28">
        <w:rPr>
          <w:rFonts w:ascii="Arial" w:hAnsi="Arial" w:cs="Arial"/>
          <w:sz w:val="22"/>
          <w:szCs w:val="22"/>
        </w:rPr>
        <w:t>are</w:t>
      </w:r>
    </w:p>
    <w:p w14:paraId="14740E63" w14:textId="12DEE87C" w:rsidR="00B20172" w:rsidRPr="00721F28" w:rsidRDefault="00B20172" w:rsidP="001F5F6C">
      <w:pPr>
        <w:numPr>
          <w:ilvl w:val="1"/>
          <w:numId w:val="20"/>
        </w:numPr>
        <w:ind w:left="1276" w:hanging="283"/>
        <w:rPr>
          <w:rFonts w:ascii="Arial" w:hAnsi="Arial" w:cs="Arial"/>
          <w:sz w:val="22"/>
          <w:szCs w:val="22"/>
        </w:rPr>
      </w:pPr>
      <w:r w:rsidRPr="00721F28">
        <w:rPr>
          <w:rFonts w:ascii="Arial" w:hAnsi="Arial" w:cs="Arial"/>
          <w:sz w:val="22"/>
          <w:szCs w:val="22"/>
        </w:rPr>
        <w:t>Make any attem</w:t>
      </w:r>
      <w:r w:rsidR="00846B9D" w:rsidRPr="00721F28">
        <w:rPr>
          <w:rFonts w:ascii="Arial" w:hAnsi="Arial" w:cs="Arial"/>
          <w:sz w:val="22"/>
          <w:szCs w:val="22"/>
        </w:rPr>
        <w:t xml:space="preserve">pt to mediate between the </w:t>
      </w:r>
      <w:r w:rsidRPr="00721F28">
        <w:rPr>
          <w:rFonts w:ascii="Arial" w:hAnsi="Arial" w:cs="Arial"/>
          <w:sz w:val="22"/>
          <w:szCs w:val="22"/>
        </w:rPr>
        <w:t xml:space="preserve">young person and their </w:t>
      </w:r>
      <w:r w:rsidR="008D44A8" w:rsidRPr="00721F28">
        <w:rPr>
          <w:rFonts w:ascii="Arial" w:hAnsi="Arial" w:cs="Arial"/>
          <w:sz w:val="22"/>
          <w:szCs w:val="22"/>
        </w:rPr>
        <w:t>p</w:t>
      </w:r>
      <w:r w:rsidR="001E707B" w:rsidRPr="00721F28">
        <w:rPr>
          <w:rFonts w:ascii="Arial" w:hAnsi="Arial" w:cs="Arial"/>
          <w:sz w:val="22"/>
          <w:szCs w:val="22"/>
        </w:rPr>
        <w:t xml:space="preserve">arent </w:t>
      </w:r>
      <w:r w:rsidR="00676197" w:rsidRPr="00721F28">
        <w:rPr>
          <w:rFonts w:ascii="Arial" w:hAnsi="Arial" w:cs="Arial"/>
          <w:sz w:val="22"/>
          <w:szCs w:val="22"/>
        </w:rPr>
        <w:t xml:space="preserve">carers. </w:t>
      </w:r>
      <w:r w:rsidRPr="00721F28">
        <w:rPr>
          <w:rFonts w:ascii="Arial" w:hAnsi="Arial" w:cs="Arial"/>
          <w:sz w:val="22"/>
          <w:szCs w:val="22"/>
          <w:lang w:eastAsia="en-GB"/>
        </w:rPr>
        <w:t>Attempts</w:t>
      </w:r>
      <w:r w:rsidR="00846B9D" w:rsidRPr="00721F28">
        <w:rPr>
          <w:rFonts w:ascii="Arial" w:hAnsi="Arial" w:cs="Arial"/>
          <w:sz w:val="22"/>
          <w:szCs w:val="22"/>
          <w:lang w:eastAsia="en-GB"/>
        </w:rPr>
        <w:t xml:space="preserve"> to mediate may place the </w:t>
      </w:r>
      <w:r w:rsidRPr="00721F28">
        <w:rPr>
          <w:rFonts w:ascii="Arial" w:hAnsi="Arial" w:cs="Arial"/>
          <w:sz w:val="22"/>
          <w:szCs w:val="22"/>
          <w:lang w:eastAsia="en-GB"/>
        </w:rPr>
        <w:t xml:space="preserve">young person at greater risk, and the family may feel so </w:t>
      </w:r>
      <w:r w:rsidRPr="00721F28">
        <w:rPr>
          <w:rFonts w:ascii="Arial" w:hAnsi="Arial" w:cs="Arial"/>
          <w:sz w:val="22"/>
          <w:szCs w:val="22"/>
          <w:lang w:eastAsia="en-GB"/>
        </w:rPr>
        <w:lastRenderedPageBreak/>
        <w:t>threatened at the news o</w:t>
      </w:r>
      <w:r w:rsidR="00846B9D" w:rsidRPr="00721F28">
        <w:rPr>
          <w:rFonts w:ascii="Arial" w:hAnsi="Arial" w:cs="Arial"/>
          <w:sz w:val="22"/>
          <w:szCs w:val="22"/>
          <w:lang w:eastAsia="en-GB"/>
        </w:rPr>
        <w:t xml:space="preserve">f the </w:t>
      </w:r>
      <w:r w:rsidRPr="00721F28">
        <w:rPr>
          <w:rFonts w:ascii="Arial" w:hAnsi="Arial" w:cs="Arial"/>
          <w:sz w:val="22"/>
          <w:szCs w:val="22"/>
          <w:lang w:eastAsia="en-GB"/>
        </w:rPr>
        <w:t xml:space="preserve">disclosure that they bring forward their plans or take action to silence </w:t>
      </w:r>
      <w:r w:rsidR="00846B9D" w:rsidRPr="00721F28">
        <w:rPr>
          <w:rFonts w:ascii="Arial" w:hAnsi="Arial" w:cs="Arial"/>
          <w:sz w:val="22"/>
          <w:szCs w:val="22"/>
          <w:lang w:eastAsia="en-GB"/>
        </w:rPr>
        <w:t>the young person</w:t>
      </w:r>
      <w:r w:rsidRPr="00721F28">
        <w:rPr>
          <w:rFonts w:ascii="Arial" w:hAnsi="Arial" w:cs="Arial"/>
          <w:sz w:val="22"/>
          <w:szCs w:val="22"/>
          <w:lang w:eastAsia="en-GB"/>
        </w:rPr>
        <w:t>.</w:t>
      </w:r>
    </w:p>
    <w:p w14:paraId="4358BACA" w14:textId="77777777" w:rsidR="00B20172" w:rsidRPr="00721F28" w:rsidRDefault="00B20172" w:rsidP="00B20172">
      <w:pPr>
        <w:ind w:left="851"/>
        <w:rPr>
          <w:rFonts w:ascii="Arial" w:hAnsi="Arial" w:cs="Arial"/>
          <w:sz w:val="22"/>
          <w:szCs w:val="22"/>
          <w:lang w:eastAsia="en-GB"/>
        </w:rPr>
      </w:pPr>
    </w:p>
    <w:p w14:paraId="5D0A5277" w14:textId="3DC484D9" w:rsidR="00B20172" w:rsidRPr="00721F28" w:rsidRDefault="00B20172" w:rsidP="004C667B">
      <w:pPr>
        <w:numPr>
          <w:ilvl w:val="1"/>
          <w:numId w:val="33"/>
        </w:numPr>
        <w:ind w:left="709" w:hanging="709"/>
        <w:rPr>
          <w:rFonts w:ascii="Arial" w:hAnsi="Arial" w:cs="Arial"/>
          <w:sz w:val="22"/>
          <w:szCs w:val="22"/>
          <w:lang w:eastAsia="en-GB"/>
        </w:rPr>
      </w:pPr>
      <w:r w:rsidRPr="00721F28">
        <w:rPr>
          <w:rFonts w:ascii="Arial" w:hAnsi="Arial" w:cs="Arial"/>
          <w:sz w:val="22"/>
          <w:szCs w:val="22"/>
          <w:lang w:eastAsia="en-GB"/>
        </w:rP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As such, it is essential that </w:t>
      </w:r>
      <w:r w:rsidR="00846B9D" w:rsidRPr="00721F28">
        <w:rPr>
          <w:rFonts w:ascii="Arial" w:hAnsi="Arial" w:cs="Arial"/>
          <w:sz w:val="22"/>
          <w:szCs w:val="22"/>
          <w:lang w:eastAsia="en-GB"/>
        </w:rPr>
        <w:t>college</w:t>
      </w:r>
      <w:r w:rsidRPr="00721F28">
        <w:rPr>
          <w:rFonts w:ascii="Arial" w:hAnsi="Arial" w:cs="Arial"/>
          <w:sz w:val="22"/>
          <w:szCs w:val="22"/>
          <w:lang w:eastAsia="en-GB"/>
        </w:rPr>
        <w:t xml:space="preserve"> staff take such concerns seriously and act without delay. </w:t>
      </w:r>
    </w:p>
    <w:p w14:paraId="02BDA65C" w14:textId="77777777" w:rsidR="00B20172" w:rsidRPr="00B20172" w:rsidRDefault="00B20172" w:rsidP="00B20172">
      <w:pPr>
        <w:ind w:right="-188"/>
        <w:rPr>
          <w:rFonts w:ascii="Arial" w:hAnsi="Arial" w:cs="Arial"/>
          <w:b/>
          <w:sz w:val="22"/>
          <w:szCs w:val="22"/>
        </w:rPr>
      </w:pPr>
    </w:p>
    <w:p w14:paraId="79EF0C05" w14:textId="64596284" w:rsidR="001F46D0" w:rsidRPr="00537E89" w:rsidRDefault="001F46D0" w:rsidP="00871FB2">
      <w:pPr>
        <w:ind w:right="-188"/>
        <w:contextualSpacing/>
        <w:rPr>
          <w:rFonts w:ascii="Arial" w:hAnsi="Arial" w:cs="Arial"/>
          <w:b/>
          <w:sz w:val="22"/>
          <w:szCs w:val="22"/>
        </w:rPr>
      </w:pPr>
      <w:r w:rsidRPr="00537E89">
        <w:rPr>
          <w:rFonts w:ascii="Arial" w:hAnsi="Arial" w:cs="Arial"/>
          <w:b/>
          <w:sz w:val="22"/>
          <w:szCs w:val="22"/>
        </w:rPr>
        <w:t xml:space="preserve">Modern Slavery </w:t>
      </w:r>
    </w:p>
    <w:p w14:paraId="62AD17D2" w14:textId="7F691064" w:rsidR="001F46D0" w:rsidRPr="00CB1409" w:rsidRDefault="001F46D0" w:rsidP="004C667B">
      <w:pPr>
        <w:pStyle w:val="ListParagraph"/>
        <w:numPr>
          <w:ilvl w:val="1"/>
          <w:numId w:val="33"/>
        </w:numPr>
        <w:ind w:left="709" w:right="-188" w:hanging="709"/>
        <w:rPr>
          <w:rFonts w:ascii="Arial" w:hAnsi="Arial" w:cs="Arial"/>
          <w:sz w:val="22"/>
          <w:szCs w:val="22"/>
        </w:rPr>
      </w:pPr>
      <w:r w:rsidRPr="00CB1409">
        <w:rPr>
          <w:rFonts w:ascii="Arial" w:hAnsi="Arial" w:cs="Arial"/>
          <w:sz w:val="22"/>
          <w:szCs w:val="22"/>
        </w:rPr>
        <w:t>The Modern Slavery Act 2015 places a new statut</w:t>
      </w:r>
      <w:r w:rsidR="00006E7D" w:rsidRPr="00CB1409">
        <w:rPr>
          <w:rFonts w:ascii="Arial" w:hAnsi="Arial" w:cs="Arial"/>
          <w:sz w:val="22"/>
          <w:szCs w:val="22"/>
        </w:rPr>
        <w:t xml:space="preserve">ory duty on public authorities </w:t>
      </w:r>
      <w:r w:rsidRPr="00CB1409">
        <w:rPr>
          <w:rFonts w:ascii="Arial" w:hAnsi="Arial" w:cs="Arial"/>
          <w:sz w:val="22"/>
          <w:szCs w:val="22"/>
        </w:rPr>
        <w:t xml:space="preserve">to notify the National Crime Agency (NCA) (section 52 of the Act) on observing signs or receiving intelligence relating to modern slavery. The public authority bears this obligation where it has ‘reasonable grounds to believe that a person may be a victim of modern </w:t>
      </w:r>
      <w:r w:rsidR="00006E7D" w:rsidRPr="00CB1409">
        <w:rPr>
          <w:rFonts w:ascii="Arial" w:hAnsi="Arial" w:cs="Arial"/>
          <w:sz w:val="22"/>
          <w:szCs w:val="22"/>
        </w:rPr>
        <w:t xml:space="preserve">slavery or human trafficking’. </w:t>
      </w:r>
      <w:r w:rsidR="0079127A" w:rsidRPr="00CB1409">
        <w:rPr>
          <w:rFonts w:ascii="Arial" w:hAnsi="Arial" w:cs="Arial"/>
          <w:sz w:val="22"/>
          <w:szCs w:val="22"/>
        </w:rPr>
        <w:t>College</w:t>
      </w:r>
      <w:r w:rsidR="00006E7D" w:rsidRPr="00CB1409">
        <w:rPr>
          <w:rFonts w:ascii="Arial" w:hAnsi="Arial" w:cs="Arial"/>
          <w:sz w:val="22"/>
          <w:szCs w:val="22"/>
        </w:rPr>
        <w:t xml:space="preserve"> s</w:t>
      </w:r>
      <w:r w:rsidRPr="00CB1409">
        <w:rPr>
          <w:rFonts w:ascii="Arial" w:hAnsi="Arial" w:cs="Arial"/>
          <w:sz w:val="22"/>
          <w:szCs w:val="22"/>
        </w:rPr>
        <w:t xml:space="preserve">taff </w:t>
      </w:r>
      <w:r w:rsidR="0088711F" w:rsidRPr="00CB1409">
        <w:rPr>
          <w:rFonts w:ascii="Arial" w:hAnsi="Arial" w:cs="Arial"/>
          <w:sz w:val="22"/>
          <w:szCs w:val="22"/>
        </w:rPr>
        <w:t>are</w:t>
      </w:r>
      <w:r w:rsidRPr="00CB1409">
        <w:rPr>
          <w:rFonts w:ascii="Arial" w:hAnsi="Arial" w:cs="Arial"/>
          <w:sz w:val="22"/>
          <w:szCs w:val="22"/>
        </w:rPr>
        <w:t xml:space="preserve"> aware of this duty and inform the DSL should they suspect or receive information that </w:t>
      </w:r>
      <w:r w:rsidR="0088711F" w:rsidRPr="00CB1409">
        <w:rPr>
          <w:rFonts w:ascii="Arial" w:hAnsi="Arial" w:cs="Arial"/>
          <w:sz w:val="22"/>
          <w:szCs w:val="22"/>
        </w:rPr>
        <w:t>students or their carers</w:t>
      </w:r>
      <w:r w:rsidRPr="00CB1409">
        <w:rPr>
          <w:rFonts w:ascii="Arial" w:hAnsi="Arial" w:cs="Arial"/>
          <w:sz w:val="22"/>
          <w:szCs w:val="22"/>
        </w:rPr>
        <w:t xml:space="preserve"> may be victims of modern slavery. The DSL will then contact the NCA. </w:t>
      </w:r>
    </w:p>
    <w:p w14:paraId="2577C4CF" w14:textId="77777777" w:rsidR="004057B8" w:rsidRPr="00537E89" w:rsidRDefault="004057B8" w:rsidP="0088711F">
      <w:pPr>
        <w:ind w:left="567" w:right="-188"/>
        <w:contextualSpacing/>
        <w:rPr>
          <w:rFonts w:ascii="Arial" w:hAnsi="Arial" w:cs="Arial"/>
          <w:sz w:val="22"/>
          <w:szCs w:val="22"/>
        </w:rPr>
      </w:pPr>
    </w:p>
    <w:p w14:paraId="7EC5F3CA" w14:textId="77777777" w:rsidR="001F46D0" w:rsidRPr="00537E89" w:rsidRDefault="001F46D0" w:rsidP="00871FB2">
      <w:pPr>
        <w:ind w:right="-188"/>
        <w:contextualSpacing/>
        <w:rPr>
          <w:rFonts w:ascii="Arial" w:hAnsi="Arial" w:cs="Arial"/>
          <w:b/>
          <w:sz w:val="22"/>
          <w:szCs w:val="22"/>
        </w:rPr>
      </w:pPr>
      <w:r w:rsidRPr="00537E89">
        <w:rPr>
          <w:rFonts w:ascii="Arial" w:hAnsi="Arial" w:cs="Arial"/>
          <w:b/>
          <w:sz w:val="22"/>
          <w:szCs w:val="22"/>
        </w:rPr>
        <w:t xml:space="preserve">Peer on </w:t>
      </w:r>
      <w:r w:rsidR="001E349C">
        <w:rPr>
          <w:rFonts w:ascii="Arial" w:hAnsi="Arial" w:cs="Arial"/>
          <w:b/>
          <w:sz w:val="22"/>
          <w:szCs w:val="22"/>
        </w:rPr>
        <w:t>P</w:t>
      </w:r>
      <w:r w:rsidRPr="00537E89">
        <w:rPr>
          <w:rFonts w:ascii="Arial" w:hAnsi="Arial" w:cs="Arial"/>
          <w:b/>
          <w:sz w:val="22"/>
          <w:szCs w:val="22"/>
        </w:rPr>
        <w:t xml:space="preserve">eer </w:t>
      </w:r>
      <w:r w:rsidR="001E349C">
        <w:rPr>
          <w:rFonts w:ascii="Arial" w:hAnsi="Arial" w:cs="Arial"/>
          <w:b/>
          <w:sz w:val="22"/>
          <w:szCs w:val="22"/>
        </w:rPr>
        <w:t>A</w:t>
      </w:r>
      <w:r w:rsidRPr="00537E89">
        <w:rPr>
          <w:rFonts w:ascii="Arial" w:hAnsi="Arial" w:cs="Arial"/>
          <w:b/>
          <w:sz w:val="22"/>
          <w:szCs w:val="22"/>
        </w:rPr>
        <w:t xml:space="preserve">buse (including sexual violence and sexual harassment) </w:t>
      </w:r>
    </w:p>
    <w:p w14:paraId="0B268E3D" w14:textId="0041FC10" w:rsidR="005C2007" w:rsidRPr="00537E89" w:rsidRDefault="0079127A" w:rsidP="004C667B">
      <w:pPr>
        <w:numPr>
          <w:ilvl w:val="1"/>
          <w:numId w:val="33"/>
        </w:numPr>
        <w:ind w:left="567" w:right="-188" w:hanging="567"/>
        <w:contextualSpacing/>
        <w:rPr>
          <w:rFonts w:ascii="Arial" w:hAnsi="Arial" w:cs="Arial"/>
          <w:sz w:val="22"/>
          <w:szCs w:val="22"/>
        </w:rPr>
      </w:pPr>
      <w:r>
        <w:rPr>
          <w:rFonts w:ascii="Arial" w:hAnsi="Arial" w:cs="Arial"/>
          <w:sz w:val="22"/>
          <w:szCs w:val="22"/>
        </w:rPr>
        <w:t>College</w:t>
      </w:r>
      <w:r w:rsidR="0088711F">
        <w:rPr>
          <w:rFonts w:ascii="Arial" w:hAnsi="Arial" w:cs="Arial"/>
          <w:sz w:val="22"/>
          <w:szCs w:val="22"/>
        </w:rPr>
        <w:t xml:space="preserve"> staff</w:t>
      </w:r>
      <w:r w:rsidR="005C2007" w:rsidRPr="00537E89">
        <w:rPr>
          <w:rFonts w:ascii="Arial" w:hAnsi="Arial" w:cs="Arial"/>
          <w:sz w:val="22"/>
          <w:szCs w:val="22"/>
        </w:rPr>
        <w:t xml:space="preserve"> </w:t>
      </w:r>
      <w:r w:rsidR="001F46D0" w:rsidRPr="00537E89">
        <w:rPr>
          <w:rFonts w:ascii="Arial" w:hAnsi="Arial" w:cs="Arial"/>
          <w:sz w:val="22"/>
          <w:szCs w:val="22"/>
        </w:rPr>
        <w:t xml:space="preserve">recognise that </w:t>
      </w:r>
      <w:r w:rsidR="00CF43B2">
        <w:rPr>
          <w:rFonts w:ascii="Arial" w:hAnsi="Arial" w:cs="Arial"/>
          <w:sz w:val="22"/>
          <w:szCs w:val="22"/>
        </w:rPr>
        <w:t>vulnerable adults</w:t>
      </w:r>
      <w:r w:rsidR="001F46D0" w:rsidRPr="00537E89">
        <w:rPr>
          <w:rFonts w:ascii="Arial" w:hAnsi="Arial" w:cs="Arial"/>
          <w:sz w:val="22"/>
          <w:szCs w:val="22"/>
        </w:rPr>
        <w:t xml:space="preserve"> are also vulnerable to physical, sexual and emotional abuse by their peers. This is most likely to include, but not limited to: bullying (including cyber bullying), physical abuse such as hitting, kicking, shaking, biting, hair pulling, or otherwise causing physical harm; sexual violence and sexual harassment; and initiation/hazing type violence and rituals. </w:t>
      </w:r>
    </w:p>
    <w:p w14:paraId="612B6564" w14:textId="77777777" w:rsidR="001E349C" w:rsidRDefault="001E349C" w:rsidP="00105F04">
      <w:pPr>
        <w:ind w:left="142" w:right="-188"/>
        <w:contextualSpacing/>
        <w:rPr>
          <w:rFonts w:ascii="Arial" w:hAnsi="Arial" w:cs="Arial"/>
          <w:sz w:val="22"/>
          <w:szCs w:val="22"/>
        </w:rPr>
      </w:pPr>
    </w:p>
    <w:p w14:paraId="58DDA61D" w14:textId="77777777" w:rsidR="001F46D0" w:rsidRPr="00537E89" w:rsidRDefault="0088711F" w:rsidP="004C667B">
      <w:pPr>
        <w:numPr>
          <w:ilvl w:val="1"/>
          <w:numId w:val="33"/>
        </w:numPr>
        <w:ind w:left="567" w:right="-188" w:hanging="567"/>
        <w:contextualSpacing/>
        <w:rPr>
          <w:rFonts w:ascii="Arial" w:hAnsi="Arial" w:cs="Arial"/>
          <w:sz w:val="22"/>
          <w:szCs w:val="22"/>
        </w:rPr>
      </w:pPr>
      <w:r>
        <w:rPr>
          <w:rFonts w:ascii="Arial" w:hAnsi="Arial" w:cs="Arial"/>
          <w:sz w:val="22"/>
          <w:szCs w:val="22"/>
        </w:rPr>
        <w:t xml:space="preserve">Such abuse is </w:t>
      </w:r>
      <w:r w:rsidR="001F46D0" w:rsidRPr="00537E89">
        <w:rPr>
          <w:rFonts w:ascii="Arial" w:hAnsi="Arial" w:cs="Arial"/>
          <w:sz w:val="22"/>
          <w:szCs w:val="22"/>
        </w:rPr>
        <w:t xml:space="preserve">always taken </w:t>
      </w:r>
      <w:r w:rsidR="001E7D78">
        <w:rPr>
          <w:rFonts w:ascii="Arial" w:hAnsi="Arial" w:cs="Arial"/>
          <w:sz w:val="22"/>
          <w:szCs w:val="22"/>
        </w:rPr>
        <w:t>seriously</w:t>
      </w:r>
      <w:r w:rsidR="001F46D0" w:rsidRPr="00537E89">
        <w:rPr>
          <w:rFonts w:ascii="Arial" w:hAnsi="Arial" w:cs="Arial"/>
          <w:sz w:val="22"/>
          <w:szCs w:val="22"/>
        </w:rPr>
        <w:t xml:space="preserve"> and the same safeguarding procedures apply in respect of any </w:t>
      </w:r>
      <w:r>
        <w:rPr>
          <w:rFonts w:ascii="Arial" w:hAnsi="Arial" w:cs="Arial"/>
          <w:sz w:val="22"/>
          <w:szCs w:val="22"/>
        </w:rPr>
        <w:t>student</w:t>
      </w:r>
      <w:r w:rsidR="001F46D0" w:rsidRPr="00537E89">
        <w:rPr>
          <w:rFonts w:ascii="Arial" w:hAnsi="Arial" w:cs="Arial"/>
          <w:sz w:val="22"/>
          <w:szCs w:val="22"/>
        </w:rPr>
        <w:t xml:space="preserve"> who is suffering or likely to suffer significant harm. Staff </w:t>
      </w:r>
      <w:r>
        <w:rPr>
          <w:rFonts w:ascii="Arial" w:hAnsi="Arial" w:cs="Arial"/>
          <w:sz w:val="22"/>
          <w:szCs w:val="22"/>
        </w:rPr>
        <w:t xml:space="preserve">are aware that they </w:t>
      </w:r>
      <w:r w:rsidR="001F46D0" w:rsidRPr="00537E89">
        <w:rPr>
          <w:rFonts w:ascii="Arial" w:hAnsi="Arial" w:cs="Arial"/>
          <w:sz w:val="22"/>
          <w:szCs w:val="22"/>
        </w:rPr>
        <w:t>must never tolerate or dismiss concerns</w:t>
      </w:r>
      <w:r w:rsidR="001E7D78">
        <w:rPr>
          <w:rFonts w:ascii="Arial" w:hAnsi="Arial" w:cs="Arial"/>
          <w:sz w:val="22"/>
          <w:szCs w:val="22"/>
        </w:rPr>
        <w:t xml:space="preserve"> relating to peer on peer abuse and</w:t>
      </w:r>
      <w:r w:rsidR="001F46D0" w:rsidRPr="00537E89">
        <w:rPr>
          <w:rFonts w:ascii="Arial" w:hAnsi="Arial" w:cs="Arial"/>
          <w:sz w:val="22"/>
          <w:szCs w:val="22"/>
        </w:rPr>
        <w:t xml:space="preserve"> m</w:t>
      </w:r>
      <w:r w:rsidR="001E7D78">
        <w:rPr>
          <w:rFonts w:ascii="Arial" w:hAnsi="Arial" w:cs="Arial"/>
          <w:sz w:val="22"/>
          <w:szCs w:val="22"/>
        </w:rPr>
        <w:t>ust not pass it off as ‘banter’ or</w:t>
      </w:r>
      <w:r w:rsidR="001F46D0" w:rsidRPr="00537E89">
        <w:rPr>
          <w:rFonts w:ascii="Arial" w:hAnsi="Arial" w:cs="Arial"/>
          <w:sz w:val="22"/>
          <w:szCs w:val="22"/>
        </w:rPr>
        <w:t xml:space="preserve"> ‘just having </w:t>
      </w:r>
      <w:r w:rsidR="001E7D78">
        <w:rPr>
          <w:rFonts w:ascii="Arial" w:hAnsi="Arial" w:cs="Arial"/>
          <w:sz w:val="22"/>
          <w:szCs w:val="22"/>
        </w:rPr>
        <w:t>a laugh’</w:t>
      </w:r>
      <w:r w:rsidR="001F46D0" w:rsidRPr="00537E89">
        <w:rPr>
          <w:rFonts w:ascii="Arial" w:hAnsi="Arial" w:cs="Arial"/>
          <w:sz w:val="22"/>
          <w:szCs w:val="22"/>
        </w:rPr>
        <w:t xml:space="preserve">. </w:t>
      </w:r>
    </w:p>
    <w:p w14:paraId="4A3A78E2" w14:textId="77777777" w:rsidR="001E349C" w:rsidRDefault="001E349C" w:rsidP="0088711F">
      <w:pPr>
        <w:ind w:left="567" w:right="-188"/>
        <w:contextualSpacing/>
        <w:rPr>
          <w:rFonts w:ascii="Arial" w:hAnsi="Arial" w:cs="Arial"/>
          <w:sz w:val="22"/>
          <w:szCs w:val="22"/>
        </w:rPr>
      </w:pPr>
    </w:p>
    <w:p w14:paraId="403C417B" w14:textId="562BC13A" w:rsidR="001E349C" w:rsidRPr="003E60D9" w:rsidRDefault="001E7D78" w:rsidP="004C667B">
      <w:pPr>
        <w:numPr>
          <w:ilvl w:val="1"/>
          <w:numId w:val="33"/>
        </w:numPr>
        <w:ind w:left="567" w:right="-188" w:hanging="561"/>
        <w:contextualSpacing/>
        <w:rPr>
          <w:rFonts w:ascii="Arial" w:hAnsi="Arial" w:cs="Arial"/>
          <w:sz w:val="22"/>
          <w:szCs w:val="22"/>
        </w:rPr>
      </w:pPr>
      <w:r w:rsidRPr="002E00F5">
        <w:rPr>
          <w:rFonts w:ascii="Arial" w:hAnsi="Arial" w:cs="Arial"/>
          <w:sz w:val="22"/>
          <w:szCs w:val="22"/>
        </w:rPr>
        <w:t>The DSL</w:t>
      </w:r>
      <w:r w:rsidR="0088711F" w:rsidRPr="002E00F5">
        <w:rPr>
          <w:rFonts w:ascii="Arial" w:hAnsi="Arial" w:cs="Arial"/>
          <w:sz w:val="22"/>
          <w:szCs w:val="22"/>
        </w:rPr>
        <w:t xml:space="preserve"> </w:t>
      </w:r>
      <w:r w:rsidR="001F46D0" w:rsidRPr="002E00F5">
        <w:rPr>
          <w:rFonts w:ascii="Arial" w:hAnsi="Arial" w:cs="Arial"/>
          <w:sz w:val="22"/>
          <w:szCs w:val="22"/>
        </w:rPr>
        <w:t>ensure</w:t>
      </w:r>
      <w:r w:rsidR="0088711F" w:rsidRPr="002E00F5">
        <w:rPr>
          <w:rFonts w:ascii="Arial" w:hAnsi="Arial" w:cs="Arial"/>
          <w:sz w:val="22"/>
          <w:szCs w:val="22"/>
        </w:rPr>
        <w:t>s</w:t>
      </w:r>
      <w:r w:rsidR="00130AB6" w:rsidRPr="002E00F5">
        <w:rPr>
          <w:rFonts w:ascii="Arial" w:hAnsi="Arial" w:cs="Arial"/>
          <w:sz w:val="22"/>
          <w:szCs w:val="22"/>
        </w:rPr>
        <w:t xml:space="preserve"> that</w:t>
      </w:r>
      <w:r w:rsidR="001F46D0" w:rsidRPr="002E00F5">
        <w:rPr>
          <w:rFonts w:ascii="Arial" w:hAnsi="Arial" w:cs="Arial"/>
          <w:sz w:val="22"/>
          <w:szCs w:val="22"/>
        </w:rPr>
        <w:t xml:space="preserve">, through training, staff, volunteers and </w:t>
      </w:r>
      <w:r w:rsidRPr="002E00F5">
        <w:rPr>
          <w:rFonts w:ascii="Arial" w:hAnsi="Arial" w:cs="Arial"/>
          <w:sz w:val="22"/>
          <w:szCs w:val="22"/>
        </w:rPr>
        <w:t>d</w:t>
      </w:r>
      <w:r w:rsidR="00E67EFD" w:rsidRPr="002E00F5">
        <w:rPr>
          <w:rFonts w:ascii="Arial" w:hAnsi="Arial" w:cs="Arial"/>
          <w:sz w:val="22"/>
          <w:szCs w:val="22"/>
        </w:rPr>
        <w:t>irector</w:t>
      </w:r>
      <w:r w:rsidR="001F46D0" w:rsidRPr="002E00F5">
        <w:rPr>
          <w:rFonts w:ascii="Arial" w:hAnsi="Arial" w:cs="Arial"/>
          <w:sz w:val="22"/>
          <w:szCs w:val="22"/>
        </w:rPr>
        <w:t xml:space="preserve">s have an understanding of the range of peer on peer abuse, including sexual violence and sexual harassment, and </w:t>
      </w:r>
      <w:r w:rsidR="0088711F" w:rsidRPr="002E00F5">
        <w:rPr>
          <w:rFonts w:ascii="Arial" w:hAnsi="Arial" w:cs="Arial"/>
          <w:sz w:val="22"/>
          <w:szCs w:val="22"/>
        </w:rPr>
        <w:t xml:space="preserve">are </w:t>
      </w:r>
      <w:r w:rsidR="001F46D0" w:rsidRPr="002E00F5">
        <w:rPr>
          <w:rFonts w:ascii="Arial" w:hAnsi="Arial" w:cs="Arial"/>
          <w:sz w:val="22"/>
          <w:szCs w:val="22"/>
        </w:rPr>
        <w:t xml:space="preserve">aware of how to recognise and manage such issues. </w:t>
      </w:r>
      <w:r w:rsidR="003E60D9" w:rsidRPr="003E60D9">
        <w:rPr>
          <w:rFonts w:ascii="Arial" w:hAnsi="Arial" w:cs="Arial"/>
          <w:sz w:val="22"/>
          <w:szCs w:val="22"/>
        </w:rPr>
        <w:t xml:space="preserve">Staff </w:t>
      </w:r>
      <w:r w:rsidR="00BC5CEC">
        <w:rPr>
          <w:rFonts w:ascii="Arial" w:hAnsi="Arial" w:cs="Arial"/>
          <w:sz w:val="22"/>
          <w:szCs w:val="22"/>
        </w:rPr>
        <w:t>are also made</w:t>
      </w:r>
      <w:r w:rsidR="003E60D9" w:rsidRPr="003E60D9">
        <w:rPr>
          <w:rFonts w:ascii="Arial" w:hAnsi="Arial" w:cs="Arial"/>
          <w:sz w:val="22"/>
          <w:szCs w:val="22"/>
        </w:rPr>
        <w:t xml:space="preserve"> aware that some groups are potentially more at risk, for example girls, </w:t>
      </w:r>
      <w:r w:rsidR="003E60D9">
        <w:rPr>
          <w:rFonts w:ascii="Arial" w:hAnsi="Arial" w:cs="Arial"/>
          <w:sz w:val="22"/>
          <w:szCs w:val="22"/>
        </w:rPr>
        <w:t>students</w:t>
      </w:r>
      <w:r w:rsidR="003E60D9" w:rsidRPr="003E60D9">
        <w:rPr>
          <w:rFonts w:ascii="Arial" w:hAnsi="Arial" w:cs="Arial"/>
          <w:sz w:val="22"/>
          <w:szCs w:val="22"/>
        </w:rPr>
        <w:t xml:space="preserve"> with SEND and LGBT </w:t>
      </w:r>
      <w:r w:rsidR="003E60D9">
        <w:rPr>
          <w:rFonts w:ascii="Arial" w:hAnsi="Arial" w:cs="Arial"/>
          <w:sz w:val="22"/>
          <w:szCs w:val="22"/>
        </w:rPr>
        <w:t>students</w:t>
      </w:r>
      <w:r w:rsidR="003E60D9" w:rsidRPr="003E60D9">
        <w:rPr>
          <w:rFonts w:ascii="Arial" w:hAnsi="Arial" w:cs="Arial"/>
          <w:sz w:val="22"/>
          <w:szCs w:val="22"/>
        </w:rPr>
        <w:t>.</w:t>
      </w:r>
    </w:p>
    <w:p w14:paraId="62A8DB2E" w14:textId="77777777" w:rsidR="002E00F5" w:rsidRPr="002E00F5" w:rsidRDefault="002E00F5" w:rsidP="002E00F5">
      <w:pPr>
        <w:ind w:right="-188"/>
        <w:contextualSpacing/>
        <w:rPr>
          <w:rFonts w:ascii="Arial" w:hAnsi="Arial" w:cs="Arial"/>
          <w:sz w:val="22"/>
          <w:szCs w:val="22"/>
        </w:rPr>
      </w:pPr>
    </w:p>
    <w:p w14:paraId="02ED6934" w14:textId="67A0B16C" w:rsidR="001F46D0" w:rsidRPr="00537E89" w:rsidRDefault="001F46D0" w:rsidP="004C667B">
      <w:pPr>
        <w:numPr>
          <w:ilvl w:val="1"/>
          <w:numId w:val="33"/>
        </w:numPr>
        <w:ind w:left="567" w:right="-188" w:hanging="567"/>
        <w:contextualSpacing/>
        <w:rPr>
          <w:rFonts w:ascii="Arial" w:hAnsi="Arial" w:cs="Arial"/>
          <w:sz w:val="22"/>
          <w:szCs w:val="22"/>
        </w:rPr>
      </w:pPr>
      <w:r w:rsidRPr="00537E89">
        <w:rPr>
          <w:rFonts w:ascii="Arial" w:hAnsi="Arial" w:cs="Arial"/>
          <w:sz w:val="22"/>
          <w:szCs w:val="22"/>
        </w:rPr>
        <w:t xml:space="preserve">Staff </w:t>
      </w:r>
      <w:r w:rsidR="00BF07FC">
        <w:rPr>
          <w:rFonts w:ascii="Arial" w:hAnsi="Arial" w:cs="Arial"/>
          <w:sz w:val="22"/>
          <w:szCs w:val="22"/>
        </w:rPr>
        <w:t xml:space="preserve">are made </w:t>
      </w:r>
      <w:r w:rsidRPr="00537E89">
        <w:rPr>
          <w:rFonts w:ascii="Arial" w:hAnsi="Arial" w:cs="Arial"/>
          <w:sz w:val="22"/>
          <w:szCs w:val="22"/>
        </w:rPr>
        <w:t xml:space="preserve">aware that such incidents and/or behaviours can </w:t>
      </w:r>
      <w:r w:rsidR="001E7D78">
        <w:rPr>
          <w:rFonts w:ascii="Arial" w:hAnsi="Arial" w:cs="Arial"/>
          <w:sz w:val="22"/>
          <w:szCs w:val="22"/>
        </w:rPr>
        <w:t xml:space="preserve">occur and </w:t>
      </w:r>
      <w:r w:rsidRPr="00537E89">
        <w:rPr>
          <w:rFonts w:ascii="Arial" w:hAnsi="Arial" w:cs="Arial"/>
          <w:sz w:val="22"/>
          <w:szCs w:val="22"/>
        </w:rPr>
        <w:t xml:space="preserve">be associated with factors outside </w:t>
      </w:r>
      <w:r w:rsidR="001E7D78">
        <w:rPr>
          <w:rFonts w:ascii="Arial" w:hAnsi="Arial" w:cs="Arial"/>
          <w:sz w:val="22"/>
          <w:szCs w:val="22"/>
        </w:rPr>
        <w:t xml:space="preserve">of </w:t>
      </w:r>
      <w:r w:rsidRPr="00537E89">
        <w:rPr>
          <w:rFonts w:ascii="Arial" w:hAnsi="Arial" w:cs="Arial"/>
          <w:sz w:val="22"/>
          <w:szCs w:val="22"/>
        </w:rPr>
        <w:t xml:space="preserve">the </w:t>
      </w:r>
      <w:r w:rsidR="00BC5CEC">
        <w:rPr>
          <w:rFonts w:ascii="Arial" w:hAnsi="Arial" w:cs="Arial"/>
          <w:sz w:val="22"/>
          <w:szCs w:val="22"/>
        </w:rPr>
        <w:t>c</w:t>
      </w:r>
      <w:r w:rsidR="0079127A">
        <w:rPr>
          <w:rFonts w:ascii="Arial" w:hAnsi="Arial" w:cs="Arial"/>
          <w:sz w:val="22"/>
          <w:szCs w:val="22"/>
        </w:rPr>
        <w:t>ollege</w:t>
      </w:r>
      <w:r w:rsidR="001E7D78">
        <w:rPr>
          <w:rFonts w:ascii="Arial" w:hAnsi="Arial" w:cs="Arial"/>
          <w:sz w:val="22"/>
          <w:szCs w:val="22"/>
        </w:rPr>
        <w:t xml:space="preserve">. </w:t>
      </w:r>
      <w:r w:rsidR="00BF07FC">
        <w:rPr>
          <w:rFonts w:ascii="Arial" w:hAnsi="Arial" w:cs="Arial"/>
          <w:sz w:val="22"/>
          <w:szCs w:val="22"/>
        </w:rPr>
        <w:t>As such, st</w:t>
      </w:r>
      <w:r w:rsidRPr="00537E89">
        <w:rPr>
          <w:rFonts w:ascii="Arial" w:hAnsi="Arial" w:cs="Arial"/>
          <w:sz w:val="22"/>
          <w:szCs w:val="22"/>
        </w:rPr>
        <w:t xml:space="preserve">aff, and particularly the DSL, </w:t>
      </w:r>
      <w:r w:rsidR="00BF07FC">
        <w:rPr>
          <w:rFonts w:ascii="Arial" w:hAnsi="Arial" w:cs="Arial"/>
          <w:sz w:val="22"/>
          <w:szCs w:val="22"/>
        </w:rPr>
        <w:t xml:space="preserve">know to </w:t>
      </w:r>
      <w:r w:rsidRPr="00537E89">
        <w:rPr>
          <w:rFonts w:ascii="Arial" w:hAnsi="Arial" w:cs="Arial"/>
          <w:sz w:val="22"/>
          <w:szCs w:val="22"/>
        </w:rPr>
        <w:t xml:space="preserve">consider the context in which such incidents and/or behaviours occur. </w:t>
      </w:r>
    </w:p>
    <w:p w14:paraId="68E99C2C" w14:textId="77777777" w:rsidR="001E349C" w:rsidRDefault="001E349C" w:rsidP="00105F04">
      <w:pPr>
        <w:ind w:left="142" w:right="-188"/>
        <w:contextualSpacing/>
        <w:rPr>
          <w:rFonts w:ascii="Arial" w:hAnsi="Arial" w:cs="Arial"/>
          <w:sz w:val="22"/>
          <w:szCs w:val="22"/>
        </w:rPr>
      </w:pPr>
    </w:p>
    <w:p w14:paraId="65192B3C" w14:textId="6CC6A7B2" w:rsidR="001F46D0" w:rsidRPr="00537E89" w:rsidRDefault="001F46D0" w:rsidP="004C667B">
      <w:pPr>
        <w:numPr>
          <w:ilvl w:val="1"/>
          <w:numId w:val="33"/>
        </w:numPr>
        <w:ind w:left="567" w:right="-188" w:hanging="567"/>
        <w:contextualSpacing/>
        <w:rPr>
          <w:rFonts w:ascii="Arial" w:hAnsi="Arial" w:cs="Arial"/>
          <w:sz w:val="22"/>
          <w:szCs w:val="22"/>
        </w:rPr>
      </w:pPr>
      <w:r w:rsidRPr="00537E89">
        <w:rPr>
          <w:rFonts w:ascii="Arial" w:hAnsi="Arial" w:cs="Arial"/>
          <w:sz w:val="22"/>
          <w:szCs w:val="22"/>
        </w:rPr>
        <w:t>Where the abuse is physical, verbal, bullying or cyber-bullying, recording of such incidents and sanctions w</w:t>
      </w:r>
      <w:r w:rsidR="001E7D78">
        <w:rPr>
          <w:rFonts w:ascii="Arial" w:hAnsi="Arial" w:cs="Arial"/>
          <w:sz w:val="22"/>
          <w:szCs w:val="22"/>
        </w:rPr>
        <w:t xml:space="preserve">ill be applied in line with the </w:t>
      </w:r>
      <w:r w:rsidR="0079127A">
        <w:rPr>
          <w:rFonts w:ascii="Arial" w:hAnsi="Arial" w:cs="Arial"/>
          <w:sz w:val="22"/>
          <w:szCs w:val="22"/>
        </w:rPr>
        <w:t>College</w:t>
      </w:r>
      <w:r w:rsidR="001E7D78">
        <w:rPr>
          <w:rFonts w:ascii="Arial" w:hAnsi="Arial" w:cs="Arial"/>
          <w:sz w:val="22"/>
          <w:szCs w:val="22"/>
        </w:rPr>
        <w:t xml:space="preserve">’s </w:t>
      </w:r>
      <w:r w:rsidRPr="00537E89">
        <w:rPr>
          <w:rFonts w:ascii="Arial" w:hAnsi="Arial" w:cs="Arial"/>
          <w:sz w:val="22"/>
          <w:szCs w:val="22"/>
        </w:rPr>
        <w:t xml:space="preserve">Behaviour and Anti-Bullying policies. All such incidents </w:t>
      </w:r>
      <w:r w:rsidR="00BF07FC">
        <w:rPr>
          <w:rFonts w:ascii="Arial" w:hAnsi="Arial" w:cs="Arial"/>
          <w:sz w:val="22"/>
          <w:szCs w:val="22"/>
        </w:rPr>
        <w:t>are</w:t>
      </w:r>
      <w:r w:rsidRPr="00537E89">
        <w:rPr>
          <w:rFonts w:ascii="Arial" w:hAnsi="Arial" w:cs="Arial"/>
          <w:sz w:val="22"/>
          <w:szCs w:val="22"/>
        </w:rPr>
        <w:t xml:space="preserve"> recorded </w:t>
      </w:r>
      <w:r w:rsidR="001E7D78">
        <w:rPr>
          <w:rFonts w:ascii="Arial" w:hAnsi="Arial" w:cs="Arial"/>
          <w:sz w:val="22"/>
          <w:szCs w:val="22"/>
        </w:rPr>
        <w:t>on CPOMS</w:t>
      </w:r>
      <w:r w:rsidR="003E19ED">
        <w:rPr>
          <w:rFonts w:ascii="Arial" w:hAnsi="Arial" w:cs="Arial"/>
          <w:sz w:val="22"/>
          <w:szCs w:val="22"/>
        </w:rPr>
        <w:t>.</w:t>
      </w:r>
      <w:r w:rsidRPr="00537E89">
        <w:rPr>
          <w:rFonts w:ascii="Arial" w:hAnsi="Arial" w:cs="Arial"/>
          <w:sz w:val="22"/>
          <w:szCs w:val="22"/>
        </w:rPr>
        <w:t xml:space="preserve"> </w:t>
      </w:r>
    </w:p>
    <w:p w14:paraId="119C992E" w14:textId="77777777" w:rsidR="001E349C" w:rsidRDefault="001E349C" w:rsidP="00BF07FC">
      <w:pPr>
        <w:ind w:left="567" w:right="-188"/>
        <w:contextualSpacing/>
        <w:rPr>
          <w:rFonts w:ascii="Arial" w:hAnsi="Arial" w:cs="Arial"/>
          <w:sz w:val="22"/>
          <w:szCs w:val="22"/>
        </w:rPr>
      </w:pPr>
    </w:p>
    <w:p w14:paraId="3FAD4145" w14:textId="57B4EFEE" w:rsidR="001F46D0" w:rsidRPr="00537E89" w:rsidRDefault="001F46D0" w:rsidP="004C667B">
      <w:pPr>
        <w:numPr>
          <w:ilvl w:val="1"/>
          <w:numId w:val="33"/>
        </w:numPr>
        <w:ind w:left="567" w:right="-188" w:hanging="567"/>
        <w:contextualSpacing/>
        <w:rPr>
          <w:rFonts w:ascii="Arial" w:hAnsi="Arial" w:cs="Arial"/>
          <w:sz w:val="22"/>
          <w:szCs w:val="22"/>
        </w:rPr>
      </w:pPr>
      <w:r w:rsidRPr="00537E89">
        <w:rPr>
          <w:rFonts w:ascii="Arial" w:hAnsi="Arial" w:cs="Arial"/>
          <w:sz w:val="22"/>
          <w:szCs w:val="22"/>
        </w:rPr>
        <w:t xml:space="preserve">Support for the victims of abuse </w:t>
      </w:r>
      <w:r w:rsidR="00BF07FC">
        <w:rPr>
          <w:rFonts w:ascii="Arial" w:hAnsi="Arial" w:cs="Arial"/>
          <w:sz w:val="22"/>
          <w:szCs w:val="22"/>
        </w:rPr>
        <w:t xml:space="preserve">will </w:t>
      </w:r>
      <w:r w:rsidR="00BC5CEC">
        <w:rPr>
          <w:rFonts w:ascii="Arial" w:hAnsi="Arial" w:cs="Arial"/>
          <w:sz w:val="22"/>
          <w:szCs w:val="22"/>
        </w:rPr>
        <w:t xml:space="preserve">also </w:t>
      </w:r>
      <w:r w:rsidR="00BF07FC">
        <w:rPr>
          <w:rFonts w:ascii="Arial" w:hAnsi="Arial" w:cs="Arial"/>
          <w:sz w:val="22"/>
          <w:szCs w:val="22"/>
        </w:rPr>
        <w:t xml:space="preserve">be </w:t>
      </w:r>
      <w:r w:rsidRPr="00537E89">
        <w:rPr>
          <w:rFonts w:ascii="Arial" w:hAnsi="Arial" w:cs="Arial"/>
          <w:sz w:val="22"/>
          <w:szCs w:val="22"/>
        </w:rPr>
        <w:t xml:space="preserve">in line with the </w:t>
      </w:r>
      <w:r w:rsidR="0079127A">
        <w:rPr>
          <w:rFonts w:ascii="Arial" w:hAnsi="Arial" w:cs="Arial"/>
          <w:sz w:val="22"/>
          <w:szCs w:val="22"/>
        </w:rPr>
        <w:t>College</w:t>
      </w:r>
      <w:r w:rsidR="00BF07FC">
        <w:rPr>
          <w:rFonts w:ascii="Arial" w:hAnsi="Arial" w:cs="Arial"/>
          <w:sz w:val="22"/>
          <w:szCs w:val="22"/>
        </w:rPr>
        <w:t xml:space="preserve">’s </w:t>
      </w:r>
      <w:r w:rsidRPr="00537E89">
        <w:rPr>
          <w:rFonts w:ascii="Arial" w:hAnsi="Arial" w:cs="Arial"/>
          <w:sz w:val="22"/>
          <w:szCs w:val="22"/>
        </w:rPr>
        <w:t>Behaviour and Anti-Bullying policies. F</w:t>
      </w:r>
      <w:r w:rsidR="003E19ED">
        <w:rPr>
          <w:rFonts w:ascii="Arial" w:hAnsi="Arial" w:cs="Arial"/>
          <w:sz w:val="22"/>
          <w:szCs w:val="22"/>
        </w:rPr>
        <w:t xml:space="preserve">or victims of sexual abuse, </w:t>
      </w:r>
      <w:r w:rsidR="0079127A">
        <w:rPr>
          <w:rFonts w:ascii="Arial" w:hAnsi="Arial" w:cs="Arial"/>
          <w:sz w:val="22"/>
          <w:szCs w:val="22"/>
        </w:rPr>
        <w:t>College</w:t>
      </w:r>
      <w:r w:rsidR="003E19ED">
        <w:rPr>
          <w:rFonts w:ascii="Arial" w:hAnsi="Arial" w:cs="Arial"/>
          <w:sz w:val="22"/>
          <w:szCs w:val="22"/>
        </w:rPr>
        <w:t xml:space="preserve"> staff </w:t>
      </w:r>
      <w:r w:rsidR="00BF07FC">
        <w:rPr>
          <w:rFonts w:ascii="Arial" w:hAnsi="Arial" w:cs="Arial"/>
          <w:sz w:val="22"/>
          <w:szCs w:val="22"/>
        </w:rPr>
        <w:t xml:space="preserve">are advised to </w:t>
      </w:r>
      <w:r w:rsidRPr="00537E89">
        <w:rPr>
          <w:rFonts w:ascii="Arial" w:hAnsi="Arial" w:cs="Arial"/>
          <w:sz w:val="22"/>
          <w:szCs w:val="22"/>
        </w:rPr>
        <w:t xml:space="preserve">follow advice given by Social Care and consider using external agencies, such as West Mercia Rape and Sexual Abuse Support </w:t>
      </w:r>
      <w:r w:rsidR="0079127A">
        <w:rPr>
          <w:rFonts w:ascii="Arial" w:hAnsi="Arial" w:cs="Arial"/>
          <w:sz w:val="22"/>
          <w:szCs w:val="22"/>
        </w:rPr>
        <w:t>C</w:t>
      </w:r>
      <w:r w:rsidR="00BC5CEC">
        <w:rPr>
          <w:rFonts w:ascii="Arial" w:hAnsi="Arial" w:cs="Arial"/>
          <w:sz w:val="22"/>
          <w:szCs w:val="22"/>
        </w:rPr>
        <w:t>entre</w:t>
      </w:r>
      <w:r w:rsidRPr="00537E89">
        <w:rPr>
          <w:rFonts w:ascii="Arial" w:hAnsi="Arial" w:cs="Arial"/>
          <w:sz w:val="22"/>
          <w:szCs w:val="22"/>
        </w:rPr>
        <w:t xml:space="preserve"> to support any strategies that they may be able to provide within </w:t>
      </w:r>
      <w:r w:rsidR="003E19ED">
        <w:rPr>
          <w:rFonts w:ascii="Arial" w:hAnsi="Arial" w:cs="Arial"/>
          <w:sz w:val="22"/>
          <w:szCs w:val="22"/>
        </w:rPr>
        <w:t xml:space="preserve">the </w:t>
      </w:r>
      <w:r w:rsidR="0079127A">
        <w:rPr>
          <w:rFonts w:ascii="Arial" w:hAnsi="Arial" w:cs="Arial"/>
          <w:sz w:val="22"/>
          <w:szCs w:val="22"/>
        </w:rPr>
        <w:t>College</w:t>
      </w:r>
      <w:r w:rsidRPr="00537E89">
        <w:rPr>
          <w:rFonts w:ascii="Arial" w:hAnsi="Arial" w:cs="Arial"/>
          <w:sz w:val="22"/>
          <w:szCs w:val="22"/>
        </w:rPr>
        <w:t xml:space="preserve">. </w:t>
      </w:r>
    </w:p>
    <w:p w14:paraId="74ADB972" w14:textId="77777777" w:rsidR="001E349C" w:rsidRDefault="001E349C" w:rsidP="00105F04">
      <w:pPr>
        <w:ind w:left="142" w:right="-188"/>
        <w:contextualSpacing/>
        <w:rPr>
          <w:rFonts w:ascii="Arial" w:hAnsi="Arial" w:cs="Arial"/>
          <w:sz w:val="22"/>
          <w:szCs w:val="22"/>
        </w:rPr>
      </w:pPr>
    </w:p>
    <w:p w14:paraId="47B05242" w14:textId="536554E7" w:rsidR="001F46D0" w:rsidRDefault="001F46D0" w:rsidP="004C667B">
      <w:pPr>
        <w:numPr>
          <w:ilvl w:val="1"/>
          <w:numId w:val="33"/>
        </w:numPr>
        <w:ind w:left="567" w:right="-188" w:hanging="567"/>
        <w:contextualSpacing/>
        <w:rPr>
          <w:rFonts w:ascii="Arial" w:hAnsi="Arial" w:cs="Arial"/>
          <w:sz w:val="22"/>
          <w:szCs w:val="22"/>
        </w:rPr>
      </w:pPr>
      <w:r w:rsidRPr="00537E89">
        <w:rPr>
          <w:rFonts w:ascii="Arial" w:hAnsi="Arial" w:cs="Arial"/>
          <w:sz w:val="22"/>
          <w:szCs w:val="22"/>
        </w:rPr>
        <w:t xml:space="preserve">Depending on the nature of abuse, </w:t>
      </w:r>
      <w:r w:rsidR="0079127A">
        <w:rPr>
          <w:rFonts w:ascii="Arial" w:hAnsi="Arial" w:cs="Arial"/>
          <w:sz w:val="22"/>
          <w:szCs w:val="22"/>
        </w:rPr>
        <w:t>College</w:t>
      </w:r>
      <w:r w:rsidR="003E19ED">
        <w:rPr>
          <w:rFonts w:ascii="Arial" w:hAnsi="Arial" w:cs="Arial"/>
          <w:sz w:val="22"/>
          <w:szCs w:val="22"/>
        </w:rPr>
        <w:t xml:space="preserve"> staff</w:t>
      </w:r>
      <w:r w:rsidRPr="00537E89">
        <w:rPr>
          <w:rFonts w:ascii="Arial" w:hAnsi="Arial" w:cs="Arial"/>
          <w:sz w:val="22"/>
          <w:szCs w:val="22"/>
        </w:rPr>
        <w:t xml:space="preserve"> may need to consider providing measures to protect and support the victim, the alleged perpetrator and other </w:t>
      </w:r>
      <w:r w:rsidR="00CF43B2">
        <w:rPr>
          <w:rFonts w:ascii="Arial" w:hAnsi="Arial" w:cs="Arial"/>
          <w:sz w:val="22"/>
          <w:szCs w:val="22"/>
        </w:rPr>
        <w:t>vulnerable adults</w:t>
      </w:r>
      <w:r w:rsidRPr="00537E89">
        <w:rPr>
          <w:rFonts w:ascii="Arial" w:hAnsi="Arial" w:cs="Arial"/>
          <w:sz w:val="22"/>
          <w:szCs w:val="22"/>
        </w:rPr>
        <w:t xml:space="preserve"> and/or staff in the </w:t>
      </w:r>
      <w:r w:rsidR="0079127A">
        <w:rPr>
          <w:rFonts w:ascii="Arial" w:hAnsi="Arial" w:cs="Arial"/>
          <w:sz w:val="22"/>
          <w:szCs w:val="22"/>
        </w:rPr>
        <w:t>College</w:t>
      </w:r>
      <w:r w:rsidRPr="00537E89">
        <w:rPr>
          <w:rFonts w:ascii="Arial" w:hAnsi="Arial" w:cs="Arial"/>
          <w:sz w:val="22"/>
          <w:szCs w:val="22"/>
        </w:rPr>
        <w:t xml:space="preserve"> by means of a risk assessment. The risk assessment </w:t>
      </w:r>
      <w:r w:rsidR="00BC5CEC">
        <w:rPr>
          <w:rFonts w:ascii="Arial" w:hAnsi="Arial" w:cs="Arial"/>
          <w:sz w:val="22"/>
          <w:szCs w:val="22"/>
        </w:rPr>
        <w:t>will</w:t>
      </w:r>
      <w:r w:rsidRPr="00537E89">
        <w:rPr>
          <w:rFonts w:ascii="Arial" w:hAnsi="Arial" w:cs="Arial"/>
          <w:sz w:val="22"/>
          <w:szCs w:val="22"/>
        </w:rPr>
        <w:t xml:space="preserve"> be recorded and kept under review. </w:t>
      </w:r>
    </w:p>
    <w:p w14:paraId="16E7D3AF" w14:textId="77777777" w:rsidR="003E60D9" w:rsidRDefault="003E60D9" w:rsidP="003E60D9">
      <w:pPr>
        <w:pStyle w:val="ListParagraph"/>
        <w:rPr>
          <w:rFonts w:ascii="Arial" w:hAnsi="Arial" w:cs="Arial"/>
          <w:sz w:val="22"/>
          <w:szCs w:val="22"/>
        </w:rPr>
      </w:pPr>
    </w:p>
    <w:p w14:paraId="44DC9BEF" w14:textId="0D1BC46C" w:rsidR="003E60D9" w:rsidRPr="00BC5CEC" w:rsidRDefault="00DB3369" w:rsidP="00DB3369">
      <w:pPr>
        <w:ind w:right="-188"/>
        <w:contextualSpacing/>
        <w:rPr>
          <w:rFonts w:ascii="Arial" w:hAnsi="Arial" w:cs="Arial"/>
          <w:b/>
          <w:sz w:val="22"/>
          <w:szCs w:val="22"/>
        </w:rPr>
      </w:pPr>
      <w:r w:rsidRPr="00721F28">
        <w:rPr>
          <w:rFonts w:ascii="Arial" w:hAnsi="Arial" w:cs="Arial"/>
          <w:b/>
          <w:sz w:val="22"/>
          <w:szCs w:val="22"/>
        </w:rPr>
        <w:t>Up skirting</w:t>
      </w:r>
    </w:p>
    <w:p w14:paraId="1D2A53DD" w14:textId="77777777" w:rsidR="003E60D9" w:rsidRPr="00721F28" w:rsidRDefault="003E60D9" w:rsidP="00BC5CEC">
      <w:pPr>
        <w:numPr>
          <w:ilvl w:val="1"/>
          <w:numId w:val="33"/>
        </w:numPr>
        <w:ind w:left="567" w:hanging="567"/>
        <w:rPr>
          <w:rFonts w:ascii="Arial" w:hAnsi="Arial" w:cs="Arial"/>
          <w:sz w:val="22"/>
          <w:szCs w:val="22"/>
          <w:lang w:eastAsia="en-GB"/>
        </w:rPr>
      </w:pPr>
      <w:r w:rsidRPr="00721F28">
        <w:rPr>
          <w:rFonts w:ascii="Arial" w:hAnsi="Arial" w:cs="Arial"/>
          <w:sz w:val="22"/>
          <w:szCs w:val="22"/>
          <w:lang w:eastAsia="en-GB"/>
        </w:rPr>
        <w:t>The Voyeurism (Offences) Act, which is commonly known as the Up skirting Act, came into force on 12 April 2019. ‘Up 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7BE00C9D" w14:textId="77777777" w:rsidR="003E60D9" w:rsidRPr="00BC5CEC" w:rsidRDefault="003E60D9" w:rsidP="00BC5CEC">
      <w:pPr>
        <w:ind w:left="567" w:hanging="567"/>
        <w:rPr>
          <w:rFonts w:ascii="Arial" w:hAnsi="Arial" w:cs="Arial"/>
          <w:sz w:val="22"/>
          <w:szCs w:val="22"/>
          <w:lang w:eastAsia="en-GB"/>
        </w:rPr>
      </w:pPr>
    </w:p>
    <w:p w14:paraId="5D50E03D" w14:textId="7176FAC8" w:rsidR="003E60D9" w:rsidRPr="00721F28" w:rsidRDefault="003E60D9" w:rsidP="00BC5CEC">
      <w:pPr>
        <w:numPr>
          <w:ilvl w:val="1"/>
          <w:numId w:val="33"/>
        </w:numPr>
        <w:ind w:left="567" w:hanging="567"/>
        <w:rPr>
          <w:rFonts w:ascii="Arial" w:hAnsi="Arial" w:cs="Arial"/>
          <w:sz w:val="22"/>
          <w:szCs w:val="22"/>
          <w:lang w:eastAsia="en-GB"/>
        </w:rPr>
      </w:pPr>
      <w:r w:rsidRPr="00721F28">
        <w:rPr>
          <w:rFonts w:ascii="Arial" w:hAnsi="Arial" w:cs="Arial"/>
          <w:sz w:val="22"/>
          <w:szCs w:val="22"/>
          <w:lang w:eastAsia="en-GB"/>
        </w:rPr>
        <w:t xml:space="preserve">Support for the victims of such abuse will be in line with support outlined in the colleges Behaviour and Anti-Bullying policies.  For victims of sexual abuse, Chadsgrove will follow advice given by Adult Social Care and consider using external agencies, such as Early Help </w:t>
      </w:r>
      <w:r w:rsidRPr="00721F28">
        <w:rPr>
          <w:rFonts w:ascii="Arial" w:hAnsi="Arial" w:cs="Arial"/>
          <w:sz w:val="22"/>
          <w:szCs w:val="22"/>
          <w:lang w:eastAsia="en-GB"/>
        </w:rPr>
        <w:lastRenderedPageBreak/>
        <w:t>or </w:t>
      </w:r>
      <w:hyperlink r:id="rId18" w:tgtFrame="_blank" w:history="1">
        <w:r w:rsidRPr="00721F28">
          <w:rPr>
            <w:rFonts w:ascii="Arial" w:hAnsi="Arial" w:cs="Arial"/>
            <w:sz w:val="22"/>
            <w:szCs w:val="22"/>
            <w:lang w:eastAsia="en-GB"/>
          </w:rPr>
          <w:t>West</w:t>
        </w:r>
      </w:hyperlink>
      <w:hyperlink r:id="rId19" w:tgtFrame="_blank" w:history="1">
        <w:r w:rsidRPr="00721F28">
          <w:rPr>
            <w:rFonts w:ascii="Arial" w:hAnsi="Arial" w:cs="Arial"/>
            <w:sz w:val="22"/>
            <w:szCs w:val="22"/>
            <w:lang w:eastAsia="en-GB"/>
          </w:rPr>
          <w:t> </w:t>
        </w:r>
      </w:hyperlink>
      <w:hyperlink r:id="rId20" w:tgtFrame="_blank" w:history="1">
        <w:r w:rsidRPr="00721F28">
          <w:rPr>
            <w:rFonts w:ascii="Arial" w:hAnsi="Arial" w:cs="Arial"/>
            <w:sz w:val="22"/>
            <w:szCs w:val="22"/>
            <w:lang w:eastAsia="en-GB"/>
          </w:rPr>
          <w:t>Mercia Rape and Sexual Abuse Support Centre</w:t>
        </w:r>
      </w:hyperlink>
      <w:hyperlink r:id="rId21" w:tgtFrame="_blank" w:history="1">
        <w:r w:rsidRPr="00721F28">
          <w:rPr>
            <w:rFonts w:ascii="Arial" w:hAnsi="Arial" w:cs="Arial"/>
            <w:sz w:val="22"/>
            <w:szCs w:val="22"/>
            <w:lang w:eastAsia="en-GB"/>
          </w:rPr>
          <w:t> </w:t>
        </w:r>
      </w:hyperlink>
      <w:r w:rsidRPr="00721F28">
        <w:rPr>
          <w:rFonts w:ascii="Arial" w:hAnsi="Arial" w:cs="Arial"/>
          <w:sz w:val="22"/>
          <w:szCs w:val="22"/>
          <w:lang w:eastAsia="en-GB"/>
        </w:rPr>
        <w:t>to support any strategies that they may be able to provide within college.</w:t>
      </w:r>
    </w:p>
    <w:p w14:paraId="02B77216" w14:textId="77777777" w:rsidR="003E60D9" w:rsidRPr="00721F28" w:rsidRDefault="003E60D9" w:rsidP="00BC5CEC">
      <w:pPr>
        <w:ind w:left="567" w:hanging="567"/>
        <w:rPr>
          <w:rFonts w:ascii="Arial" w:hAnsi="Arial" w:cs="Arial"/>
          <w:sz w:val="22"/>
          <w:szCs w:val="22"/>
          <w:lang w:eastAsia="en-GB"/>
        </w:rPr>
      </w:pPr>
    </w:p>
    <w:p w14:paraId="0A53DB72" w14:textId="7D05E053" w:rsidR="000411ED" w:rsidRPr="00721F28" w:rsidRDefault="003E60D9" w:rsidP="00BC5CEC">
      <w:pPr>
        <w:numPr>
          <w:ilvl w:val="1"/>
          <w:numId w:val="33"/>
        </w:numPr>
        <w:ind w:left="567" w:hanging="567"/>
        <w:rPr>
          <w:rFonts w:ascii="Arial" w:hAnsi="Arial" w:cs="Arial"/>
          <w:sz w:val="22"/>
          <w:szCs w:val="22"/>
          <w:lang w:eastAsia="en-GB"/>
        </w:rPr>
      </w:pPr>
      <w:r w:rsidRPr="00721F28">
        <w:rPr>
          <w:rFonts w:ascii="Arial" w:hAnsi="Arial" w:cs="Arial"/>
          <w:sz w:val="22"/>
          <w:szCs w:val="22"/>
          <w:lang w:eastAsia="en-GB"/>
        </w:rPr>
        <w:t>Depending on the nature of abuse, Chadsgrove may need to consider providing measures to protect and support the victim, the alleged perpetrator and other students and/or staff in the college by means of a risk assessment.  The risk assessment will be recorded and kept under review.</w:t>
      </w:r>
    </w:p>
    <w:p w14:paraId="169ADBF2" w14:textId="77777777" w:rsidR="000411ED" w:rsidRDefault="000411ED" w:rsidP="000411ED">
      <w:pPr>
        <w:pStyle w:val="ListParagraph"/>
        <w:rPr>
          <w:rFonts w:ascii="Arial" w:hAnsi="Arial" w:cs="Arial"/>
          <w:sz w:val="22"/>
          <w:szCs w:val="22"/>
          <w:highlight w:val="yellow"/>
          <w:lang w:eastAsia="en-GB"/>
        </w:rPr>
      </w:pPr>
    </w:p>
    <w:p w14:paraId="3DDD64A9" w14:textId="3BD50824" w:rsidR="000411ED" w:rsidRPr="00721F28" w:rsidRDefault="000411ED" w:rsidP="00DB3369">
      <w:pPr>
        <w:rPr>
          <w:rFonts w:ascii="Arial" w:hAnsi="Arial" w:cs="Arial"/>
          <w:b/>
          <w:sz w:val="22"/>
          <w:szCs w:val="22"/>
          <w:lang w:eastAsia="en-GB"/>
        </w:rPr>
      </w:pPr>
      <w:r w:rsidRPr="00721F28">
        <w:rPr>
          <w:rFonts w:ascii="Arial" w:hAnsi="Arial" w:cs="Arial"/>
          <w:b/>
          <w:sz w:val="22"/>
          <w:szCs w:val="22"/>
          <w:lang w:eastAsia="en-GB"/>
        </w:rPr>
        <w:t>Homelessness</w:t>
      </w:r>
    </w:p>
    <w:p w14:paraId="55259C7D" w14:textId="6DA2D3EA" w:rsidR="000411ED" w:rsidRPr="00721F28" w:rsidRDefault="000411ED" w:rsidP="00BC5CEC">
      <w:pPr>
        <w:numPr>
          <w:ilvl w:val="1"/>
          <w:numId w:val="33"/>
        </w:numPr>
        <w:ind w:left="567" w:hanging="567"/>
        <w:rPr>
          <w:rFonts w:ascii="Arial" w:hAnsi="Arial" w:cs="Arial"/>
          <w:sz w:val="22"/>
          <w:szCs w:val="22"/>
          <w:lang w:eastAsia="en-GB"/>
        </w:rPr>
      </w:pPr>
      <w:r w:rsidRPr="00721F28">
        <w:rPr>
          <w:rFonts w:ascii="Arial" w:hAnsi="Arial" w:cs="Arial"/>
          <w:sz w:val="22"/>
          <w:szCs w:val="22"/>
          <w:lang w:eastAsia="en-GB"/>
        </w:rPr>
        <w:t>Being homeless or being at risk of becoming homeless presents a real risk to a persons</w:t>
      </w:r>
      <w:r w:rsidR="00BC5CEC" w:rsidRPr="00721F28">
        <w:rPr>
          <w:rFonts w:ascii="Arial" w:hAnsi="Arial" w:cs="Arial"/>
          <w:sz w:val="22"/>
          <w:szCs w:val="22"/>
          <w:lang w:eastAsia="en-GB"/>
        </w:rPr>
        <w:t>’</w:t>
      </w:r>
      <w:r w:rsidRPr="00721F28">
        <w:rPr>
          <w:rFonts w:ascii="Arial" w:hAnsi="Arial" w:cs="Arial"/>
          <w:sz w:val="22"/>
          <w:szCs w:val="22"/>
          <w:lang w:eastAsia="en-GB"/>
        </w:rPr>
        <w:t xml:space="preserve"> welfare. The </w:t>
      </w:r>
      <w:r w:rsidR="00BC5CEC" w:rsidRPr="00721F28">
        <w:rPr>
          <w:rFonts w:ascii="Arial" w:hAnsi="Arial" w:cs="Arial"/>
          <w:sz w:val="22"/>
          <w:szCs w:val="22"/>
          <w:lang w:eastAsia="en-GB"/>
        </w:rPr>
        <w:t>D</w:t>
      </w:r>
      <w:r w:rsidRPr="00721F28">
        <w:rPr>
          <w:rFonts w:ascii="Arial" w:hAnsi="Arial" w:cs="Arial"/>
          <w:sz w:val="22"/>
          <w:szCs w:val="22"/>
          <w:lang w:eastAsia="en-GB"/>
        </w:rPr>
        <w:t xml:space="preserve">esignated </w:t>
      </w:r>
      <w:r w:rsidR="00BC5CEC" w:rsidRPr="00721F28">
        <w:rPr>
          <w:rFonts w:ascii="Arial" w:hAnsi="Arial" w:cs="Arial"/>
          <w:sz w:val="22"/>
          <w:szCs w:val="22"/>
          <w:lang w:eastAsia="en-GB"/>
        </w:rPr>
        <w:t>S</w:t>
      </w:r>
      <w:r w:rsidRPr="00721F28">
        <w:rPr>
          <w:rFonts w:ascii="Arial" w:hAnsi="Arial" w:cs="Arial"/>
          <w:sz w:val="22"/>
          <w:szCs w:val="22"/>
          <w:lang w:eastAsia="en-GB"/>
        </w:rPr>
        <w:t xml:space="preserve">afeguarding </w:t>
      </w:r>
      <w:r w:rsidR="00BC5CEC" w:rsidRPr="00721F28">
        <w:rPr>
          <w:rFonts w:ascii="Arial" w:hAnsi="Arial" w:cs="Arial"/>
          <w:sz w:val="22"/>
          <w:szCs w:val="22"/>
          <w:lang w:eastAsia="en-GB"/>
        </w:rPr>
        <w:t>L</w:t>
      </w:r>
      <w:r w:rsidRPr="00721F28">
        <w:rPr>
          <w:rFonts w:ascii="Arial" w:hAnsi="Arial" w:cs="Arial"/>
          <w:sz w:val="22"/>
          <w:szCs w:val="22"/>
          <w:lang w:eastAsia="en-GB"/>
        </w:rPr>
        <w:t xml:space="preserve">ead (and any deputies) </w:t>
      </w:r>
      <w:r w:rsidR="00BC5CEC" w:rsidRPr="00721F28">
        <w:rPr>
          <w:rFonts w:ascii="Arial" w:hAnsi="Arial" w:cs="Arial"/>
          <w:sz w:val="22"/>
          <w:szCs w:val="22"/>
          <w:lang w:eastAsia="en-GB"/>
        </w:rPr>
        <w:t>are</w:t>
      </w:r>
      <w:r w:rsidRPr="00721F28">
        <w:rPr>
          <w:rFonts w:ascii="Arial" w:hAnsi="Arial" w:cs="Arial"/>
          <w:sz w:val="22"/>
          <w:szCs w:val="22"/>
          <w:lang w:eastAsia="en-GB"/>
        </w:rPr>
        <w:t xml:space="preserve"> aware of contact details and referral routes in to the Local Housing Authority so they can raise</w:t>
      </w:r>
      <w:r w:rsidR="00BC5CEC" w:rsidRPr="00721F28">
        <w:rPr>
          <w:rFonts w:ascii="Arial" w:hAnsi="Arial" w:cs="Arial"/>
          <w:sz w:val="22"/>
          <w:szCs w:val="22"/>
          <w:lang w:eastAsia="en-GB"/>
        </w:rPr>
        <w:t xml:space="preserve"> or </w:t>
      </w:r>
      <w:r w:rsidRPr="00721F28">
        <w:rPr>
          <w:rFonts w:ascii="Arial" w:hAnsi="Arial" w:cs="Arial"/>
          <w:sz w:val="22"/>
          <w:szCs w:val="22"/>
          <w:lang w:eastAsia="en-GB"/>
        </w:rPr>
        <w:t xml:space="preserve">progress concerns at the earliest opportunity. </w:t>
      </w:r>
    </w:p>
    <w:p w14:paraId="1EF13E1B" w14:textId="77777777" w:rsidR="000411ED" w:rsidRPr="00721F28" w:rsidRDefault="000411ED" w:rsidP="00BC5CEC">
      <w:pPr>
        <w:ind w:left="567" w:hanging="567"/>
        <w:rPr>
          <w:rFonts w:ascii="Arial" w:hAnsi="Arial" w:cs="Arial"/>
          <w:sz w:val="22"/>
          <w:szCs w:val="22"/>
          <w:lang w:eastAsia="en-GB"/>
        </w:rPr>
      </w:pPr>
    </w:p>
    <w:p w14:paraId="27E84B5B" w14:textId="529F04BE" w:rsidR="000411ED" w:rsidRPr="00BC5CEC" w:rsidRDefault="000411ED" w:rsidP="00BC5CEC">
      <w:pPr>
        <w:numPr>
          <w:ilvl w:val="1"/>
          <w:numId w:val="33"/>
        </w:numPr>
        <w:ind w:left="567" w:hanging="567"/>
        <w:rPr>
          <w:rFonts w:ascii="Arial" w:hAnsi="Arial" w:cs="Arial"/>
          <w:sz w:val="22"/>
          <w:szCs w:val="22"/>
          <w:lang w:eastAsia="en-GB"/>
        </w:rPr>
      </w:pPr>
      <w:r w:rsidRPr="00721F28">
        <w:rPr>
          <w:rFonts w:ascii="Arial" w:hAnsi="Arial" w:cs="Arial"/>
          <w:sz w:val="22"/>
          <w:szCs w:val="22"/>
          <w:lang w:eastAsia="en-GB"/>
        </w:rPr>
        <w:t>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adult social care where a student has been harmed or is at risk of harm.</w:t>
      </w:r>
    </w:p>
    <w:p w14:paraId="159FA8B8" w14:textId="77777777" w:rsidR="000411ED" w:rsidRPr="00BC5CEC" w:rsidRDefault="000411ED" w:rsidP="00BC5CEC">
      <w:pPr>
        <w:ind w:left="567" w:hanging="567"/>
        <w:rPr>
          <w:rFonts w:ascii="Arial" w:hAnsi="Arial" w:cs="Arial"/>
          <w:sz w:val="22"/>
          <w:szCs w:val="22"/>
          <w:lang w:eastAsia="en-GB"/>
        </w:rPr>
      </w:pPr>
    </w:p>
    <w:p w14:paraId="528BCBE8" w14:textId="58632795" w:rsidR="000411ED" w:rsidRPr="00721F28" w:rsidRDefault="000411ED" w:rsidP="00BC5CEC">
      <w:pPr>
        <w:numPr>
          <w:ilvl w:val="1"/>
          <w:numId w:val="33"/>
        </w:numPr>
        <w:ind w:left="567" w:hanging="567"/>
        <w:rPr>
          <w:rFonts w:ascii="Arial" w:hAnsi="Arial" w:cs="Arial"/>
          <w:sz w:val="22"/>
          <w:szCs w:val="22"/>
          <w:lang w:eastAsia="en-GB"/>
        </w:rPr>
      </w:pPr>
      <w:r w:rsidRPr="00721F28">
        <w:rPr>
          <w:rFonts w:ascii="Arial" w:hAnsi="Arial" w:cs="Arial"/>
          <w:sz w:val="22"/>
          <w:szCs w:val="22"/>
          <w:lang w:eastAsia="en-GB"/>
        </w:rPr>
        <w:t>The Homelessness Reduction Act 2017 placed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duties shift focus to early intervention and encourages those at risk to seek support as soon as possible, before they are facing a homelessness crisis.</w:t>
      </w:r>
    </w:p>
    <w:p w14:paraId="7848D9A5" w14:textId="48EF7E34" w:rsidR="00BF07FC" w:rsidRPr="00537E89" w:rsidRDefault="00BF07FC" w:rsidP="003E60D9">
      <w:pPr>
        <w:autoSpaceDE w:val="0"/>
        <w:autoSpaceDN w:val="0"/>
        <w:adjustRightInd w:val="0"/>
        <w:ind w:right="-188"/>
        <w:contextualSpacing/>
        <w:rPr>
          <w:rFonts w:ascii="Arial" w:eastAsiaTheme="minorHAnsi" w:hAnsi="Arial" w:cs="Arial"/>
          <w:b/>
          <w:bCs/>
          <w:sz w:val="22"/>
          <w:szCs w:val="22"/>
          <w:lang w:val="en-US"/>
        </w:rPr>
      </w:pPr>
    </w:p>
    <w:p w14:paraId="1DD27F43" w14:textId="77777777" w:rsidR="00BF07FC" w:rsidRDefault="001F46D0" w:rsidP="004C667B">
      <w:pPr>
        <w:numPr>
          <w:ilvl w:val="0"/>
          <w:numId w:val="33"/>
        </w:numPr>
        <w:ind w:left="0" w:right="-188" w:hanging="426"/>
        <w:contextualSpacing/>
        <w:rPr>
          <w:rFonts w:ascii="Arial" w:hAnsi="Arial" w:cs="Arial"/>
          <w:b/>
          <w:bCs/>
          <w:color w:val="000000"/>
          <w:sz w:val="22"/>
          <w:szCs w:val="22"/>
        </w:rPr>
      </w:pPr>
      <w:r w:rsidRPr="00665E86">
        <w:rPr>
          <w:rFonts w:ascii="Arial" w:hAnsi="Arial" w:cs="Arial"/>
          <w:b/>
          <w:bCs/>
          <w:color w:val="000000"/>
          <w:sz w:val="22"/>
          <w:szCs w:val="22"/>
        </w:rPr>
        <w:t xml:space="preserve">Racist Incidents </w:t>
      </w:r>
    </w:p>
    <w:p w14:paraId="672370F9" w14:textId="4A4DD721" w:rsidR="001F46D0" w:rsidRPr="00D14B9B" w:rsidRDefault="00E44B1B" w:rsidP="00AD419D">
      <w:pPr>
        <w:ind w:left="284" w:right="-188" w:hanging="426"/>
        <w:contextualSpacing/>
        <w:rPr>
          <w:rFonts w:ascii="Arial" w:hAnsi="Arial" w:cs="Arial"/>
          <w:sz w:val="22"/>
          <w:szCs w:val="22"/>
        </w:rPr>
      </w:pPr>
      <w:r>
        <w:rPr>
          <w:rFonts w:ascii="Arial" w:hAnsi="Arial" w:cs="Arial"/>
          <w:sz w:val="22"/>
          <w:szCs w:val="22"/>
        </w:rPr>
        <w:t>8</w:t>
      </w:r>
      <w:r w:rsidR="00AD419D">
        <w:rPr>
          <w:rFonts w:ascii="Arial" w:hAnsi="Arial" w:cs="Arial"/>
          <w:sz w:val="22"/>
          <w:szCs w:val="22"/>
        </w:rPr>
        <w:t xml:space="preserve">.1 </w:t>
      </w:r>
      <w:r w:rsidR="00BF07FC" w:rsidRPr="00BF07FC">
        <w:rPr>
          <w:rFonts w:ascii="Arial" w:hAnsi="Arial" w:cs="Arial"/>
          <w:sz w:val="22"/>
          <w:szCs w:val="22"/>
        </w:rPr>
        <w:t xml:space="preserve">The </w:t>
      </w:r>
      <w:r w:rsidR="0079127A">
        <w:rPr>
          <w:rFonts w:ascii="Arial" w:hAnsi="Arial" w:cs="Arial"/>
          <w:sz w:val="22"/>
          <w:szCs w:val="22"/>
        </w:rPr>
        <w:t>College</w:t>
      </w:r>
      <w:r w:rsidR="00BF07FC" w:rsidRPr="00BF07FC">
        <w:rPr>
          <w:rFonts w:ascii="Arial" w:hAnsi="Arial" w:cs="Arial"/>
          <w:sz w:val="22"/>
          <w:szCs w:val="22"/>
        </w:rPr>
        <w:t>’s</w:t>
      </w:r>
      <w:r w:rsidR="00130AB6" w:rsidRPr="00BF07FC">
        <w:rPr>
          <w:rFonts w:ascii="Arial" w:hAnsi="Arial" w:cs="Arial"/>
          <w:sz w:val="22"/>
          <w:szCs w:val="22"/>
        </w:rPr>
        <w:t xml:space="preserve"> </w:t>
      </w:r>
      <w:r w:rsidR="001F46D0" w:rsidRPr="00BF07FC">
        <w:rPr>
          <w:rFonts w:ascii="Arial" w:hAnsi="Arial" w:cs="Arial"/>
          <w:sz w:val="22"/>
          <w:szCs w:val="22"/>
        </w:rPr>
        <w:t>policy on racist incidents is set out in a separate policy</w:t>
      </w:r>
      <w:r w:rsidR="00511E1B" w:rsidRPr="00BF07FC">
        <w:rPr>
          <w:rFonts w:ascii="Arial" w:hAnsi="Arial" w:cs="Arial"/>
          <w:sz w:val="22"/>
          <w:szCs w:val="22"/>
        </w:rPr>
        <w:t xml:space="preserve"> </w:t>
      </w:r>
      <w:r w:rsidR="001F46D0" w:rsidRPr="00BF07FC">
        <w:rPr>
          <w:rFonts w:ascii="Arial" w:hAnsi="Arial" w:cs="Arial"/>
          <w:sz w:val="22"/>
          <w:szCs w:val="22"/>
        </w:rPr>
        <w:t xml:space="preserve">and acknowledges that repeated racist incidents or a single serious incident may lead to consideration under </w:t>
      </w:r>
      <w:r w:rsidR="003E19ED" w:rsidRPr="00BF07FC">
        <w:rPr>
          <w:rFonts w:ascii="Arial" w:hAnsi="Arial" w:cs="Arial"/>
          <w:sz w:val="22"/>
          <w:szCs w:val="22"/>
        </w:rPr>
        <w:t>safeguarding</w:t>
      </w:r>
      <w:r w:rsidR="001F46D0" w:rsidRPr="00BF07FC">
        <w:rPr>
          <w:rFonts w:ascii="Arial" w:hAnsi="Arial" w:cs="Arial"/>
          <w:sz w:val="22"/>
          <w:szCs w:val="22"/>
        </w:rPr>
        <w:t xml:space="preserve"> procedures. </w:t>
      </w:r>
      <w:r w:rsidR="002D5954">
        <w:rPr>
          <w:rFonts w:ascii="Arial" w:hAnsi="Arial" w:cs="Arial"/>
          <w:sz w:val="22"/>
          <w:szCs w:val="22"/>
        </w:rPr>
        <w:t>Staff</w:t>
      </w:r>
      <w:r w:rsidR="001F46D0" w:rsidRPr="00BF07FC">
        <w:rPr>
          <w:rFonts w:ascii="Arial" w:hAnsi="Arial" w:cs="Arial"/>
          <w:sz w:val="22"/>
          <w:szCs w:val="22"/>
        </w:rPr>
        <w:t xml:space="preserve"> maintain a log of racist incidents in </w:t>
      </w:r>
      <w:r w:rsidR="003E19ED" w:rsidRPr="00BF07FC">
        <w:rPr>
          <w:rFonts w:ascii="Arial" w:hAnsi="Arial" w:cs="Arial"/>
          <w:sz w:val="22"/>
          <w:szCs w:val="22"/>
        </w:rPr>
        <w:t xml:space="preserve">the </w:t>
      </w:r>
      <w:r w:rsidR="0079127A">
        <w:rPr>
          <w:rFonts w:ascii="Arial" w:hAnsi="Arial" w:cs="Arial"/>
          <w:sz w:val="22"/>
          <w:szCs w:val="22"/>
        </w:rPr>
        <w:t>College</w:t>
      </w:r>
      <w:r w:rsidR="003E19ED" w:rsidRPr="00BF07FC">
        <w:rPr>
          <w:rFonts w:ascii="Arial" w:hAnsi="Arial" w:cs="Arial"/>
          <w:sz w:val="22"/>
          <w:szCs w:val="22"/>
        </w:rPr>
        <w:t xml:space="preserve"> via CPOMS</w:t>
      </w:r>
      <w:r w:rsidR="001F46D0" w:rsidRPr="00BF07FC">
        <w:rPr>
          <w:rFonts w:ascii="Arial" w:hAnsi="Arial" w:cs="Arial"/>
          <w:sz w:val="22"/>
          <w:szCs w:val="22"/>
        </w:rPr>
        <w:t xml:space="preserve">. </w:t>
      </w:r>
    </w:p>
    <w:p w14:paraId="55B1EE3A" w14:textId="77777777" w:rsidR="00130AB6" w:rsidRPr="00537E89" w:rsidRDefault="00130AB6" w:rsidP="00105F04">
      <w:pPr>
        <w:autoSpaceDE w:val="0"/>
        <w:autoSpaceDN w:val="0"/>
        <w:adjustRightInd w:val="0"/>
        <w:ind w:left="142" w:right="-188"/>
        <w:contextualSpacing/>
        <w:rPr>
          <w:rFonts w:ascii="Arial" w:eastAsiaTheme="minorHAnsi" w:hAnsi="Arial" w:cs="Arial"/>
          <w:b/>
          <w:bCs/>
          <w:sz w:val="22"/>
          <w:szCs w:val="22"/>
          <w:lang w:val="en-US"/>
        </w:rPr>
      </w:pPr>
    </w:p>
    <w:p w14:paraId="260D04E2" w14:textId="77777777" w:rsidR="00BF07FC" w:rsidRDefault="001F46D0" w:rsidP="004C667B">
      <w:pPr>
        <w:numPr>
          <w:ilvl w:val="0"/>
          <w:numId w:val="33"/>
        </w:numPr>
        <w:ind w:left="0" w:right="-188" w:hanging="426"/>
        <w:contextualSpacing/>
        <w:rPr>
          <w:rFonts w:ascii="Arial" w:hAnsi="Arial" w:cs="Arial"/>
          <w:b/>
          <w:bCs/>
          <w:color w:val="000000"/>
          <w:sz w:val="22"/>
          <w:szCs w:val="22"/>
        </w:rPr>
      </w:pPr>
      <w:r w:rsidRPr="00665E86">
        <w:rPr>
          <w:rFonts w:ascii="Arial" w:hAnsi="Arial" w:cs="Arial"/>
          <w:b/>
          <w:bCs/>
          <w:color w:val="000000"/>
          <w:sz w:val="22"/>
          <w:szCs w:val="22"/>
        </w:rPr>
        <w:t xml:space="preserve">Anti-Bullying </w:t>
      </w:r>
    </w:p>
    <w:p w14:paraId="5C811576" w14:textId="08030E0D" w:rsidR="00130AB6" w:rsidRPr="00E44B1B" w:rsidRDefault="00BF07FC" w:rsidP="00E44B1B">
      <w:pPr>
        <w:pStyle w:val="ListParagraph"/>
        <w:numPr>
          <w:ilvl w:val="1"/>
          <w:numId w:val="34"/>
        </w:numPr>
        <w:ind w:right="-188"/>
        <w:rPr>
          <w:rFonts w:ascii="Arial" w:hAnsi="Arial" w:cs="Arial"/>
          <w:sz w:val="22"/>
          <w:szCs w:val="22"/>
        </w:rPr>
      </w:pPr>
      <w:r w:rsidRPr="00E44B1B">
        <w:rPr>
          <w:rFonts w:ascii="Arial" w:hAnsi="Arial" w:cs="Arial"/>
          <w:sz w:val="22"/>
          <w:szCs w:val="22"/>
        </w:rPr>
        <w:t xml:space="preserve">The </w:t>
      </w:r>
      <w:r w:rsidR="0079127A" w:rsidRPr="00E44B1B">
        <w:rPr>
          <w:rFonts w:ascii="Arial" w:hAnsi="Arial" w:cs="Arial"/>
          <w:sz w:val="22"/>
          <w:szCs w:val="22"/>
        </w:rPr>
        <w:t>College</w:t>
      </w:r>
      <w:r w:rsidRPr="00E44B1B">
        <w:rPr>
          <w:rFonts w:ascii="Arial" w:hAnsi="Arial" w:cs="Arial"/>
          <w:sz w:val="22"/>
          <w:szCs w:val="22"/>
        </w:rPr>
        <w:t>’s</w:t>
      </w:r>
      <w:r w:rsidR="001F46D0" w:rsidRPr="00E44B1B">
        <w:rPr>
          <w:rFonts w:ascii="Arial" w:hAnsi="Arial" w:cs="Arial"/>
          <w:sz w:val="22"/>
          <w:szCs w:val="22"/>
        </w:rPr>
        <w:t xml:space="preserve"> policy on anti-bullying is set out in a separate policy</w:t>
      </w:r>
      <w:r w:rsidR="00511E1B" w:rsidRPr="00E44B1B">
        <w:rPr>
          <w:rFonts w:ascii="Arial" w:hAnsi="Arial" w:cs="Arial"/>
          <w:sz w:val="22"/>
          <w:szCs w:val="22"/>
        </w:rPr>
        <w:t xml:space="preserve"> </w:t>
      </w:r>
      <w:r w:rsidR="003E19ED" w:rsidRPr="00E44B1B">
        <w:rPr>
          <w:rFonts w:ascii="Arial" w:hAnsi="Arial" w:cs="Arial"/>
          <w:sz w:val="22"/>
          <w:szCs w:val="22"/>
        </w:rPr>
        <w:t xml:space="preserve">and </w:t>
      </w:r>
      <w:r w:rsidR="001F46D0" w:rsidRPr="00E44B1B">
        <w:rPr>
          <w:rFonts w:ascii="Arial" w:hAnsi="Arial" w:cs="Arial"/>
          <w:sz w:val="22"/>
          <w:szCs w:val="22"/>
        </w:rPr>
        <w:t xml:space="preserve">acknowledges that to allow or condone bullying may lead to consideration under </w:t>
      </w:r>
      <w:r w:rsidR="003E19ED" w:rsidRPr="00E44B1B">
        <w:rPr>
          <w:rFonts w:ascii="Arial" w:hAnsi="Arial" w:cs="Arial"/>
          <w:sz w:val="22"/>
          <w:szCs w:val="22"/>
        </w:rPr>
        <w:t>safeguarding</w:t>
      </w:r>
      <w:r w:rsidR="001F46D0" w:rsidRPr="00E44B1B">
        <w:rPr>
          <w:rFonts w:ascii="Arial" w:hAnsi="Arial" w:cs="Arial"/>
          <w:sz w:val="22"/>
          <w:szCs w:val="22"/>
        </w:rPr>
        <w:t xml:space="preserve"> procedures. </w:t>
      </w:r>
    </w:p>
    <w:p w14:paraId="5F213505" w14:textId="77777777" w:rsidR="00130AB6" w:rsidRDefault="00130AB6" w:rsidP="00BF07FC">
      <w:pPr>
        <w:ind w:left="567" w:right="-188"/>
        <w:contextualSpacing/>
        <w:rPr>
          <w:rFonts w:ascii="Arial" w:hAnsi="Arial" w:cs="Arial"/>
          <w:sz w:val="22"/>
          <w:szCs w:val="22"/>
        </w:rPr>
      </w:pPr>
    </w:p>
    <w:p w14:paraId="17FBE2E6" w14:textId="57D4B78A" w:rsidR="001F46D0" w:rsidRPr="00E44B1B" w:rsidRDefault="001F46D0" w:rsidP="00E44B1B">
      <w:pPr>
        <w:pStyle w:val="ListParagraph"/>
        <w:numPr>
          <w:ilvl w:val="1"/>
          <w:numId w:val="34"/>
        </w:numPr>
        <w:ind w:right="-188"/>
        <w:rPr>
          <w:rFonts w:ascii="Arial" w:hAnsi="Arial" w:cs="Arial"/>
          <w:sz w:val="22"/>
          <w:szCs w:val="22"/>
        </w:rPr>
      </w:pPr>
      <w:r w:rsidRPr="00E44B1B">
        <w:rPr>
          <w:rFonts w:ascii="Arial" w:hAnsi="Arial" w:cs="Arial"/>
          <w:sz w:val="22"/>
          <w:szCs w:val="22"/>
        </w:rPr>
        <w:t xml:space="preserve">All incidences of bullying, including cyber-bullying, sexting, racist, homophobic and gender-related bullying, </w:t>
      </w:r>
      <w:r w:rsidR="002D5954" w:rsidRPr="00E44B1B">
        <w:rPr>
          <w:rFonts w:ascii="Arial" w:hAnsi="Arial" w:cs="Arial"/>
          <w:sz w:val="22"/>
          <w:szCs w:val="22"/>
        </w:rPr>
        <w:t>are</w:t>
      </w:r>
      <w:r w:rsidRPr="00E44B1B">
        <w:rPr>
          <w:rFonts w:ascii="Arial" w:hAnsi="Arial" w:cs="Arial"/>
          <w:sz w:val="22"/>
          <w:szCs w:val="22"/>
        </w:rPr>
        <w:t xml:space="preserve"> d</w:t>
      </w:r>
      <w:r w:rsidR="003E19ED" w:rsidRPr="00E44B1B">
        <w:rPr>
          <w:rFonts w:ascii="Arial" w:hAnsi="Arial" w:cs="Arial"/>
          <w:sz w:val="22"/>
          <w:szCs w:val="22"/>
        </w:rPr>
        <w:t>ealt with in accordance with the</w:t>
      </w:r>
      <w:r w:rsidRPr="00E44B1B">
        <w:rPr>
          <w:rFonts w:ascii="Arial" w:hAnsi="Arial" w:cs="Arial"/>
          <w:sz w:val="22"/>
          <w:szCs w:val="22"/>
        </w:rPr>
        <w:t xml:space="preserve"> anti-bullying policy. </w:t>
      </w:r>
      <w:r w:rsidR="0079127A" w:rsidRPr="00E44B1B">
        <w:rPr>
          <w:rFonts w:ascii="Arial" w:hAnsi="Arial" w:cs="Arial"/>
          <w:sz w:val="22"/>
          <w:szCs w:val="22"/>
        </w:rPr>
        <w:t>College</w:t>
      </w:r>
      <w:r w:rsidR="003E19ED" w:rsidRPr="00E44B1B">
        <w:rPr>
          <w:rFonts w:ascii="Arial" w:hAnsi="Arial" w:cs="Arial"/>
          <w:sz w:val="22"/>
          <w:szCs w:val="22"/>
        </w:rPr>
        <w:t xml:space="preserve"> staff </w:t>
      </w:r>
      <w:r w:rsidRPr="00E44B1B">
        <w:rPr>
          <w:rFonts w:ascii="Arial" w:hAnsi="Arial" w:cs="Arial"/>
          <w:sz w:val="22"/>
          <w:szCs w:val="22"/>
        </w:rPr>
        <w:t xml:space="preserve">recognise that </w:t>
      </w:r>
      <w:r w:rsidR="00CF43B2" w:rsidRPr="00E44B1B">
        <w:rPr>
          <w:rFonts w:ascii="Arial" w:hAnsi="Arial" w:cs="Arial"/>
          <w:sz w:val="22"/>
          <w:szCs w:val="22"/>
        </w:rPr>
        <w:t>vulnerable adults</w:t>
      </w:r>
      <w:r w:rsidRPr="00E44B1B">
        <w:rPr>
          <w:rFonts w:ascii="Arial" w:hAnsi="Arial" w:cs="Arial"/>
          <w:sz w:val="22"/>
          <w:szCs w:val="22"/>
        </w:rPr>
        <w:t xml:space="preserve"> with special needs and/or disabilities are more susceptible to being bullied</w:t>
      </w:r>
      <w:r w:rsidR="003E19ED" w:rsidRPr="00E44B1B">
        <w:rPr>
          <w:rFonts w:ascii="Arial" w:hAnsi="Arial" w:cs="Arial"/>
          <w:sz w:val="22"/>
          <w:szCs w:val="22"/>
        </w:rPr>
        <w:t>. A</w:t>
      </w:r>
      <w:r w:rsidR="00130AB6" w:rsidRPr="00E44B1B">
        <w:rPr>
          <w:rFonts w:ascii="Arial" w:hAnsi="Arial" w:cs="Arial"/>
          <w:sz w:val="22"/>
          <w:szCs w:val="22"/>
        </w:rPr>
        <w:t xml:space="preserve"> log of bullying </w:t>
      </w:r>
      <w:r w:rsidRPr="00E44B1B">
        <w:rPr>
          <w:rFonts w:ascii="Arial" w:hAnsi="Arial" w:cs="Arial"/>
          <w:sz w:val="22"/>
          <w:szCs w:val="22"/>
        </w:rPr>
        <w:t xml:space="preserve">incidents </w:t>
      </w:r>
      <w:r w:rsidR="003E19ED" w:rsidRPr="00E44B1B">
        <w:rPr>
          <w:rFonts w:ascii="Arial" w:hAnsi="Arial" w:cs="Arial"/>
          <w:sz w:val="22"/>
          <w:szCs w:val="22"/>
        </w:rPr>
        <w:t xml:space="preserve">in the </w:t>
      </w:r>
      <w:r w:rsidR="0079127A" w:rsidRPr="00E44B1B">
        <w:rPr>
          <w:rFonts w:ascii="Arial" w:hAnsi="Arial" w:cs="Arial"/>
          <w:sz w:val="22"/>
          <w:szCs w:val="22"/>
        </w:rPr>
        <w:t>College</w:t>
      </w:r>
      <w:r w:rsidR="003E19ED" w:rsidRPr="00E44B1B">
        <w:rPr>
          <w:rFonts w:ascii="Arial" w:hAnsi="Arial" w:cs="Arial"/>
          <w:sz w:val="22"/>
          <w:szCs w:val="22"/>
        </w:rPr>
        <w:t xml:space="preserve"> is maintained via CPOMS</w:t>
      </w:r>
      <w:r w:rsidRPr="00E44B1B">
        <w:rPr>
          <w:rFonts w:ascii="Arial" w:hAnsi="Arial" w:cs="Arial"/>
          <w:sz w:val="22"/>
          <w:szCs w:val="22"/>
        </w:rPr>
        <w:t xml:space="preserve">. </w:t>
      </w:r>
    </w:p>
    <w:p w14:paraId="353C627A" w14:textId="77777777" w:rsidR="00130AB6" w:rsidRPr="00537E89" w:rsidRDefault="00130AB6" w:rsidP="00105F04">
      <w:pPr>
        <w:ind w:left="142" w:right="-188"/>
        <w:contextualSpacing/>
        <w:rPr>
          <w:rFonts w:ascii="Arial" w:hAnsi="Arial" w:cs="Arial"/>
          <w:sz w:val="22"/>
          <w:szCs w:val="22"/>
        </w:rPr>
      </w:pPr>
    </w:p>
    <w:p w14:paraId="142E3730" w14:textId="513028B8" w:rsidR="001F46D0" w:rsidRPr="00D14B9B" w:rsidRDefault="0079127A" w:rsidP="00E44B1B">
      <w:pPr>
        <w:numPr>
          <w:ilvl w:val="1"/>
          <w:numId w:val="34"/>
        </w:numPr>
        <w:ind w:left="426" w:right="-188" w:hanging="426"/>
        <w:contextualSpacing/>
        <w:rPr>
          <w:rFonts w:ascii="Arial" w:hAnsi="Arial" w:cs="Arial"/>
          <w:sz w:val="22"/>
          <w:szCs w:val="22"/>
        </w:rPr>
      </w:pPr>
      <w:r>
        <w:rPr>
          <w:rFonts w:ascii="Arial" w:hAnsi="Arial" w:cs="Arial"/>
          <w:sz w:val="22"/>
          <w:szCs w:val="22"/>
        </w:rPr>
        <w:t>College</w:t>
      </w:r>
      <w:r w:rsidR="002D5954">
        <w:rPr>
          <w:rFonts w:ascii="Arial" w:hAnsi="Arial" w:cs="Arial"/>
          <w:sz w:val="22"/>
          <w:szCs w:val="22"/>
        </w:rPr>
        <w:t xml:space="preserve"> staff </w:t>
      </w:r>
      <w:r w:rsidR="001F46D0" w:rsidRPr="00537E89">
        <w:rPr>
          <w:rFonts w:ascii="Arial" w:hAnsi="Arial" w:cs="Arial"/>
          <w:sz w:val="22"/>
          <w:szCs w:val="22"/>
        </w:rPr>
        <w:t xml:space="preserve">recognise that there will be occasions when bullying incidents will fall within </w:t>
      </w:r>
      <w:r w:rsidR="003E19ED">
        <w:rPr>
          <w:rFonts w:ascii="Arial" w:hAnsi="Arial" w:cs="Arial"/>
          <w:sz w:val="22"/>
          <w:szCs w:val="22"/>
        </w:rPr>
        <w:t xml:space="preserve">safeguarding </w:t>
      </w:r>
      <w:r w:rsidR="001F46D0" w:rsidRPr="00537E89">
        <w:rPr>
          <w:rFonts w:ascii="Arial" w:hAnsi="Arial" w:cs="Arial"/>
          <w:sz w:val="22"/>
          <w:szCs w:val="22"/>
        </w:rPr>
        <w:t xml:space="preserve">procedures or may be deemed criminal activity and that it may be necessary to report the concerns to </w:t>
      </w:r>
      <w:r w:rsidR="003E19ED">
        <w:rPr>
          <w:rFonts w:ascii="Arial" w:hAnsi="Arial" w:cs="Arial"/>
          <w:sz w:val="22"/>
          <w:szCs w:val="22"/>
        </w:rPr>
        <w:t xml:space="preserve">social care </w:t>
      </w:r>
      <w:r w:rsidR="001F46D0" w:rsidRPr="00537E89">
        <w:rPr>
          <w:rFonts w:ascii="Arial" w:hAnsi="Arial" w:cs="Arial"/>
          <w:sz w:val="22"/>
          <w:szCs w:val="22"/>
        </w:rPr>
        <w:t xml:space="preserve">or to the Police. </w:t>
      </w:r>
    </w:p>
    <w:p w14:paraId="4C07F471" w14:textId="77777777" w:rsidR="00130AB6" w:rsidRPr="00665E86" w:rsidRDefault="00130AB6" w:rsidP="002D5954">
      <w:pPr>
        <w:ind w:right="-188"/>
        <w:contextualSpacing/>
        <w:rPr>
          <w:rFonts w:ascii="Arial" w:hAnsi="Arial" w:cs="Arial"/>
          <w:b/>
          <w:bCs/>
          <w:color w:val="000000"/>
          <w:sz w:val="22"/>
          <w:szCs w:val="22"/>
        </w:rPr>
      </w:pPr>
    </w:p>
    <w:p w14:paraId="6839823E" w14:textId="5229C506" w:rsidR="002D5954" w:rsidRPr="00032C85" w:rsidRDefault="00A50B23" w:rsidP="00E44B1B">
      <w:pPr>
        <w:numPr>
          <w:ilvl w:val="0"/>
          <w:numId w:val="34"/>
        </w:numPr>
        <w:ind w:left="0" w:right="-188" w:hanging="426"/>
        <w:contextualSpacing/>
        <w:rPr>
          <w:rFonts w:ascii="Arial" w:hAnsi="Arial" w:cs="Arial"/>
          <w:b/>
          <w:bCs/>
          <w:color w:val="000000"/>
          <w:sz w:val="22"/>
          <w:szCs w:val="22"/>
        </w:rPr>
      </w:pPr>
      <w:r w:rsidRPr="00721F28">
        <w:rPr>
          <w:rFonts w:ascii="Arial" w:hAnsi="Arial" w:cs="Arial"/>
          <w:b/>
          <w:bCs/>
          <w:color w:val="000000"/>
          <w:sz w:val="22"/>
          <w:szCs w:val="22"/>
        </w:rPr>
        <w:t>Online</w:t>
      </w:r>
      <w:r w:rsidRPr="00032C85">
        <w:rPr>
          <w:rFonts w:ascii="Arial" w:hAnsi="Arial" w:cs="Arial"/>
          <w:b/>
          <w:bCs/>
          <w:color w:val="000000"/>
          <w:sz w:val="22"/>
          <w:szCs w:val="22"/>
        </w:rPr>
        <w:t xml:space="preserve"> </w:t>
      </w:r>
      <w:r w:rsidR="003E19ED" w:rsidRPr="00032C85">
        <w:rPr>
          <w:rFonts w:ascii="Arial" w:hAnsi="Arial" w:cs="Arial"/>
          <w:b/>
          <w:bCs/>
          <w:color w:val="000000"/>
          <w:sz w:val="22"/>
          <w:szCs w:val="22"/>
        </w:rPr>
        <w:t>S</w:t>
      </w:r>
      <w:r w:rsidR="00606FF1" w:rsidRPr="00032C85">
        <w:rPr>
          <w:rFonts w:ascii="Arial" w:hAnsi="Arial" w:cs="Arial"/>
          <w:b/>
          <w:bCs/>
          <w:color w:val="000000"/>
          <w:sz w:val="22"/>
          <w:szCs w:val="22"/>
        </w:rPr>
        <w:t>afety</w:t>
      </w:r>
    </w:p>
    <w:p w14:paraId="014673A5" w14:textId="0EA2877B" w:rsidR="00C06B7F" w:rsidRPr="00E44B1B" w:rsidRDefault="00D90B41" w:rsidP="00E44B1B">
      <w:pPr>
        <w:numPr>
          <w:ilvl w:val="1"/>
          <w:numId w:val="34"/>
        </w:numPr>
        <w:ind w:left="567" w:right="-188" w:hanging="567"/>
        <w:contextualSpacing/>
        <w:rPr>
          <w:rFonts w:ascii="Arial" w:hAnsi="Arial" w:cs="Arial"/>
          <w:bCs/>
          <w:color w:val="000000"/>
          <w:sz w:val="22"/>
          <w:szCs w:val="22"/>
        </w:rPr>
      </w:pPr>
      <w:r w:rsidRPr="00E44B1B">
        <w:rPr>
          <w:rFonts w:ascii="Arial" w:hAnsi="Arial" w:cs="Arial"/>
          <w:sz w:val="22"/>
          <w:szCs w:val="22"/>
        </w:rPr>
        <w:t>The</w:t>
      </w:r>
      <w:r w:rsidRPr="00E44B1B">
        <w:rPr>
          <w:rFonts w:ascii="Arial" w:hAnsi="Arial" w:cs="Arial"/>
          <w:bCs/>
          <w:color w:val="000000"/>
          <w:sz w:val="22"/>
          <w:szCs w:val="22"/>
        </w:rPr>
        <w:t xml:space="preserve"> DSL </w:t>
      </w:r>
      <w:r w:rsidR="00130AB6" w:rsidRPr="00E44B1B">
        <w:rPr>
          <w:rFonts w:ascii="Arial" w:hAnsi="Arial" w:cs="Arial"/>
          <w:bCs/>
          <w:color w:val="000000"/>
          <w:sz w:val="22"/>
          <w:szCs w:val="22"/>
        </w:rPr>
        <w:t>and Deputy DSL understand</w:t>
      </w:r>
      <w:r w:rsidRPr="00E44B1B">
        <w:rPr>
          <w:rFonts w:ascii="Arial" w:hAnsi="Arial" w:cs="Arial"/>
          <w:bCs/>
          <w:color w:val="000000"/>
          <w:sz w:val="22"/>
          <w:szCs w:val="22"/>
        </w:rPr>
        <w:t xml:space="preserve"> the unique risks assoc</w:t>
      </w:r>
      <w:r w:rsidR="00DE5033" w:rsidRPr="00E44B1B">
        <w:rPr>
          <w:rFonts w:ascii="Arial" w:hAnsi="Arial" w:cs="Arial"/>
          <w:bCs/>
          <w:color w:val="000000"/>
          <w:sz w:val="22"/>
          <w:szCs w:val="22"/>
        </w:rPr>
        <w:t xml:space="preserve">iated with online safety. </w:t>
      </w:r>
      <w:r w:rsidR="005B75B1" w:rsidRPr="00E44B1B">
        <w:rPr>
          <w:rFonts w:ascii="Arial" w:hAnsi="Arial" w:cs="Arial"/>
          <w:bCs/>
          <w:color w:val="000000"/>
          <w:sz w:val="22"/>
          <w:szCs w:val="22"/>
        </w:rPr>
        <w:t>They have</w:t>
      </w:r>
      <w:r w:rsidRPr="00E44B1B">
        <w:rPr>
          <w:rFonts w:ascii="Arial" w:hAnsi="Arial" w:cs="Arial"/>
          <w:bCs/>
          <w:color w:val="000000"/>
          <w:sz w:val="22"/>
          <w:szCs w:val="22"/>
        </w:rPr>
        <w:t xml:space="preserve"> the relevant knowledge and up to date capability required to keep </w:t>
      </w:r>
      <w:r w:rsidR="00CF43B2" w:rsidRPr="00E44B1B">
        <w:rPr>
          <w:rFonts w:ascii="Arial" w:hAnsi="Arial" w:cs="Arial"/>
          <w:bCs/>
          <w:color w:val="000000"/>
          <w:sz w:val="22"/>
          <w:szCs w:val="22"/>
        </w:rPr>
        <w:t>vulnerable adults</w:t>
      </w:r>
      <w:r w:rsidRPr="00E44B1B">
        <w:rPr>
          <w:rFonts w:ascii="Arial" w:hAnsi="Arial" w:cs="Arial"/>
          <w:bCs/>
          <w:color w:val="000000"/>
          <w:sz w:val="22"/>
          <w:szCs w:val="22"/>
        </w:rPr>
        <w:t xml:space="preserve"> safe whilst they are online at </w:t>
      </w:r>
      <w:r w:rsidR="002D5954" w:rsidRPr="00E44B1B">
        <w:rPr>
          <w:rFonts w:ascii="Arial" w:hAnsi="Arial" w:cs="Arial"/>
          <w:bCs/>
          <w:color w:val="000000"/>
          <w:sz w:val="22"/>
          <w:szCs w:val="22"/>
        </w:rPr>
        <w:t xml:space="preserve">the </w:t>
      </w:r>
      <w:r w:rsidR="0079127A" w:rsidRPr="00E44B1B">
        <w:rPr>
          <w:rFonts w:ascii="Arial" w:hAnsi="Arial" w:cs="Arial"/>
          <w:bCs/>
          <w:color w:val="000000"/>
          <w:sz w:val="22"/>
          <w:szCs w:val="22"/>
        </w:rPr>
        <w:t>College</w:t>
      </w:r>
      <w:r w:rsidRPr="00E44B1B">
        <w:rPr>
          <w:rFonts w:ascii="Arial" w:hAnsi="Arial" w:cs="Arial"/>
          <w:bCs/>
          <w:color w:val="000000"/>
          <w:sz w:val="22"/>
          <w:szCs w:val="22"/>
        </w:rPr>
        <w:t xml:space="preserve">. </w:t>
      </w:r>
    </w:p>
    <w:p w14:paraId="06CF42BB" w14:textId="77777777" w:rsidR="00130AB6" w:rsidRDefault="00130AB6" w:rsidP="002D5954">
      <w:pPr>
        <w:ind w:left="567" w:right="-188"/>
        <w:contextualSpacing/>
        <w:rPr>
          <w:rFonts w:ascii="Arial" w:hAnsi="Arial" w:cs="Arial"/>
          <w:sz w:val="22"/>
          <w:szCs w:val="22"/>
        </w:rPr>
      </w:pPr>
    </w:p>
    <w:p w14:paraId="583FC5D7" w14:textId="77777777" w:rsidR="00D90B41" w:rsidRPr="00537E89" w:rsidRDefault="00D90B41" w:rsidP="00E44B1B">
      <w:pPr>
        <w:numPr>
          <w:ilvl w:val="1"/>
          <w:numId w:val="34"/>
        </w:numPr>
        <w:ind w:left="567" w:right="-188" w:hanging="567"/>
        <w:contextualSpacing/>
        <w:rPr>
          <w:rFonts w:ascii="Arial" w:hAnsi="Arial" w:cs="Arial"/>
          <w:sz w:val="22"/>
          <w:szCs w:val="22"/>
        </w:rPr>
      </w:pPr>
      <w:r w:rsidRPr="00537E89">
        <w:rPr>
          <w:rFonts w:ascii="Arial" w:hAnsi="Arial" w:cs="Arial"/>
          <w:sz w:val="22"/>
          <w:szCs w:val="22"/>
        </w:rPr>
        <w:t xml:space="preserve">The DSL </w:t>
      </w:r>
      <w:r w:rsidR="00130AB6">
        <w:rPr>
          <w:rFonts w:ascii="Arial" w:hAnsi="Arial" w:cs="Arial"/>
          <w:sz w:val="22"/>
          <w:szCs w:val="22"/>
        </w:rPr>
        <w:t xml:space="preserve">and Deputy DSL are </w:t>
      </w:r>
      <w:r w:rsidRPr="00537E89">
        <w:rPr>
          <w:rFonts w:ascii="Arial" w:hAnsi="Arial" w:cs="Arial"/>
          <w:sz w:val="22"/>
          <w:szCs w:val="22"/>
        </w:rPr>
        <w:t xml:space="preserve">able to recognise the additional risks that </w:t>
      </w:r>
      <w:r w:rsidR="00CF43B2">
        <w:rPr>
          <w:rFonts w:ascii="Arial" w:hAnsi="Arial" w:cs="Arial"/>
          <w:sz w:val="22"/>
          <w:szCs w:val="22"/>
        </w:rPr>
        <w:t>vulnerable adults</w:t>
      </w:r>
      <w:r w:rsidRPr="00537E89">
        <w:rPr>
          <w:rFonts w:ascii="Arial" w:hAnsi="Arial" w:cs="Arial"/>
          <w:sz w:val="22"/>
          <w:szCs w:val="22"/>
        </w:rPr>
        <w:t xml:space="preserve"> </w:t>
      </w:r>
      <w:r w:rsidR="00DE5033">
        <w:rPr>
          <w:rFonts w:ascii="Arial" w:hAnsi="Arial" w:cs="Arial"/>
          <w:sz w:val="22"/>
          <w:szCs w:val="22"/>
        </w:rPr>
        <w:t>w</w:t>
      </w:r>
      <w:r w:rsidRPr="00537E89">
        <w:rPr>
          <w:rFonts w:ascii="Arial" w:hAnsi="Arial" w:cs="Arial"/>
          <w:sz w:val="22"/>
          <w:szCs w:val="22"/>
        </w:rPr>
        <w:t>ith SEN and disabilities face online, for example from online bullying, groomi</w:t>
      </w:r>
      <w:r w:rsidR="00130AB6">
        <w:rPr>
          <w:rFonts w:ascii="Arial" w:hAnsi="Arial" w:cs="Arial"/>
          <w:sz w:val="22"/>
          <w:szCs w:val="22"/>
        </w:rPr>
        <w:t>ng and radicalisation and have</w:t>
      </w:r>
      <w:r w:rsidRPr="00537E89">
        <w:rPr>
          <w:rFonts w:ascii="Arial" w:hAnsi="Arial" w:cs="Arial"/>
          <w:sz w:val="22"/>
          <w:szCs w:val="22"/>
        </w:rPr>
        <w:t xml:space="preserve"> the capability to support SEND </w:t>
      </w:r>
      <w:r w:rsidR="002D5954">
        <w:rPr>
          <w:rFonts w:ascii="Arial" w:hAnsi="Arial" w:cs="Arial"/>
          <w:sz w:val="22"/>
          <w:szCs w:val="22"/>
        </w:rPr>
        <w:t>students</w:t>
      </w:r>
      <w:r w:rsidRPr="00537E89">
        <w:rPr>
          <w:rFonts w:ascii="Arial" w:hAnsi="Arial" w:cs="Arial"/>
          <w:sz w:val="22"/>
          <w:szCs w:val="22"/>
        </w:rPr>
        <w:t xml:space="preserve"> to stay safe online.</w:t>
      </w:r>
    </w:p>
    <w:p w14:paraId="2195C082" w14:textId="77777777" w:rsidR="00130AB6" w:rsidRDefault="00130AB6" w:rsidP="002D5954">
      <w:pPr>
        <w:ind w:left="567" w:right="-188"/>
        <w:contextualSpacing/>
        <w:rPr>
          <w:rFonts w:ascii="Arial" w:hAnsi="Arial" w:cs="Arial"/>
          <w:sz w:val="22"/>
          <w:szCs w:val="22"/>
        </w:rPr>
      </w:pPr>
    </w:p>
    <w:p w14:paraId="0906EC88" w14:textId="38BEC948" w:rsidR="00D90B41" w:rsidRPr="00537E89" w:rsidRDefault="00D90B41" w:rsidP="00E44B1B">
      <w:pPr>
        <w:numPr>
          <w:ilvl w:val="1"/>
          <w:numId w:val="34"/>
        </w:numPr>
        <w:ind w:left="567" w:right="-188" w:hanging="567"/>
        <w:contextualSpacing/>
        <w:rPr>
          <w:rFonts w:ascii="Arial" w:hAnsi="Arial" w:cs="Arial"/>
          <w:sz w:val="22"/>
          <w:szCs w:val="22"/>
        </w:rPr>
      </w:pPr>
      <w:r w:rsidRPr="00537E89">
        <w:rPr>
          <w:rFonts w:ascii="Arial" w:hAnsi="Arial" w:cs="Arial"/>
          <w:sz w:val="22"/>
          <w:szCs w:val="22"/>
        </w:rPr>
        <w:t xml:space="preserve">All members of </w:t>
      </w:r>
      <w:r w:rsidR="0079127A">
        <w:rPr>
          <w:rFonts w:ascii="Arial" w:hAnsi="Arial" w:cs="Arial"/>
          <w:sz w:val="22"/>
          <w:szCs w:val="22"/>
        </w:rPr>
        <w:t>College</w:t>
      </w:r>
      <w:r w:rsidR="003E19ED">
        <w:rPr>
          <w:rFonts w:ascii="Arial" w:hAnsi="Arial" w:cs="Arial"/>
          <w:sz w:val="22"/>
          <w:szCs w:val="22"/>
        </w:rPr>
        <w:t xml:space="preserve"> </w:t>
      </w:r>
      <w:r w:rsidRPr="00537E89">
        <w:rPr>
          <w:rFonts w:ascii="Arial" w:hAnsi="Arial" w:cs="Arial"/>
          <w:sz w:val="22"/>
          <w:szCs w:val="22"/>
        </w:rPr>
        <w:t xml:space="preserve">staff are trained in and receive </w:t>
      </w:r>
      <w:r w:rsidR="00BF4952">
        <w:rPr>
          <w:rFonts w:ascii="Arial" w:hAnsi="Arial" w:cs="Arial"/>
          <w:sz w:val="22"/>
          <w:szCs w:val="22"/>
        </w:rPr>
        <w:t>regular updates about</w:t>
      </w:r>
      <w:r w:rsidR="00A50B23">
        <w:rPr>
          <w:rFonts w:ascii="Arial" w:hAnsi="Arial" w:cs="Arial"/>
          <w:sz w:val="22"/>
          <w:szCs w:val="22"/>
        </w:rPr>
        <w:t xml:space="preserve"> online </w:t>
      </w:r>
      <w:r w:rsidR="00DE5033">
        <w:rPr>
          <w:rFonts w:ascii="Arial" w:hAnsi="Arial" w:cs="Arial"/>
          <w:sz w:val="22"/>
          <w:szCs w:val="22"/>
        </w:rPr>
        <w:t xml:space="preserve">safety and </w:t>
      </w:r>
      <w:r w:rsidRPr="00537E89">
        <w:rPr>
          <w:rFonts w:ascii="Arial" w:hAnsi="Arial" w:cs="Arial"/>
          <w:sz w:val="22"/>
          <w:szCs w:val="22"/>
        </w:rPr>
        <w:t>recognising and reporting concerns.</w:t>
      </w:r>
    </w:p>
    <w:p w14:paraId="69ACE4D0" w14:textId="77777777" w:rsidR="00130AB6" w:rsidRDefault="00130AB6" w:rsidP="00105F04">
      <w:pPr>
        <w:ind w:left="142" w:right="-188"/>
        <w:contextualSpacing/>
        <w:rPr>
          <w:rFonts w:ascii="Arial" w:hAnsi="Arial" w:cs="Arial"/>
          <w:sz w:val="22"/>
          <w:szCs w:val="22"/>
        </w:rPr>
      </w:pPr>
    </w:p>
    <w:p w14:paraId="28D2DD60" w14:textId="3985E0DD" w:rsidR="00D90B41" w:rsidRPr="00537E89" w:rsidRDefault="003D6299" w:rsidP="00E44B1B">
      <w:pPr>
        <w:numPr>
          <w:ilvl w:val="1"/>
          <w:numId w:val="34"/>
        </w:numPr>
        <w:ind w:left="567" w:right="-188" w:hanging="567"/>
        <w:contextualSpacing/>
        <w:rPr>
          <w:rFonts w:ascii="Arial" w:hAnsi="Arial" w:cs="Arial"/>
          <w:sz w:val="22"/>
          <w:szCs w:val="22"/>
        </w:rPr>
      </w:pPr>
      <w:r>
        <w:rPr>
          <w:rFonts w:ascii="Arial" w:hAnsi="Arial" w:cs="Arial"/>
          <w:sz w:val="22"/>
          <w:szCs w:val="22"/>
        </w:rPr>
        <w:t xml:space="preserve">The </w:t>
      </w:r>
      <w:r w:rsidR="0079127A">
        <w:rPr>
          <w:rFonts w:ascii="Arial" w:hAnsi="Arial" w:cs="Arial"/>
          <w:sz w:val="22"/>
          <w:szCs w:val="22"/>
        </w:rPr>
        <w:t>College</w:t>
      </w:r>
      <w:r w:rsidR="003E19ED">
        <w:rPr>
          <w:rFonts w:ascii="Arial" w:hAnsi="Arial" w:cs="Arial"/>
          <w:sz w:val="22"/>
          <w:szCs w:val="22"/>
        </w:rPr>
        <w:t xml:space="preserve">’s </w:t>
      </w:r>
      <w:r w:rsidR="00DE5033">
        <w:rPr>
          <w:rFonts w:ascii="Arial" w:hAnsi="Arial" w:cs="Arial"/>
          <w:sz w:val="22"/>
          <w:szCs w:val="22"/>
        </w:rPr>
        <w:t>Acceptable Use P</w:t>
      </w:r>
      <w:r w:rsidR="00D90B41" w:rsidRPr="00537E89">
        <w:rPr>
          <w:rFonts w:ascii="Arial" w:hAnsi="Arial" w:cs="Arial"/>
          <w:sz w:val="22"/>
          <w:szCs w:val="22"/>
        </w:rPr>
        <w:t xml:space="preserve">olicy recognises that internet safety is a whole </w:t>
      </w:r>
      <w:r w:rsidR="0079127A">
        <w:rPr>
          <w:rFonts w:ascii="Arial" w:hAnsi="Arial" w:cs="Arial"/>
          <w:sz w:val="22"/>
          <w:szCs w:val="22"/>
        </w:rPr>
        <w:t>College</w:t>
      </w:r>
      <w:r w:rsidR="00D90B41" w:rsidRPr="00537E89">
        <w:rPr>
          <w:rFonts w:ascii="Arial" w:hAnsi="Arial" w:cs="Arial"/>
          <w:sz w:val="22"/>
          <w:szCs w:val="22"/>
        </w:rPr>
        <w:t xml:space="preserve"> responsibility (staff, </w:t>
      </w:r>
      <w:r w:rsidR="00032C85">
        <w:rPr>
          <w:rFonts w:ascii="Arial" w:hAnsi="Arial" w:cs="Arial"/>
          <w:sz w:val="22"/>
          <w:szCs w:val="22"/>
        </w:rPr>
        <w:t>students</w:t>
      </w:r>
      <w:r w:rsidR="00D90B41" w:rsidRPr="00537E89">
        <w:rPr>
          <w:rFonts w:ascii="Arial" w:hAnsi="Arial" w:cs="Arial"/>
          <w:sz w:val="22"/>
          <w:szCs w:val="22"/>
        </w:rPr>
        <w:t xml:space="preserve">, </w:t>
      </w:r>
      <w:r w:rsidR="003E19ED">
        <w:rPr>
          <w:rFonts w:ascii="Arial" w:hAnsi="Arial" w:cs="Arial"/>
          <w:sz w:val="22"/>
          <w:szCs w:val="22"/>
        </w:rPr>
        <w:t>d</w:t>
      </w:r>
      <w:r w:rsidR="00E67EFD">
        <w:rPr>
          <w:rFonts w:ascii="Arial" w:hAnsi="Arial" w:cs="Arial"/>
          <w:sz w:val="22"/>
          <w:szCs w:val="22"/>
        </w:rPr>
        <w:t>irector</w:t>
      </w:r>
      <w:r w:rsidR="00D90B41" w:rsidRPr="00537E89">
        <w:rPr>
          <w:rFonts w:ascii="Arial" w:hAnsi="Arial" w:cs="Arial"/>
          <w:sz w:val="22"/>
          <w:szCs w:val="22"/>
        </w:rPr>
        <w:t>s</w:t>
      </w:r>
      <w:r w:rsidR="00130AB6">
        <w:rPr>
          <w:rFonts w:ascii="Arial" w:hAnsi="Arial" w:cs="Arial"/>
          <w:sz w:val="22"/>
          <w:szCs w:val="22"/>
        </w:rPr>
        <w:t>, volunteers</w:t>
      </w:r>
      <w:r w:rsidR="002D5954">
        <w:rPr>
          <w:rFonts w:ascii="Arial" w:hAnsi="Arial" w:cs="Arial"/>
          <w:sz w:val="22"/>
          <w:szCs w:val="22"/>
        </w:rPr>
        <w:t xml:space="preserve"> and </w:t>
      </w:r>
      <w:r w:rsidR="00032C85">
        <w:rPr>
          <w:rFonts w:ascii="Arial" w:hAnsi="Arial" w:cs="Arial"/>
          <w:sz w:val="22"/>
          <w:szCs w:val="22"/>
        </w:rPr>
        <w:t xml:space="preserve">parent </w:t>
      </w:r>
      <w:r w:rsidR="003E19ED">
        <w:rPr>
          <w:rFonts w:ascii="Arial" w:hAnsi="Arial" w:cs="Arial"/>
          <w:sz w:val="22"/>
          <w:szCs w:val="22"/>
        </w:rPr>
        <w:t>carers</w:t>
      </w:r>
      <w:r w:rsidR="00D90B41" w:rsidRPr="00537E89">
        <w:rPr>
          <w:rFonts w:ascii="Arial" w:hAnsi="Arial" w:cs="Arial"/>
          <w:sz w:val="22"/>
          <w:szCs w:val="22"/>
        </w:rPr>
        <w:t>).</w:t>
      </w:r>
    </w:p>
    <w:p w14:paraId="3C836F3C" w14:textId="77777777" w:rsidR="00130AB6" w:rsidRDefault="00130AB6" w:rsidP="002D5954">
      <w:pPr>
        <w:ind w:left="567" w:right="-188"/>
        <w:contextualSpacing/>
        <w:rPr>
          <w:rFonts w:ascii="Arial" w:hAnsi="Arial" w:cs="Arial"/>
          <w:sz w:val="22"/>
          <w:szCs w:val="22"/>
        </w:rPr>
      </w:pPr>
    </w:p>
    <w:p w14:paraId="194F35F4" w14:textId="519CDBE8" w:rsidR="00130AB6" w:rsidRPr="00032C85" w:rsidRDefault="00CF43B2" w:rsidP="00E44B1B">
      <w:pPr>
        <w:numPr>
          <w:ilvl w:val="1"/>
          <w:numId w:val="34"/>
        </w:numPr>
        <w:ind w:left="567" w:right="-188" w:hanging="567"/>
        <w:contextualSpacing/>
        <w:rPr>
          <w:rFonts w:ascii="Arial" w:hAnsi="Arial" w:cs="Arial"/>
          <w:sz w:val="22"/>
          <w:szCs w:val="22"/>
        </w:rPr>
      </w:pPr>
      <w:r>
        <w:rPr>
          <w:rFonts w:ascii="Arial" w:hAnsi="Arial" w:cs="Arial"/>
          <w:sz w:val="22"/>
          <w:szCs w:val="22"/>
        </w:rPr>
        <w:lastRenderedPageBreak/>
        <w:t>Vulnerable adults</w:t>
      </w:r>
      <w:r w:rsidR="003E19ED">
        <w:rPr>
          <w:rFonts w:ascii="Arial" w:hAnsi="Arial" w:cs="Arial"/>
          <w:sz w:val="22"/>
          <w:szCs w:val="22"/>
        </w:rPr>
        <w:t xml:space="preserve"> </w:t>
      </w:r>
      <w:r w:rsidR="00D90B41" w:rsidRPr="00537E89">
        <w:rPr>
          <w:rFonts w:ascii="Arial" w:hAnsi="Arial" w:cs="Arial"/>
          <w:sz w:val="22"/>
          <w:szCs w:val="22"/>
        </w:rPr>
        <w:t xml:space="preserve">may expose themselves to danger, whether knowingly or unknowingly, when using the internet and other technologies. Additionally, some </w:t>
      </w:r>
      <w:r>
        <w:rPr>
          <w:rFonts w:ascii="Arial" w:hAnsi="Arial" w:cs="Arial"/>
          <w:sz w:val="22"/>
          <w:szCs w:val="22"/>
        </w:rPr>
        <w:t>vulnerable adults</w:t>
      </w:r>
      <w:r w:rsidR="00D90B41" w:rsidRPr="00537E89">
        <w:rPr>
          <w:rFonts w:ascii="Arial" w:hAnsi="Arial" w:cs="Arial"/>
          <w:sz w:val="22"/>
          <w:szCs w:val="22"/>
        </w:rPr>
        <w:t xml:space="preserve"> may find themselves involved in activities which are inappropriate or possibly illegal.</w:t>
      </w:r>
      <w:r w:rsidR="00130AB6">
        <w:rPr>
          <w:rFonts w:ascii="Arial" w:hAnsi="Arial" w:cs="Arial"/>
          <w:sz w:val="22"/>
          <w:szCs w:val="22"/>
        </w:rPr>
        <w:t xml:space="preserve"> </w:t>
      </w:r>
      <w:r w:rsidR="002D5954">
        <w:rPr>
          <w:rFonts w:ascii="Arial" w:hAnsi="Arial" w:cs="Arial"/>
          <w:sz w:val="22"/>
          <w:szCs w:val="22"/>
        </w:rPr>
        <w:t xml:space="preserve">The </w:t>
      </w:r>
      <w:r w:rsidR="0079127A">
        <w:rPr>
          <w:rFonts w:ascii="Arial" w:hAnsi="Arial" w:cs="Arial"/>
          <w:sz w:val="22"/>
          <w:szCs w:val="22"/>
        </w:rPr>
        <w:t>College</w:t>
      </w:r>
      <w:r w:rsidR="00D90B41" w:rsidRPr="00130AB6">
        <w:rPr>
          <w:rFonts w:ascii="Arial" w:hAnsi="Arial" w:cs="Arial"/>
          <w:sz w:val="22"/>
          <w:szCs w:val="22"/>
        </w:rPr>
        <w:t xml:space="preserve"> therefore recognise</w:t>
      </w:r>
      <w:r w:rsidR="003E19ED">
        <w:rPr>
          <w:rFonts w:ascii="Arial" w:hAnsi="Arial" w:cs="Arial"/>
          <w:sz w:val="22"/>
          <w:szCs w:val="22"/>
        </w:rPr>
        <w:t>s</w:t>
      </w:r>
      <w:r w:rsidR="00D90B41" w:rsidRPr="00130AB6">
        <w:rPr>
          <w:rFonts w:ascii="Arial" w:hAnsi="Arial" w:cs="Arial"/>
          <w:sz w:val="22"/>
          <w:szCs w:val="22"/>
        </w:rPr>
        <w:t xml:space="preserve"> </w:t>
      </w:r>
      <w:r w:rsidR="003E19ED">
        <w:rPr>
          <w:rFonts w:ascii="Arial" w:hAnsi="Arial" w:cs="Arial"/>
          <w:sz w:val="22"/>
          <w:szCs w:val="22"/>
        </w:rPr>
        <w:t>the responsibility to educate</w:t>
      </w:r>
      <w:r w:rsidR="00D90B41" w:rsidRPr="00130AB6">
        <w:rPr>
          <w:rFonts w:ascii="Arial" w:hAnsi="Arial" w:cs="Arial"/>
          <w:sz w:val="22"/>
          <w:szCs w:val="22"/>
        </w:rPr>
        <w:t xml:space="preserve"> </w:t>
      </w:r>
      <w:r w:rsidR="00676197">
        <w:rPr>
          <w:rFonts w:ascii="Arial" w:hAnsi="Arial" w:cs="Arial"/>
          <w:sz w:val="22"/>
          <w:szCs w:val="22"/>
        </w:rPr>
        <w:t>its</w:t>
      </w:r>
      <w:r w:rsidR="00032C85">
        <w:rPr>
          <w:rFonts w:ascii="Arial" w:hAnsi="Arial" w:cs="Arial"/>
          <w:sz w:val="22"/>
          <w:szCs w:val="22"/>
        </w:rPr>
        <w:t xml:space="preserve"> students</w:t>
      </w:r>
      <w:r w:rsidR="00D90B41" w:rsidRPr="00130AB6">
        <w:rPr>
          <w:rFonts w:ascii="Arial" w:hAnsi="Arial" w:cs="Arial"/>
          <w:sz w:val="22"/>
          <w:szCs w:val="22"/>
        </w:rPr>
        <w:t xml:space="preserve">, teaching them the appropriate behaviours and critical thinking skills to enable them to remain both safe and legal when using the </w:t>
      </w:r>
      <w:r w:rsidR="00D90B41" w:rsidRPr="00032C85">
        <w:rPr>
          <w:rFonts w:ascii="Arial" w:hAnsi="Arial" w:cs="Arial"/>
          <w:sz w:val="22"/>
          <w:szCs w:val="22"/>
        </w:rPr>
        <w:t>internet and related technologies.</w:t>
      </w:r>
    </w:p>
    <w:p w14:paraId="0ED58D5D" w14:textId="77777777" w:rsidR="00130AB6" w:rsidRPr="00032C85" w:rsidRDefault="00130AB6" w:rsidP="002D5954">
      <w:pPr>
        <w:ind w:right="-188"/>
        <w:contextualSpacing/>
        <w:rPr>
          <w:rFonts w:ascii="Arial" w:hAnsi="Arial" w:cs="Arial"/>
          <w:sz w:val="22"/>
          <w:szCs w:val="22"/>
        </w:rPr>
      </w:pPr>
    </w:p>
    <w:p w14:paraId="319CD358" w14:textId="00083203" w:rsidR="00D90B41" w:rsidRPr="00721F28" w:rsidRDefault="003D6299" w:rsidP="00E44B1B">
      <w:pPr>
        <w:numPr>
          <w:ilvl w:val="1"/>
          <w:numId w:val="34"/>
        </w:numPr>
        <w:ind w:left="567" w:right="-188" w:hanging="567"/>
        <w:contextualSpacing/>
        <w:rPr>
          <w:rFonts w:ascii="Arial" w:hAnsi="Arial" w:cs="Arial"/>
          <w:sz w:val="22"/>
          <w:szCs w:val="22"/>
        </w:rPr>
      </w:pPr>
      <w:r w:rsidRPr="00032C85">
        <w:rPr>
          <w:rFonts w:ascii="Arial" w:hAnsi="Arial" w:cs="Arial"/>
          <w:sz w:val="22"/>
          <w:szCs w:val="22"/>
        </w:rPr>
        <w:t xml:space="preserve">The </w:t>
      </w:r>
      <w:r w:rsidR="0079127A" w:rsidRPr="00032C85">
        <w:rPr>
          <w:rFonts w:ascii="Arial" w:hAnsi="Arial" w:cs="Arial"/>
          <w:sz w:val="22"/>
          <w:szCs w:val="22"/>
        </w:rPr>
        <w:t>College</w:t>
      </w:r>
      <w:r w:rsidR="002D5954" w:rsidRPr="00032C85">
        <w:rPr>
          <w:rFonts w:ascii="Arial" w:hAnsi="Arial" w:cs="Arial"/>
          <w:sz w:val="22"/>
          <w:szCs w:val="22"/>
        </w:rPr>
        <w:t xml:space="preserve"> </w:t>
      </w:r>
      <w:r w:rsidR="00D90B41" w:rsidRPr="00032C85">
        <w:rPr>
          <w:rFonts w:ascii="Arial" w:hAnsi="Arial" w:cs="Arial"/>
          <w:sz w:val="22"/>
          <w:szCs w:val="22"/>
        </w:rPr>
        <w:t>ensure</w:t>
      </w:r>
      <w:r w:rsidR="002D5954" w:rsidRPr="00032C85">
        <w:rPr>
          <w:rFonts w:ascii="Arial" w:hAnsi="Arial" w:cs="Arial"/>
          <w:sz w:val="22"/>
          <w:szCs w:val="22"/>
        </w:rPr>
        <w:t>s</w:t>
      </w:r>
      <w:r w:rsidR="00D90B41" w:rsidRPr="00032C85">
        <w:rPr>
          <w:rFonts w:ascii="Arial" w:hAnsi="Arial" w:cs="Arial"/>
          <w:sz w:val="22"/>
          <w:szCs w:val="22"/>
        </w:rPr>
        <w:t xml:space="preserve"> that filters are in place to prevent ac</w:t>
      </w:r>
      <w:r w:rsidR="003E19ED" w:rsidRPr="00032C85">
        <w:rPr>
          <w:rFonts w:ascii="Arial" w:hAnsi="Arial" w:cs="Arial"/>
          <w:sz w:val="22"/>
          <w:szCs w:val="22"/>
        </w:rPr>
        <w:t xml:space="preserve">cess to unsuitable sites and </w:t>
      </w:r>
      <w:r w:rsidR="00D90B41" w:rsidRPr="00032C85">
        <w:rPr>
          <w:rFonts w:ascii="Arial" w:hAnsi="Arial" w:cs="Arial"/>
          <w:sz w:val="22"/>
          <w:szCs w:val="22"/>
        </w:rPr>
        <w:t xml:space="preserve">monitor the use of the </w:t>
      </w:r>
      <w:r w:rsidR="0079127A" w:rsidRPr="00032C85">
        <w:rPr>
          <w:rFonts w:ascii="Arial" w:hAnsi="Arial" w:cs="Arial"/>
          <w:sz w:val="22"/>
          <w:szCs w:val="22"/>
        </w:rPr>
        <w:t>College</w:t>
      </w:r>
      <w:r w:rsidR="003E19ED" w:rsidRPr="00032C85">
        <w:rPr>
          <w:rFonts w:ascii="Arial" w:hAnsi="Arial" w:cs="Arial"/>
          <w:sz w:val="22"/>
          <w:szCs w:val="22"/>
        </w:rPr>
        <w:t>’s</w:t>
      </w:r>
      <w:r w:rsidR="00D90B41" w:rsidRPr="00032C85">
        <w:rPr>
          <w:rFonts w:ascii="Arial" w:hAnsi="Arial" w:cs="Arial"/>
          <w:sz w:val="22"/>
          <w:szCs w:val="22"/>
        </w:rPr>
        <w:t xml:space="preserve"> network and i</w:t>
      </w:r>
      <w:r w:rsidR="003E19ED" w:rsidRPr="00032C85">
        <w:rPr>
          <w:rFonts w:ascii="Arial" w:hAnsi="Arial" w:cs="Arial"/>
          <w:sz w:val="22"/>
          <w:szCs w:val="22"/>
        </w:rPr>
        <w:t xml:space="preserve">nternet to ensure that any </w:t>
      </w:r>
      <w:r w:rsidR="002D5954" w:rsidRPr="00032C85">
        <w:rPr>
          <w:rFonts w:ascii="Arial" w:hAnsi="Arial" w:cs="Arial"/>
          <w:sz w:val="22"/>
          <w:szCs w:val="22"/>
        </w:rPr>
        <w:t>student</w:t>
      </w:r>
      <w:r w:rsidR="00D90B41" w:rsidRPr="00032C85">
        <w:rPr>
          <w:rFonts w:ascii="Arial" w:hAnsi="Arial" w:cs="Arial"/>
          <w:sz w:val="22"/>
          <w:szCs w:val="22"/>
        </w:rPr>
        <w:t xml:space="preserve"> or staff member attempting to access inappropriate, abusive or harmful material is appropriately advised and/or supported.</w:t>
      </w:r>
      <w:r w:rsidR="00BF4952" w:rsidRPr="00032C85">
        <w:t xml:space="preserve"> </w:t>
      </w:r>
      <w:r w:rsidR="00BF4952" w:rsidRPr="00721F28">
        <w:rPr>
          <w:rFonts w:ascii="Arial" w:hAnsi="Arial" w:cs="Arial"/>
          <w:sz w:val="22"/>
          <w:szCs w:val="22"/>
        </w:rPr>
        <w:t>The ‘Futures Cloud’ application (formerly Policy Central) is used for this purpose.</w:t>
      </w:r>
    </w:p>
    <w:p w14:paraId="50155360" w14:textId="77777777" w:rsidR="00BF4952" w:rsidRPr="00721F28" w:rsidRDefault="00BF4952" w:rsidP="00BF4952">
      <w:pPr>
        <w:pStyle w:val="ListParagraph"/>
        <w:rPr>
          <w:rFonts w:ascii="Arial" w:hAnsi="Arial" w:cs="Arial"/>
          <w:sz w:val="22"/>
          <w:szCs w:val="22"/>
        </w:rPr>
      </w:pPr>
    </w:p>
    <w:p w14:paraId="093BC875" w14:textId="73670B0B" w:rsidR="00BF4952" w:rsidRPr="00721F28" w:rsidRDefault="00BF4952" w:rsidP="00E44B1B">
      <w:pPr>
        <w:numPr>
          <w:ilvl w:val="1"/>
          <w:numId w:val="34"/>
        </w:numPr>
        <w:ind w:left="567" w:hanging="567"/>
        <w:rPr>
          <w:rFonts w:ascii="Arial" w:hAnsi="Arial" w:cs="Arial"/>
          <w:sz w:val="22"/>
          <w:szCs w:val="22"/>
          <w:lang w:eastAsia="en-GB"/>
        </w:rPr>
      </w:pPr>
      <w:r w:rsidRPr="00721F28">
        <w:rPr>
          <w:rFonts w:ascii="Arial" w:hAnsi="Arial" w:cs="Arial"/>
          <w:sz w:val="22"/>
          <w:szCs w:val="22"/>
          <w:lang w:eastAsia="en-GB"/>
        </w:rPr>
        <w:t>Whilst it is essential that Chadsgrove</w:t>
      </w:r>
      <w:r w:rsidR="00032C85" w:rsidRPr="00721F28">
        <w:rPr>
          <w:rFonts w:ascii="Arial" w:hAnsi="Arial" w:cs="Arial"/>
          <w:sz w:val="22"/>
          <w:szCs w:val="22"/>
          <w:lang w:eastAsia="en-GB"/>
        </w:rPr>
        <w:t xml:space="preserve"> Educational Trust</w:t>
      </w:r>
      <w:r w:rsidRPr="00721F28">
        <w:rPr>
          <w:rFonts w:ascii="Arial" w:hAnsi="Arial" w:cs="Arial"/>
          <w:sz w:val="22"/>
          <w:szCs w:val="22"/>
          <w:lang w:eastAsia="en-GB"/>
        </w:rPr>
        <w:t xml:space="preserve"> ensures that appropriate filters and monitoring systems are in place, there is flexibility (through the set-up of Future Cloud and liaison with Netbuilder, the college’s IT provider) to prevent “over blocking” leading to unreasonable restrictions as to what students can be taught with regard to online teaching and safeguarding.</w:t>
      </w:r>
    </w:p>
    <w:p w14:paraId="557344A7" w14:textId="77777777" w:rsidR="00BF4952" w:rsidRPr="00BF4952" w:rsidRDefault="00BF4952" w:rsidP="00BF4952">
      <w:pPr>
        <w:ind w:right="-188"/>
        <w:contextualSpacing/>
        <w:rPr>
          <w:rFonts w:ascii="Arial" w:hAnsi="Arial" w:cs="Arial"/>
          <w:sz w:val="22"/>
          <w:szCs w:val="22"/>
          <w:highlight w:val="yellow"/>
        </w:rPr>
      </w:pPr>
    </w:p>
    <w:p w14:paraId="6864B766" w14:textId="24EF6F82" w:rsidR="00C06B7F" w:rsidRDefault="00C06B7F" w:rsidP="00105F04">
      <w:pPr>
        <w:ind w:left="142" w:right="-188"/>
        <w:contextualSpacing/>
        <w:rPr>
          <w:rFonts w:ascii="Arial" w:hAnsi="Arial" w:cs="Arial"/>
          <w:b/>
          <w:bCs/>
          <w:color w:val="000000"/>
          <w:sz w:val="22"/>
          <w:szCs w:val="22"/>
        </w:rPr>
      </w:pPr>
    </w:p>
    <w:p w14:paraId="7ADCBB7D" w14:textId="77777777" w:rsidR="00130AB6" w:rsidRPr="00537E89" w:rsidRDefault="00130AB6" w:rsidP="00105F04">
      <w:pPr>
        <w:ind w:left="142" w:right="-188"/>
        <w:contextualSpacing/>
        <w:rPr>
          <w:rFonts w:ascii="Arial" w:hAnsi="Arial" w:cs="Arial"/>
          <w:b/>
          <w:bCs/>
          <w:color w:val="000000"/>
          <w:sz w:val="22"/>
          <w:szCs w:val="22"/>
        </w:rPr>
      </w:pPr>
    </w:p>
    <w:p w14:paraId="011198C9" w14:textId="77777777" w:rsidR="002D5954" w:rsidRPr="00BE3ED9" w:rsidRDefault="00D90B41" w:rsidP="00E44B1B">
      <w:pPr>
        <w:numPr>
          <w:ilvl w:val="0"/>
          <w:numId w:val="34"/>
        </w:numPr>
        <w:ind w:left="0" w:right="-188" w:hanging="426"/>
        <w:contextualSpacing/>
        <w:rPr>
          <w:rFonts w:ascii="Arial" w:hAnsi="Arial" w:cs="Arial"/>
          <w:b/>
          <w:bCs/>
          <w:color w:val="000000"/>
          <w:sz w:val="22"/>
          <w:szCs w:val="22"/>
        </w:rPr>
      </w:pPr>
      <w:r w:rsidRPr="00BE3ED9">
        <w:rPr>
          <w:rFonts w:ascii="Arial" w:hAnsi="Arial" w:cs="Arial"/>
          <w:b/>
          <w:bCs/>
          <w:color w:val="000000"/>
          <w:sz w:val="22"/>
          <w:szCs w:val="22"/>
        </w:rPr>
        <w:t xml:space="preserve">Supporting </w:t>
      </w:r>
      <w:r w:rsidR="00CF43B2" w:rsidRPr="00BE3ED9">
        <w:rPr>
          <w:rFonts w:ascii="Arial" w:hAnsi="Arial" w:cs="Arial"/>
          <w:b/>
          <w:bCs/>
          <w:color w:val="000000"/>
          <w:sz w:val="22"/>
          <w:szCs w:val="22"/>
        </w:rPr>
        <w:t>Vulnerable adults</w:t>
      </w:r>
    </w:p>
    <w:p w14:paraId="24AA3B7C" w14:textId="405F71AB" w:rsidR="00032C85" w:rsidRDefault="00032C85" w:rsidP="00032C85">
      <w:pPr>
        <w:numPr>
          <w:ilvl w:val="1"/>
          <w:numId w:val="34"/>
        </w:numPr>
        <w:ind w:left="567" w:right="-188" w:hanging="567"/>
        <w:contextualSpacing/>
        <w:rPr>
          <w:rFonts w:ascii="Arial" w:hAnsi="Arial" w:cs="Arial"/>
          <w:sz w:val="22"/>
          <w:szCs w:val="22"/>
        </w:rPr>
      </w:pPr>
      <w:r w:rsidRPr="00606FF1">
        <w:rPr>
          <w:rFonts w:ascii="Arial" w:hAnsi="Arial" w:cs="Arial"/>
          <w:sz w:val="22"/>
          <w:szCs w:val="22"/>
        </w:rPr>
        <w:t>College staff are</w:t>
      </w:r>
      <w:r w:rsidRPr="00537E89">
        <w:rPr>
          <w:rFonts w:ascii="Arial" w:hAnsi="Arial" w:cs="Arial"/>
          <w:sz w:val="22"/>
          <w:szCs w:val="22"/>
        </w:rPr>
        <w:t xml:space="preserve"> made aware of the fact that </w:t>
      </w:r>
      <w:r>
        <w:rPr>
          <w:rFonts w:ascii="Arial" w:hAnsi="Arial" w:cs="Arial"/>
          <w:sz w:val="22"/>
          <w:szCs w:val="22"/>
        </w:rPr>
        <w:t>many of the students at the College</w:t>
      </w:r>
      <w:r w:rsidRPr="00537E89">
        <w:rPr>
          <w:rFonts w:ascii="Arial" w:hAnsi="Arial" w:cs="Arial"/>
          <w:sz w:val="22"/>
          <w:szCs w:val="22"/>
        </w:rPr>
        <w:t xml:space="preserve">, because of their learning and/or physical disability, are vulnerable and may find it more difficult to recognise and report abuse. The </w:t>
      </w:r>
      <w:r>
        <w:rPr>
          <w:rFonts w:ascii="Arial" w:hAnsi="Arial" w:cs="Arial"/>
          <w:sz w:val="22"/>
          <w:szCs w:val="22"/>
        </w:rPr>
        <w:t>College</w:t>
      </w:r>
      <w:r w:rsidRPr="00537E89">
        <w:rPr>
          <w:rFonts w:ascii="Arial" w:hAnsi="Arial" w:cs="Arial"/>
          <w:sz w:val="22"/>
          <w:szCs w:val="22"/>
        </w:rPr>
        <w:t xml:space="preserve">, therefore, recognises that it must take particular care, when working </w:t>
      </w:r>
      <w:r w:rsidRPr="00606FF1">
        <w:rPr>
          <w:rFonts w:ascii="Arial" w:hAnsi="Arial" w:cs="Arial"/>
          <w:sz w:val="22"/>
          <w:szCs w:val="22"/>
        </w:rPr>
        <w:t>with vulnerable adults with disabilities. Reasons for this particular vulnerability are described in Appendix H.</w:t>
      </w:r>
    </w:p>
    <w:p w14:paraId="28988158" w14:textId="77777777" w:rsidR="00032C85" w:rsidRPr="00606FF1" w:rsidRDefault="00032C85" w:rsidP="00721F28">
      <w:pPr>
        <w:ind w:left="567" w:right="-188"/>
        <w:contextualSpacing/>
        <w:rPr>
          <w:rFonts w:ascii="Arial" w:hAnsi="Arial" w:cs="Arial"/>
          <w:sz w:val="22"/>
          <w:szCs w:val="22"/>
        </w:rPr>
      </w:pPr>
    </w:p>
    <w:p w14:paraId="1B1EF990" w14:textId="774D68EB" w:rsidR="00D90B41" w:rsidRPr="00BE3ED9" w:rsidRDefault="0079127A" w:rsidP="00E44B1B">
      <w:pPr>
        <w:numPr>
          <w:ilvl w:val="1"/>
          <w:numId w:val="34"/>
        </w:numPr>
        <w:ind w:left="567" w:right="-188" w:hanging="567"/>
        <w:contextualSpacing/>
        <w:rPr>
          <w:rFonts w:ascii="Arial" w:hAnsi="Arial" w:cs="Arial"/>
          <w:bCs/>
          <w:color w:val="000000"/>
          <w:sz w:val="22"/>
          <w:szCs w:val="22"/>
        </w:rPr>
      </w:pPr>
      <w:r w:rsidRPr="00BE3ED9">
        <w:rPr>
          <w:rFonts w:ascii="Arial" w:hAnsi="Arial" w:cs="Arial"/>
          <w:sz w:val="22"/>
          <w:szCs w:val="22"/>
        </w:rPr>
        <w:t>College</w:t>
      </w:r>
      <w:r w:rsidR="002D5954" w:rsidRPr="00BE3ED9">
        <w:rPr>
          <w:rFonts w:ascii="Arial" w:hAnsi="Arial" w:cs="Arial"/>
          <w:sz w:val="22"/>
          <w:szCs w:val="22"/>
        </w:rPr>
        <w:t xml:space="preserve"> staff</w:t>
      </w:r>
      <w:r w:rsidR="003E19ED" w:rsidRPr="00BE3ED9">
        <w:rPr>
          <w:rFonts w:ascii="Arial" w:hAnsi="Arial" w:cs="Arial"/>
          <w:sz w:val="22"/>
          <w:szCs w:val="22"/>
        </w:rPr>
        <w:t xml:space="preserve"> recognise </w:t>
      </w:r>
      <w:r w:rsidR="00D90B41" w:rsidRPr="00BE3ED9">
        <w:rPr>
          <w:rFonts w:ascii="Arial" w:hAnsi="Arial" w:cs="Arial"/>
          <w:sz w:val="22"/>
          <w:szCs w:val="22"/>
        </w:rPr>
        <w:t xml:space="preserve">that </w:t>
      </w:r>
      <w:r w:rsidR="00CF43B2" w:rsidRPr="00BE3ED9">
        <w:rPr>
          <w:rFonts w:ascii="Arial" w:hAnsi="Arial" w:cs="Arial"/>
          <w:sz w:val="22"/>
          <w:szCs w:val="22"/>
        </w:rPr>
        <w:t>vulnerable adults</w:t>
      </w:r>
      <w:r w:rsidR="00D90B41" w:rsidRPr="00BE3ED9">
        <w:rPr>
          <w:rFonts w:ascii="Arial" w:hAnsi="Arial" w:cs="Arial"/>
          <w:sz w:val="22"/>
          <w:szCs w:val="22"/>
        </w:rPr>
        <w:t xml:space="preserve"> who are abused or witness violence may find it difficult to develop a sense of self-worth. They may feel helplessness, humiliation and some sense of blame.</w:t>
      </w:r>
      <w:r w:rsidR="00130AB6" w:rsidRPr="00BE3ED9">
        <w:rPr>
          <w:rFonts w:ascii="Arial" w:hAnsi="Arial" w:cs="Arial"/>
          <w:sz w:val="22"/>
          <w:szCs w:val="22"/>
        </w:rPr>
        <w:t xml:space="preserve"> </w:t>
      </w:r>
      <w:r w:rsidR="002D5954" w:rsidRPr="00BE3ED9">
        <w:rPr>
          <w:rFonts w:ascii="Arial" w:hAnsi="Arial" w:cs="Arial"/>
          <w:sz w:val="22"/>
          <w:szCs w:val="22"/>
        </w:rPr>
        <w:t>S</w:t>
      </w:r>
      <w:r w:rsidR="003E19ED" w:rsidRPr="00BE3ED9">
        <w:rPr>
          <w:rFonts w:ascii="Arial" w:hAnsi="Arial" w:cs="Arial"/>
          <w:sz w:val="22"/>
          <w:szCs w:val="22"/>
        </w:rPr>
        <w:t>taff</w:t>
      </w:r>
      <w:r w:rsidR="00130AB6" w:rsidRPr="00BE3ED9">
        <w:rPr>
          <w:rFonts w:ascii="Arial" w:hAnsi="Arial" w:cs="Arial"/>
          <w:sz w:val="22"/>
          <w:szCs w:val="22"/>
        </w:rPr>
        <w:t xml:space="preserve"> are aware that research shows that</w:t>
      </w:r>
      <w:r w:rsidR="003E19ED" w:rsidRPr="00BE3ED9">
        <w:rPr>
          <w:rFonts w:ascii="Arial" w:hAnsi="Arial" w:cs="Arial"/>
          <w:sz w:val="22"/>
          <w:szCs w:val="22"/>
        </w:rPr>
        <w:t>,</w:t>
      </w:r>
      <w:r w:rsidR="00130AB6" w:rsidRPr="00BE3ED9">
        <w:rPr>
          <w:rFonts w:ascii="Arial" w:hAnsi="Arial" w:cs="Arial"/>
          <w:sz w:val="22"/>
          <w:szCs w:val="22"/>
        </w:rPr>
        <w:t xml:space="preserve"> at </w:t>
      </w:r>
      <w:r w:rsidR="003D6299" w:rsidRPr="00BE3ED9">
        <w:rPr>
          <w:rFonts w:ascii="Arial" w:hAnsi="Arial" w:cs="Arial"/>
          <w:sz w:val="22"/>
          <w:szCs w:val="22"/>
        </w:rPr>
        <w:t xml:space="preserve">the </w:t>
      </w:r>
      <w:r w:rsidRPr="00BE3ED9">
        <w:rPr>
          <w:rFonts w:ascii="Arial" w:hAnsi="Arial" w:cs="Arial"/>
          <w:sz w:val="22"/>
          <w:szCs w:val="22"/>
        </w:rPr>
        <w:t>College</w:t>
      </w:r>
      <w:r w:rsidR="003E19ED" w:rsidRPr="00BE3ED9">
        <w:rPr>
          <w:rFonts w:ascii="Arial" w:hAnsi="Arial" w:cs="Arial"/>
          <w:sz w:val="22"/>
          <w:szCs w:val="22"/>
        </w:rPr>
        <w:t>,</w:t>
      </w:r>
      <w:r w:rsidR="00130AB6" w:rsidRPr="00BE3ED9">
        <w:rPr>
          <w:rFonts w:ascii="Arial" w:hAnsi="Arial" w:cs="Arial"/>
          <w:sz w:val="22"/>
          <w:szCs w:val="22"/>
        </w:rPr>
        <w:t xml:space="preserve"> the behaviour of these </w:t>
      </w:r>
      <w:r w:rsidR="00CF43B2" w:rsidRPr="00BE3ED9">
        <w:rPr>
          <w:rFonts w:ascii="Arial" w:hAnsi="Arial" w:cs="Arial"/>
          <w:sz w:val="22"/>
          <w:szCs w:val="22"/>
        </w:rPr>
        <w:t>vulnerable adults</w:t>
      </w:r>
      <w:r w:rsidR="00130AB6" w:rsidRPr="00BE3ED9">
        <w:rPr>
          <w:rFonts w:ascii="Arial" w:hAnsi="Arial" w:cs="Arial"/>
          <w:sz w:val="22"/>
          <w:szCs w:val="22"/>
        </w:rPr>
        <w:t xml:space="preserve"> may be challenging and defiant or they may be withdrawn.</w:t>
      </w:r>
    </w:p>
    <w:p w14:paraId="0E58D90A" w14:textId="77777777" w:rsidR="00130AB6" w:rsidRDefault="00130AB6" w:rsidP="00105F04">
      <w:pPr>
        <w:ind w:left="142" w:right="-188"/>
        <w:contextualSpacing/>
        <w:rPr>
          <w:rFonts w:ascii="Arial" w:hAnsi="Arial" w:cs="Arial"/>
          <w:sz w:val="22"/>
          <w:szCs w:val="22"/>
        </w:rPr>
      </w:pPr>
    </w:p>
    <w:p w14:paraId="018B1DCE" w14:textId="7F3CF89C" w:rsidR="00D90B41" w:rsidRPr="00537E89" w:rsidRDefault="002D5954" w:rsidP="00E44B1B">
      <w:pPr>
        <w:numPr>
          <w:ilvl w:val="1"/>
          <w:numId w:val="34"/>
        </w:numPr>
        <w:ind w:left="567" w:right="-188" w:hanging="567"/>
        <w:contextualSpacing/>
        <w:rPr>
          <w:rFonts w:ascii="Arial" w:hAnsi="Arial" w:cs="Arial"/>
          <w:sz w:val="22"/>
          <w:szCs w:val="22"/>
        </w:rPr>
      </w:pPr>
      <w:r>
        <w:rPr>
          <w:rFonts w:ascii="Arial" w:hAnsi="Arial" w:cs="Arial"/>
          <w:sz w:val="22"/>
          <w:szCs w:val="22"/>
        </w:rPr>
        <w:t>Staff</w:t>
      </w:r>
      <w:r w:rsidR="00D90B41" w:rsidRPr="00537E89">
        <w:rPr>
          <w:rFonts w:ascii="Arial" w:hAnsi="Arial" w:cs="Arial"/>
          <w:sz w:val="22"/>
          <w:szCs w:val="22"/>
        </w:rPr>
        <w:t xml:space="preserve"> acknowledge that </w:t>
      </w:r>
      <w:r w:rsidR="003D6299">
        <w:rPr>
          <w:rFonts w:ascii="Arial" w:hAnsi="Arial" w:cs="Arial"/>
          <w:sz w:val="22"/>
          <w:szCs w:val="22"/>
        </w:rPr>
        <w:t xml:space="preserve">the </w:t>
      </w:r>
      <w:r w:rsidR="0079127A">
        <w:rPr>
          <w:rFonts w:ascii="Arial" w:hAnsi="Arial" w:cs="Arial"/>
          <w:sz w:val="22"/>
          <w:szCs w:val="22"/>
        </w:rPr>
        <w:t>College</w:t>
      </w:r>
      <w:r w:rsidR="00D90B41" w:rsidRPr="00537E89">
        <w:rPr>
          <w:rFonts w:ascii="Arial" w:hAnsi="Arial" w:cs="Arial"/>
          <w:sz w:val="22"/>
          <w:szCs w:val="22"/>
        </w:rPr>
        <w:t xml:space="preserve"> may be the only stable, secure and predictable element in the lives of </w:t>
      </w:r>
      <w:r w:rsidR="00CF43B2">
        <w:rPr>
          <w:rFonts w:ascii="Arial" w:hAnsi="Arial" w:cs="Arial"/>
          <w:sz w:val="22"/>
          <w:szCs w:val="22"/>
        </w:rPr>
        <w:t>vulnerable adults</w:t>
      </w:r>
      <w:r w:rsidR="00D90B41" w:rsidRPr="00537E89">
        <w:rPr>
          <w:rFonts w:ascii="Arial" w:hAnsi="Arial" w:cs="Arial"/>
          <w:sz w:val="22"/>
          <w:szCs w:val="22"/>
        </w:rPr>
        <w:t xml:space="preserve"> who have been abused or who are at risk of harm.</w:t>
      </w:r>
    </w:p>
    <w:p w14:paraId="51031667" w14:textId="77777777" w:rsidR="00130AB6" w:rsidRDefault="00130AB6" w:rsidP="00105F04">
      <w:pPr>
        <w:ind w:left="142" w:right="-188"/>
        <w:contextualSpacing/>
        <w:rPr>
          <w:rFonts w:ascii="Arial" w:hAnsi="Arial" w:cs="Arial"/>
          <w:sz w:val="22"/>
          <w:szCs w:val="22"/>
        </w:rPr>
      </w:pPr>
    </w:p>
    <w:p w14:paraId="7E7F5634" w14:textId="6D036173" w:rsidR="00D90B41" w:rsidRPr="00537E89" w:rsidRDefault="0079127A" w:rsidP="00E44B1B">
      <w:pPr>
        <w:numPr>
          <w:ilvl w:val="1"/>
          <w:numId w:val="34"/>
        </w:numPr>
        <w:ind w:left="567" w:right="-188" w:hanging="567"/>
        <w:contextualSpacing/>
        <w:rPr>
          <w:rFonts w:ascii="Arial" w:hAnsi="Arial" w:cs="Arial"/>
          <w:sz w:val="22"/>
          <w:szCs w:val="22"/>
        </w:rPr>
      </w:pPr>
      <w:r>
        <w:rPr>
          <w:rFonts w:ascii="Arial" w:hAnsi="Arial" w:cs="Arial"/>
          <w:sz w:val="22"/>
          <w:szCs w:val="22"/>
        </w:rPr>
        <w:t>College</w:t>
      </w:r>
      <w:r w:rsidR="003E19ED">
        <w:rPr>
          <w:rFonts w:ascii="Arial" w:hAnsi="Arial" w:cs="Arial"/>
          <w:sz w:val="22"/>
          <w:szCs w:val="22"/>
        </w:rPr>
        <w:t xml:space="preserve"> staff</w:t>
      </w:r>
      <w:r w:rsidR="00D90B41" w:rsidRPr="00537E89">
        <w:rPr>
          <w:rFonts w:ascii="Arial" w:hAnsi="Arial" w:cs="Arial"/>
          <w:sz w:val="22"/>
          <w:szCs w:val="22"/>
        </w:rPr>
        <w:t xml:space="preserve"> will endeavour to support all </w:t>
      </w:r>
      <w:r w:rsidR="00032C85">
        <w:rPr>
          <w:rFonts w:ascii="Arial" w:hAnsi="Arial" w:cs="Arial"/>
          <w:sz w:val="22"/>
          <w:szCs w:val="22"/>
        </w:rPr>
        <w:t>students</w:t>
      </w:r>
      <w:r w:rsidR="00D90B41" w:rsidRPr="00537E89">
        <w:rPr>
          <w:rFonts w:ascii="Arial" w:hAnsi="Arial" w:cs="Arial"/>
          <w:sz w:val="22"/>
          <w:szCs w:val="22"/>
        </w:rPr>
        <w:t xml:space="preserve"> by:</w:t>
      </w:r>
    </w:p>
    <w:p w14:paraId="761B0259" w14:textId="77777777" w:rsidR="00D90B41" w:rsidRPr="00537E89" w:rsidRDefault="00130AB6" w:rsidP="00FF0C78">
      <w:pPr>
        <w:pStyle w:val="ListParagraph"/>
        <w:numPr>
          <w:ilvl w:val="2"/>
          <w:numId w:val="16"/>
        </w:numPr>
        <w:ind w:left="993" w:right="-188" w:hanging="284"/>
        <w:rPr>
          <w:rFonts w:ascii="Arial" w:hAnsi="Arial" w:cs="Arial"/>
          <w:sz w:val="22"/>
          <w:szCs w:val="22"/>
        </w:rPr>
      </w:pPr>
      <w:r>
        <w:rPr>
          <w:rFonts w:ascii="Arial" w:hAnsi="Arial" w:cs="Arial"/>
          <w:sz w:val="22"/>
          <w:szCs w:val="22"/>
        </w:rPr>
        <w:t>E</w:t>
      </w:r>
      <w:r w:rsidR="00D90B41" w:rsidRPr="00537E89">
        <w:rPr>
          <w:rFonts w:ascii="Arial" w:hAnsi="Arial" w:cs="Arial"/>
          <w:sz w:val="22"/>
          <w:szCs w:val="22"/>
        </w:rPr>
        <w:t>ncouraging self-esteem and self-assertiveness through the curriculum, as well as promoting respectful relationships, challenging bullying and humiliating behaviour;</w:t>
      </w:r>
    </w:p>
    <w:p w14:paraId="0535FB1C" w14:textId="77777777" w:rsidR="00D90B41" w:rsidRPr="00537E89" w:rsidRDefault="00130AB6" w:rsidP="00FF0C78">
      <w:pPr>
        <w:pStyle w:val="ListParagraph"/>
        <w:numPr>
          <w:ilvl w:val="2"/>
          <w:numId w:val="16"/>
        </w:numPr>
        <w:ind w:left="993" w:right="-188" w:hanging="284"/>
        <w:rPr>
          <w:rFonts w:ascii="Arial" w:hAnsi="Arial" w:cs="Arial"/>
          <w:sz w:val="22"/>
          <w:szCs w:val="22"/>
        </w:rPr>
      </w:pPr>
      <w:r>
        <w:rPr>
          <w:rFonts w:ascii="Arial" w:hAnsi="Arial" w:cs="Arial"/>
          <w:sz w:val="22"/>
          <w:szCs w:val="22"/>
        </w:rPr>
        <w:t>P</w:t>
      </w:r>
      <w:r w:rsidR="00D90B41" w:rsidRPr="00537E89">
        <w:rPr>
          <w:rFonts w:ascii="Arial" w:hAnsi="Arial" w:cs="Arial"/>
          <w:sz w:val="22"/>
          <w:szCs w:val="22"/>
        </w:rPr>
        <w:t xml:space="preserve">romoting a positive, supportive and secure environment giving </w:t>
      </w:r>
      <w:r w:rsidR="00CF43B2">
        <w:rPr>
          <w:rFonts w:ascii="Arial" w:hAnsi="Arial" w:cs="Arial"/>
          <w:sz w:val="22"/>
          <w:szCs w:val="22"/>
        </w:rPr>
        <w:t>vulnerable adults</w:t>
      </w:r>
      <w:r w:rsidR="00D90B41" w:rsidRPr="00537E89">
        <w:rPr>
          <w:rFonts w:ascii="Arial" w:hAnsi="Arial" w:cs="Arial"/>
          <w:sz w:val="22"/>
          <w:szCs w:val="22"/>
        </w:rPr>
        <w:t xml:space="preserve"> a sense of being valued;</w:t>
      </w:r>
    </w:p>
    <w:p w14:paraId="02EF0E82" w14:textId="77777777" w:rsidR="002D5954" w:rsidRDefault="00130AB6" w:rsidP="00FF0C78">
      <w:pPr>
        <w:pStyle w:val="ListParagraph"/>
        <w:numPr>
          <w:ilvl w:val="2"/>
          <w:numId w:val="16"/>
        </w:numPr>
        <w:ind w:left="993" w:right="-188" w:hanging="284"/>
        <w:rPr>
          <w:rFonts w:ascii="Arial" w:hAnsi="Arial" w:cs="Arial"/>
          <w:sz w:val="22"/>
          <w:szCs w:val="22"/>
        </w:rPr>
      </w:pPr>
      <w:r>
        <w:rPr>
          <w:rFonts w:ascii="Arial" w:hAnsi="Arial" w:cs="Arial"/>
          <w:sz w:val="22"/>
          <w:szCs w:val="22"/>
        </w:rPr>
        <w:t xml:space="preserve">Consistently applying the </w:t>
      </w:r>
      <w:r w:rsidR="00D90B41" w:rsidRPr="00537E89">
        <w:rPr>
          <w:rFonts w:ascii="Arial" w:hAnsi="Arial" w:cs="Arial"/>
          <w:sz w:val="22"/>
          <w:szCs w:val="22"/>
        </w:rPr>
        <w:t xml:space="preserve">behaviour policy which is aimed at supporting </w:t>
      </w:r>
      <w:r w:rsidR="002D5954">
        <w:rPr>
          <w:rFonts w:ascii="Arial" w:hAnsi="Arial" w:cs="Arial"/>
          <w:sz w:val="22"/>
          <w:szCs w:val="22"/>
        </w:rPr>
        <w:t>v</w:t>
      </w:r>
      <w:r w:rsidR="00CF43B2">
        <w:rPr>
          <w:rFonts w:ascii="Arial" w:hAnsi="Arial" w:cs="Arial"/>
          <w:sz w:val="22"/>
          <w:szCs w:val="22"/>
        </w:rPr>
        <w:t>ulnerable adults</w:t>
      </w:r>
      <w:r w:rsidR="00D90B41" w:rsidRPr="00537E89">
        <w:rPr>
          <w:rFonts w:ascii="Arial" w:hAnsi="Arial" w:cs="Arial"/>
          <w:sz w:val="22"/>
          <w:szCs w:val="22"/>
        </w:rPr>
        <w:t xml:space="preserve">. </w:t>
      </w:r>
    </w:p>
    <w:p w14:paraId="280C4095" w14:textId="77777777" w:rsidR="00D90B41" w:rsidRPr="00537E89" w:rsidRDefault="002D5954" w:rsidP="00FF0C78">
      <w:pPr>
        <w:pStyle w:val="ListParagraph"/>
        <w:numPr>
          <w:ilvl w:val="2"/>
          <w:numId w:val="16"/>
        </w:numPr>
        <w:ind w:left="993" w:right="-188" w:hanging="284"/>
        <w:rPr>
          <w:rFonts w:ascii="Arial" w:hAnsi="Arial" w:cs="Arial"/>
          <w:sz w:val="22"/>
          <w:szCs w:val="22"/>
        </w:rPr>
      </w:pPr>
      <w:r>
        <w:rPr>
          <w:rFonts w:ascii="Arial" w:hAnsi="Arial" w:cs="Arial"/>
          <w:sz w:val="22"/>
          <w:szCs w:val="22"/>
        </w:rPr>
        <w:t>Ensuring</w:t>
      </w:r>
      <w:r w:rsidR="00B03AB7">
        <w:rPr>
          <w:rFonts w:ascii="Arial" w:hAnsi="Arial" w:cs="Arial"/>
          <w:sz w:val="22"/>
          <w:szCs w:val="22"/>
        </w:rPr>
        <w:t xml:space="preserve"> that </w:t>
      </w:r>
      <w:r>
        <w:rPr>
          <w:rFonts w:ascii="Arial" w:hAnsi="Arial" w:cs="Arial"/>
          <w:sz w:val="22"/>
          <w:szCs w:val="22"/>
        </w:rPr>
        <w:t>students</w:t>
      </w:r>
      <w:r w:rsidR="00B03AB7">
        <w:rPr>
          <w:rFonts w:ascii="Arial" w:hAnsi="Arial" w:cs="Arial"/>
          <w:sz w:val="22"/>
          <w:szCs w:val="22"/>
        </w:rPr>
        <w:t xml:space="preserve"> know</w:t>
      </w:r>
      <w:r w:rsidR="00D90B41" w:rsidRPr="00537E89">
        <w:rPr>
          <w:rFonts w:ascii="Arial" w:hAnsi="Arial" w:cs="Arial"/>
          <w:sz w:val="22"/>
          <w:szCs w:val="22"/>
        </w:rPr>
        <w:t xml:space="preserve"> that some behaviour is unacceptable but that they are valued and not to be blamed for any abuse which has occurred;</w:t>
      </w:r>
    </w:p>
    <w:p w14:paraId="7916662D" w14:textId="77777777" w:rsidR="00D90B41" w:rsidRPr="00537E89" w:rsidRDefault="00130AB6" w:rsidP="00FF0C78">
      <w:pPr>
        <w:pStyle w:val="ListParagraph"/>
        <w:numPr>
          <w:ilvl w:val="2"/>
          <w:numId w:val="16"/>
        </w:numPr>
        <w:ind w:left="993" w:right="-188" w:hanging="284"/>
        <w:rPr>
          <w:rFonts w:ascii="Arial" w:hAnsi="Arial" w:cs="Arial"/>
          <w:sz w:val="22"/>
          <w:szCs w:val="22"/>
        </w:rPr>
      </w:pPr>
      <w:r>
        <w:rPr>
          <w:rFonts w:ascii="Arial" w:hAnsi="Arial" w:cs="Arial"/>
          <w:sz w:val="22"/>
          <w:szCs w:val="22"/>
        </w:rPr>
        <w:t>L</w:t>
      </w:r>
      <w:r w:rsidR="00D90B41" w:rsidRPr="00537E89">
        <w:rPr>
          <w:rFonts w:ascii="Arial" w:hAnsi="Arial" w:cs="Arial"/>
          <w:sz w:val="22"/>
          <w:szCs w:val="22"/>
        </w:rPr>
        <w:t>iaising with other</w:t>
      </w:r>
      <w:r w:rsidR="00B03AB7">
        <w:rPr>
          <w:rFonts w:ascii="Arial" w:hAnsi="Arial" w:cs="Arial"/>
          <w:sz w:val="22"/>
          <w:szCs w:val="22"/>
        </w:rPr>
        <w:t xml:space="preserve"> agencies that support </w:t>
      </w:r>
      <w:r w:rsidR="00CF43B2">
        <w:rPr>
          <w:rFonts w:ascii="Arial" w:hAnsi="Arial" w:cs="Arial"/>
          <w:sz w:val="22"/>
          <w:szCs w:val="22"/>
        </w:rPr>
        <w:t>vulnerable adults</w:t>
      </w:r>
      <w:r w:rsidR="00B03AB7">
        <w:rPr>
          <w:rFonts w:ascii="Arial" w:hAnsi="Arial" w:cs="Arial"/>
          <w:sz w:val="22"/>
          <w:szCs w:val="22"/>
        </w:rPr>
        <w:t xml:space="preserve"> </w:t>
      </w:r>
      <w:r w:rsidR="00D90B41" w:rsidRPr="00537E89">
        <w:rPr>
          <w:rFonts w:ascii="Arial" w:hAnsi="Arial" w:cs="Arial"/>
          <w:sz w:val="22"/>
          <w:szCs w:val="22"/>
        </w:rPr>
        <w:t xml:space="preserve">such as </w:t>
      </w:r>
      <w:r w:rsidR="00B03AB7">
        <w:rPr>
          <w:rFonts w:ascii="Arial" w:hAnsi="Arial" w:cs="Arial"/>
          <w:sz w:val="22"/>
          <w:szCs w:val="22"/>
        </w:rPr>
        <w:t>s</w:t>
      </w:r>
      <w:r w:rsidR="00D90B41" w:rsidRPr="00537E89">
        <w:rPr>
          <w:rFonts w:ascii="Arial" w:hAnsi="Arial" w:cs="Arial"/>
          <w:sz w:val="22"/>
          <w:szCs w:val="22"/>
        </w:rPr>
        <w:t>ocial</w:t>
      </w:r>
      <w:r w:rsidR="00B03AB7">
        <w:rPr>
          <w:rFonts w:ascii="Arial" w:hAnsi="Arial" w:cs="Arial"/>
          <w:sz w:val="22"/>
          <w:szCs w:val="22"/>
        </w:rPr>
        <w:t xml:space="preserve"> care and mental health services</w:t>
      </w:r>
      <w:r w:rsidR="00D90B41" w:rsidRPr="00537E89">
        <w:rPr>
          <w:rFonts w:ascii="Arial" w:hAnsi="Arial" w:cs="Arial"/>
          <w:sz w:val="22"/>
          <w:szCs w:val="22"/>
        </w:rPr>
        <w:t>;</w:t>
      </w:r>
    </w:p>
    <w:p w14:paraId="6B5AB937" w14:textId="77777777" w:rsidR="00D90B41" w:rsidRPr="00537E89" w:rsidRDefault="00F31840" w:rsidP="00FF0C78">
      <w:pPr>
        <w:pStyle w:val="ListParagraph"/>
        <w:numPr>
          <w:ilvl w:val="2"/>
          <w:numId w:val="16"/>
        </w:numPr>
        <w:ind w:left="993" w:right="-188" w:hanging="284"/>
        <w:rPr>
          <w:rFonts w:ascii="Arial" w:hAnsi="Arial" w:cs="Arial"/>
          <w:sz w:val="22"/>
          <w:szCs w:val="22"/>
        </w:rPr>
      </w:pPr>
      <w:r>
        <w:rPr>
          <w:rFonts w:ascii="Arial" w:hAnsi="Arial" w:cs="Arial"/>
          <w:sz w:val="22"/>
          <w:szCs w:val="22"/>
        </w:rPr>
        <w:t>N</w:t>
      </w:r>
      <w:r w:rsidR="00D90B41" w:rsidRPr="00537E89">
        <w:rPr>
          <w:rFonts w:ascii="Arial" w:hAnsi="Arial" w:cs="Arial"/>
          <w:sz w:val="22"/>
          <w:szCs w:val="22"/>
        </w:rPr>
        <w:t>otifying Social Care Services immediately there is a significant concern;</w:t>
      </w:r>
    </w:p>
    <w:p w14:paraId="12807057" w14:textId="000F30B8" w:rsidR="001F46D0" w:rsidRPr="00537E89" w:rsidRDefault="00F31840" w:rsidP="00FF0C78">
      <w:pPr>
        <w:pStyle w:val="ListParagraph"/>
        <w:numPr>
          <w:ilvl w:val="2"/>
          <w:numId w:val="16"/>
        </w:numPr>
        <w:ind w:left="993" w:right="-188" w:hanging="284"/>
        <w:rPr>
          <w:rFonts w:ascii="Arial" w:hAnsi="Arial" w:cs="Arial"/>
          <w:sz w:val="22"/>
          <w:szCs w:val="22"/>
        </w:rPr>
      </w:pPr>
      <w:r>
        <w:rPr>
          <w:rFonts w:ascii="Arial" w:hAnsi="Arial" w:cs="Arial"/>
          <w:sz w:val="22"/>
          <w:szCs w:val="22"/>
        </w:rPr>
        <w:t>P</w:t>
      </w:r>
      <w:r w:rsidR="00D90B41" w:rsidRPr="00537E89">
        <w:rPr>
          <w:rFonts w:ascii="Arial" w:hAnsi="Arial" w:cs="Arial"/>
          <w:sz w:val="22"/>
          <w:szCs w:val="22"/>
        </w:rPr>
        <w:t xml:space="preserve">roviding continuing support to a </w:t>
      </w:r>
      <w:r w:rsidR="002D5954">
        <w:rPr>
          <w:rFonts w:ascii="Arial" w:hAnsi="Arial" w:cs="Arial"/>
          <w:sz w:val="22"/>
          <w:szCs w:val="22"/>
        </w:rPr>
        <w:t>student</w:t>
      </w:r>
      <w:r w:rsidR="00D90B41" w:rsidRPr="00537E89">
        <w:rPr>
          <w:rFonts w:ascii="Arial" w:hAnsi="Arial" w:cs="Arial"/>
          <w:sz w:val="22"/>
          <w:szCs w:val="22"/>
        </w:rPr>
        <w:t xml:space="preserve"> about whom there have been concerns who leaves the </w:t>
      </w:r>
      <w:r w:rsidR="0079127A">
        <w:rPr>
          <w:rFonts w:ascii="Arial" w:hAnsi="Arial" w:cs="Arial"/>
          <w:sz w:val="22"/>
          <w:szCs w:val="22"/>
        </w:rPr>
        <w:t>College</w:t>
      </w:r>
      <w:r w:rsidR="00D90B41" w:rsidRPr="00537E89">
        <w:rPr>
          <w:rFonts w:ascii="Arial" w:hAnsi="Arial" w:cs="Arial"/>
          <w:sz w:val="22"/>
          <w:szCs w:val="22"/>
        </w:rPr>
        <w:t xml:space="preserve"> by ensuring that appropriate information is forwarded under confidential cover to the </w:t>
      </w:r>
      <w:r w:rsidR="002D5954">
        <w:rPr>
          <w:rFonts w:ascii="Arial" w:hAnsi="Arial" w:cs="Arial"/>
          <w:sz w:val="22"/>
          <w:szCs w:val="22"/>
        </w:rPr>
        <w:t>students’</w:t>
      </w:r>
      <w:r w:rsidR="00D90B41" w:rsidRPr="00537E89">
        <w:rPr>
          <w:rFonts w:ascii="Arial" w:hAnsi="Arial" w:cs="Arial"/>
          <w:sz w:val="22"/>
          <w:szCs w:val="22"/>
        </w:rPr>
        <w:t xml:space="preserve"> new setting.</w:t>
      </w:r>
    </w:p>
    <w:p w14:paraId="646268BC" w14:textId="77777777" w:rsidR="00130AB6" w:rsidRDefault="00130AB6" w:rsidP="00105F04">
      <w:pPr>
        <w:ind w:left="142" w:right="-188"/>
        <w:contextualSpacing/>
        <w:rPr>
          <w:rFonts w:ascii="Arial" w:hAnsi="Arial" w:cs="Arial"/>
          <w:sz w:val="22"/>
          <w:szCs w:val="22"/>
        </w:rPr>
      </w:pPr>
    </w:p>
    <w:p w14:paraId="215BB5B5" w14:textId="77777777" w:rsidR="00166EAD" w:rsidRDefault="00166EAD" w:rsidP="00105F04">
      <w:pPr>
        <w:ind w:left="142" w:right="-188"/>
        <w:contextualSpacing/>
        <w:rPr>
          <w:rFonts w:ascii="Arial" w:hAnsi="Arial" w:cs="Arial"/>
          <w:sz w:val="22"/>
          <w:szCs w:val="22"/>
        </w:rPr>
      </w:pPr>
    </w:p>
    <w:p w14:paraId="56569940" w14:textId="77777777" w:rsidR="00F31840" w:rsidRPr="00537E89" w:rsidRDefault="00F31840" w:rsidP="00105F04">
      <w:pPr>
        <w:ind w:left="142" w:right="-188"/>
        <w:contextualSpacing/>
        <w:rPr>
          <w:rFonts w:ascii="Arial" w:hAnsi="Arial" w:cs="Arial"/>
          <w:sz w:val="22"/>
          <w:szCs w:val="22"/>
        </w:rPr>
      </w:pPr>
    </w:p>
    <w:p w14:paraId="53420471" w14:textId="77777777" w:rsidR="009F33CE" w:rsidRDefault="00D90B41" w:rsidP="00E44B1B">
      <w:pPr>
        <w:numPr>
          <w:ilvl w:val="0"/>
          <w:numId w:val="34"/>
        </w:numPr>
        <w:ind w:left="0" w:right="-188" w:hanging="426"/>
        <w:contextualSpacing/>
        <w:rPr>
          <w:rFonts w:ascii="Arial" w:hAnsi="Arial" w:cs="Arial"/>
          <w:b/>
          <w:bCs/>
          <w:color w:val="000000"/>
          <w:sz w:val="22"/>
          <w:szCs w:val="22"/>
        </w:rPr>
      </w:pPr>
      <w:r w:rsidRPr="00665E86">
        <w:rPr>
          <w:rFonts w:ascii="Arial" w:hAnsi="Arial" w:cs="Arial"/>
          <w:b/>
          <w:bCs/>
          <w:color w:val="000000"/>
          <w:sz w:val="22"/>
          <w:szCs w:val="22"/>
        </w:rPr>
        <w:t>Special Educati</w:t>
      </w:r>
      <w:r w:rsidR="009F33CE">
        <w:rPr>
          <w:rFonts w:ascii="Arial" w:hAnsi="Arial" w:cs="Arial"/>
          <w:b/>
          <w:bCs/>
          <w:color w:val="000000"/>
          <w:sz w:val="22"/>
          <w:szCs w:val="22"/>
        </w:rPr>
        <w:t>onal Needs and Disability (SEND)</w:t>
      </w:r>
    </w:p>
    <w:p w14:paraId="26B134E0" w14:textId="77777777" w:rsidR="00D90B41" w:rsidRPr="001561FA" w:rsidRDefault="009F33CE" w:rsidP="00E44B1B">
      <w:pPr>
        <w:numPr>
          <w:ilvl w:val="1"/>
          <w:numId w:val="34"/>
        </w:numPr>
        <w:ind w:left="567" w:right="-188" w:hanging="567"/>
        <w:contextualSpacing/>
        <w:rPr>
          <w:rFonts w:ascii="Arial" w:hAnsi="Arial" w:cs="Arial"/>
          <w:bCs/>
          <w:color w:val="000000"/>
          <w:sz w:val="22"/>
          <w:szCs w:val="22"/>
        </w:rPr>
      </w:pPr>
      <w:r w:rsidRPr="001561FA">
        <w:rPr>
          <w:rFonts w:ascii="Arial" w:hAnsi="Arial" w:cs="Arial"/>
          <w:sz w:val="22"/>
          <w:szCs w:val="22"/>
        </w:rPr>
        <w:t xml:space="preserve">Staff </w:t>
      </w:r>
      <w:r w:rsidR="00D90B41" w:rsidRPr="001561FA">
        <w:rPr>
          <w:rFonts w:ascii="Arial" w:hAnsi="Arial" w:cs="Arial"/>
          <w:sz w:val="22"/>
          <w:szCs w:val="22"/>
        </w:rPr>
        <w:t xml:space="preserve">recognise that </w:t>
      </w:r>
      <w:r w:rsidR="00CF43B2" w:rsidRPr="001561FA">
        <w:rPr>
          <w:rFonts w:ascii="Arial" w:hAnsi="Arial" w:cs="Arial"/>
          <w:sz w:val="22"/>
          <w:szCs w:val="22"/>
        </w:rPr>
        <w:t>vulnerable adults</w:t>
      </w:r>
      <w:r w:rsidR="00D90B41" w:rsidRPr="001561FA">
        <w:rPr>
          <w:rFonts w:ascii="Arial" w:hAnsi="Arial" w:cs="Arial"/>
          <w:sz w:val="22"/>
          <w:szCs w:val="22"/>
        </w:rPr>
        <w:t xml:space="preserve"> with special educational needs and disabilities can face additional safeguarding challenges and these are discussed in staff training. These additional barriers can include:</w:t>
      </w:r>
    </w:p>
    <w:p w14:paraId="77463656" w14:textId="77777777" w:rsidR="00D90B41" w:rsidRPr="001561FA" w:rsidRDefault="009F33CE" w:rsidP="00FF0C78">
      <w:pPr>
        <w:numPr>
          <w:ilvl w:val="0"/>
          <w:numId w:val="2"/>
        </w:numPr>
        <w:ind w:left="993" w:right="-188" w:hanging="284"/>
        <w:contextualSpacing/>
        <w:rPr>
          <w:rFonts w:ascii="Arial" w:hAnsi="Arial" w:cs="Arial"/>
          <w:sz w:val="22"/>
          <w:szCs w:val="22"/>
        </w:rPr>
      </w:pPr>
      <w:r w:rsidRPr="001561FA">
        <w:rPr>
          <w:rFonts w:ascii="Arial" w:hAnsi="Arial" w:cs="Arial"/>
          <w:sz w:val="22"/>
          <w:szCs w:val="22"/>
        </w:rPr>
        <w:t>A</w:t>
      </w:r>
      <w:r w:rsidR="00D90B41" w:rsidRPr="001561FA">
        <w:rPr>
          <w:rFonts w:ascii="Arial" w:hAnsi="Arial" w:cs="Arial"/>
          <w:sz w:val="22"/>
          <w:szCs w:val="22"/>
        </w:rPr>
        <w:t xml:space="preserve">ssumptions that indicators of possible abuse such as behaviour, mood and injury relate to the </w:t>
      </w:r>
      <w:r w:rsidR="00686903" w:rsidRPr="001561FA">
        <w:rPr>
          <w:rFonts w:ascii="Arial" w:hAnsi="Arial" w:cs="Arial"/>
          <w:sz w:val="22"/>
          <w:szCs w:val="22"/>
        </w:rPr>
        <w:t>young person</w:t>
      </w:r>
      <w:r w:rsidR="00D90B41" w:rsidRPr="001561FA">
        <w:rPr>
          <w:rFonts w:ascii="Arial" w:hAnsi="Arial" w:cs="Arial"/>
          <w:sz w:val="22"/>
          <w:szCs w:val="22"/>
        </w:rPr>
        <w:t>’s disability without further exploration;</w:t>
      </w:r>
    </w:p>
    <w:p w14:paraId="29D5ECDC" w14:textId="77777777" w:rsidR="00BE3ED9" w:rsidRPr="00032C85" w:rsidRDefault="009F33CE" w:rsidP="00BE3ED9">
      <w:pPr>
        <w:numPr>
          <w:ilvl w:val="0"/>
          <w:numId w:val="2"/>
        </w:numPr>
        <w:ind w:left="993" w:right="-188" w:hanging="284"/>
        <w:contextualSpacing/>
        <w:rPr>
          <w:rFonts w:ascii="Arial" w:hAnsi="Arial" w:cs="Arial"/>
          <w:sz w:val="22"/>
          <w:szCs w:val="22"/>
        </w:rPr>
      </w:pPr>
      <w:r w:rsidRPr="00032C85">
        <w:rPr>
          <w:rFonts w:ascii="Arial" w:hAnsi="Arial" w:cs="Arial"/>
          <w:sz w:val="22"/>
          <w:szCs w:val="22"/>
        </w:rPr>
        <w:t>B</w:t>
      </w:r>
      <w:r w:rsidR="00D90B41" w:rsidRPr="00032C85">
        <w:rPr>
          <w:rFonts w:ascii="Arial" w:hAnsi="Arial" w:cs="Arial"/>
          <w:sz w:val="22"/>
          <w:szCs w:val="22"/>
        </w:rPr>
        <w:t xml:space="preserve">eing more prone to peer group isolation than other </w:t>
      </w:r>
      <w:r w:rsidR="00CF43B2" w:rsidRPr="00032C85">
        <w:rPr>
          <w:rFonts w:ascii="Arial" w:hAnsi="Arial" w:cs="Arial"/>
          <w:sz w:val="22"/>
          <w:szCs w:val="22"/>
        </w:rPr>
        <w:t>vulnerable adults</w:t>
      </w:r>
      <w:r w:rsidR="00D90B41" w:rsidRPr="00032C85">
        <w:rPr>
          <w:rFonts w:ascii="Arial" w:hAnsi="Arial" w:cs="Arial"/>
          <w:sz w:val="22"/>
          <w:szCs w:val="22"/>
        </w:rPr>
        <w:t>;</w:t>
      </w:r>
    </w:p>
    <w:p w14:paraId="61922AF1" w14:textId="65FE656B" w:rsidR="00BE3ED9" w:rsidRPr="00721F28" w:rsidRDefault="00BE3ED9" w:rsidP="00BE3ED9">
      <w:pPr>
        <w:numPr>
          <w:ilvl w:val="0"/>
          <w:numId w:val="2"/>
        </w:numPr>
        <w:ind w:left="993" w:right="-188" w:hanging="284"/>
        <w:contextualSpacing/>
        <w:rPr>
          <w:rFonts w:ascii="Arial" w:hAnsi="Arial" w:cs="Arial"/>
          <w:sz w:val="22"/>
          <w:szCs w:val="22"/>
        </w:rPr>
      </w:pPr>
      <w:r w:rsidRPr="00721F28">
        <w:rPr>
          <w:rFonts w:ascii="Arial" w:hAnsi="Arial" w:cs="Arial"/>
          <w:sz w:val="22"/>
          <w:szCs w:val="22"/>
        </w:rPr>
        <w:t>Assumptions that state approved care-givers are providing safe care for the young person</w:t>
      </w:r>
    </w:p>
    <w:p w14:paraId="0E3C0683" w14:textId="77777777" w:rsidR="00D90B41" w:rsidRPr="001561FA" w:rsidRDefault="009F33CE" w:rsidP="00FF0C78">
      <w:pPr>
        <w:numPr>
          <w:ilvl w:val="0"/>
          <w:numId w:val="2"/>
        </w:numPr>
        <w:ind w:left="993" w:right="-188" w:hanging="284"/>
        <w:contextualSpacing/>
        <w:rPr>
          <w:rFonts w:ascii="Arial" w:hAnsi="Arial" w:cs="Arial"/>
          <w:sz w:val="22"/>
          <w:szCs w:val="22"/>
        </w:rPr>
      </w:pPr>
      <w:r w:rsidRPr="001561FA">
        <w:rPr>
          <w:rFonts w:ascii="Arial" w:hAnsi="Arial" w:cs="Arial"/>
          <w:sz w:val="22"/>
          <w:szCs w:val="22"/>
        </w:rPr>
        <w:lastRenderedPageBreak/>
        <w:t>Being</w:t>
      </w:r>
      <w:r w:rsidR="00D90B41" w:rsidRPr="001561FA">
        <w:rPr>
          <w:rFonts w:ascii="Arial" w:hAnsi="Arial" w:cs="Arial"/>
          <w:sz w:val="22"/>
          <w:szCs w:val="22"/>
        </w:rPr>
        <w:t xml:space="preserve"> disproportionally impacted by behaviours such as bullying without outwardly showing any signs; and</w:t>
      </w:r>
    </w:p>
    <w:p w14:paraId="2FD27C19" w14:textId="4F31531F" w:rsidR="00EB0ECA" w:rsidRPr="001561FA" w:rsidRDefault="005B75B1" w:rsidP="00FF0C78">
      <w:pPr>
        <w:numPr>
          <w:ilvl w:val="0"/>
          <w:numId w:val="2"/>
        </w:numPr>
        <w:ind w:left="993" w:right="-188" w:hanging="284"/>
        <w:contextualSpacing/>
        <w:rPr>
          <w:rFonts w:ascii="Arial" w:hAnsi="Arial" w:cs="Arial"/>
          <w:sz w:val="22"/>
          <w:szCs w:val="22"/>
        </w:rPr>
      </w:pPr>
      <w:r w:rsidRPr="001561FA">
        <w:rPr>
          <w:rFonts w:ascii="Arial" w:hAnsi="Arial" w:cs="Arial"/>
          <w:sz w:val="22"/>
          <w:szCs w:val="22"/>
        </w:rPr>
        <w:t>Communication</w:t>
      </w:r>
      <w:r w:rsidR="00D90B41" w:rsidRPr="001561FA">
        <w:rPr>
          <w:rFonts w:ascii="Arial" w:hAnsi="Arial" w:cs="Arial"/>
          <w:sz w:val="22"/>
          <w:szCs w:val="22"/>
        </w:rPr>
        <w:t xml:space="preserve"> barriers and difficulties in overcoming these </w:t>
      </w:r>
      <w:r w:rsidR="00312C69" w:rsidRPr="001561FA">
        <w:rPr>
          <w:rFonts w:ascii="Arial" w:hAnsi="Arial" w:cs="Arial"/>
          <w:sz w:val="22"/>
          <w:szCs w:val="22"/>
        </w:rPr>
        <w:t>barriers</w:t>
      </w:r>
    </w:p>
    <w:p w14:paraId="61668232" w14:textId="77777777" w:rsidR="00312C69" w:rsidRDefault="00312C69" w:rsidP="00312C69">
      <w:pPr>
        <w:ind w:left="567" w:right="-188"/>
        <w:contextualSpacing/>
        <w:rPr>
          <w:rFonts w:ascii="Arial" w:hAnsi="Arial" w:cs="Arial"/>
          <w:sz w:val="22"/>
          <w:szCs w:val="22"/>
        </w:rPr>
      </w:pPr>
    </w:p>
    <w:p w14:paraId="38EFA0E0" w14:textId="3E266110" w:rsidR="00F31840" w:rsidRDefault="00312C69" w:rsidP="00E44B1B">
      <w:pPr>
        <w:numPr>
          <w:ilvl w:val="1"/>
          <w:numId w:val="34"/>
        </w:numPr>
        <w:ind w:left="567" w:right="-188" w:hanging="567"/>
        <w:contextualSpacing/>
        <w:rPr>
          <w:rFonts w:ascii="Arial" w:hAnsi="Arial" w:cs="Arial"/>
          <w:sz w:val="22"/>
          <w:szCs w:val="22"/>
        </w:rPr>
      </w:pPr>
      <w:r>
        <w:rPr>
          <w:rFonts w:ascii="Arial" w:hAnsi="Arial" w:cs="Arial"/>
          <w:sz w:val="22"/>
          <w:szCs w:val="22"/>
        </w:rPr>
        <w:t>I</w:t>
      </w:r>
      <w:r w:rsidRPr="00312C69">
        <w:rPr>
          <w:rFonts w:ascii="Arial" w:hAnsi="Arial" w:cs="Arial"/>
          <w:sz w:val="22"/>
          <w:szCs w:val="22"/>
        </w:rPr>
        <w:t>t is recognised that students, due to their learning disability and possible related conditions and needs will rely on staff to provide basic care needs along with support for communication and learning. This puts students in a less powerful position than staff and as a result are more likely to experience abuse than other young people.</w:t>
      </w:r>
    </w:p>
    <w:p w14:paraId="0D1E5E55" w14:textId="77777777" w:rsidR="00312C69" w:rsidRDefault="00312C69" w:rsidP="00105F04">
      <w:pPr>
        <w:ind w:left="142" w:right="-188"/>
        <w:contextualSpacing/>
        <w:rPr>
          <w:rFonts w:ascii="Arial" w:hAnsi="Arial" w:cs="Arial"/>
          <w:sz w:val="22"/>
          <w:szCs w:val="22"/>
        </w:rPr>
      </w:pPr>
    </w:p>
    <w:p w14:paraId="5BFB8A63" w14:textId="2B246C4E" w:rsidR="00C06B7F" w:rsidRPr="00537E89" w:rsidRDefault="0079127A" w:rsidP="00E44B1B">
      <w:pPr>
        <w:numPr>
          <w:ilvl w:val="1"/>
          <w:numId w:val="34"/>
        </w:numPr>
        <w:ind w:left="567" w:right="-188" w:hanging="567"/>
        <w:contextualSpacing/>
        <w:rPr>
          <w:rFonts w:ascii="Arial" w:hAnsi="Arial" w:cs="Arial"/>
          <w:sz w:val="22"/>
          <w:szCs w:val="22"/>
        </w:rPr>
      </w:pPr>
      <w:r>
        <w:rPr>
          <w:rFonts w:ascii="Arial" w:hAnsi="Arial" w:cs="Arial"/>
          <w:sz w:val="22"/>
          <w:szCs w:val="22"/>
        </w:rPr>
        <w:t>College</w:t>
      </w:r>
      <w:r w:rsidR="00A209C4">
        <w:rPr>
          <w:rFonts w:ascii="Arial" w:hAnsi="Arial" w:cs="Arial"/>
          <w:sz w:val="22"/>
          <w:szCs w:val="22"/>
        </w:rPr>
        <w:t xml:space="preserve"> staff </w:t>
      </w:r>
      <w:r w:rsidR="00D90B41" w:rsidRPr="00537E89">
        <w:rPr>
          <w:rFonts w:ascii="Arial" w:hAnsi="Arial" w:cs="Arial"/>
          <w:sz w:val="22"/>
          <w:szCs w:val="22"/>
        </w:rPr>
        <w:t xml:space="preserve">always consider extra pastoral support for </w:t>
      </w:r>
      <w:r w:rsidR="00CF43B2">
        <w:rPr>
          <w:rFonts w:ascii="Arial" w:hAnsi="Arial" w:cs="Arial"/>
          <w:sz w:val="22"/>
          <w:szCs w:val="22"/>
        </w:rPr>
        <w:t>vulnerable adults</w:t>
      </w:r>
      <w:r w:rsidR="00D90B41" w:rsidRPr="00537E89">
        <w:rPr>
          <w:rFonts w:ascii="Arial" w:hAnsi="Arial" w:cs="Arial"/>
          <w:sz w:val="22"/>
          <w:szCs w:val="22"/>
        </w:rPr>
        <w:t xml:space="preserve"> with SEND to address these additional challenges.</w:t>
      </w:r>
    </w:p>
    <w:p w14:paraId="5BF8F013" w14:textId="77777777" w:rsidR="00C06B7F" w:rsidRDefault="00C06B7F" w:rsidP="00105F04">
      <w:pPr>
        <w:pStyle w:val="ListParagraph"/>
        <w:ind w:left="142" w:right="-188"/>
        <w:rPr>
          <w:rFonts w:ascii="Arial" w:hAnsi="Arial" w:cs="Arial"/>
          <w:sz w:val="22"/>
          <w:szCs w:val="22"/>
        </w:rPr>
      </w:pPr>
    </w:p>
    <w:p w14:paraId="781EE942" w14:textId="77777777" w:rsidR="00F31840" w:rsidRPr="00537E89" w:rsidRDefault="00F31840" w:rsidP="00105F04">
      <w:pPr>
        <w:pStyle w:val="ListParagraph"/>
        <w:ind w:left="142" w:right="-188"/>
        <w:rPr>
          <w:rFonts w:ascii="Arial" w:hAnsi="Arial" w:cs="Arial"/>
          <w:sz w:val="22"/>
          <w:szCs w:val="22"/>
        </w:rPr>
      </w:pPr>
    </w:p>
    <w:p w14:paraId="45759834" w14:textId="39ACD45C" w:rsidR="00F40AD4" w:rsidRPr="00721F28" w:rsidRDefault="00F40AD4" w:rsidP="00E44B1B">
      <w:pPr>
        <w:numPr>
          <w:ilvl w:val="0"/>
          <w:numId w:val="34"/>
        </w:numPr>
        <w:ind w:left="0" w:right="-188" w:hanging="426"/>
        <w:contextualSpacing/>
        <w:rPr>
          <w:rFonts w:ascii="Arial" w:hAnsi="Arial" w:cs="Arial"/>
          <w:b/>
          <w:bCs/>
          <w:color w:val="000000"/>
          <w:sz w:val="22"/>
          <w:szCs w:val="22"/>
        </w:rPr>
      </w:pPr>
      <w:r w:rsidRPr="00721F28">
        <w:rPr>
          <w:rFonts w:ascii="Arial" w:hAnsi="Arial" w:cs="Arial"/>
          <w:b/>
          <w:bCs/>
          <w:color w:val="000000"/>
          <w:sz w:val="22"/>
          <w:szCs w:val="22"/>
        </w:rPr>
        <w:t>Mental Health</w:t>
      </w:r>
    </w:p>
    <w:p w14:paraId="115BF862" w14:textId="77FF1B12" w:rsidR="00F40AD4" w:rsidRPr="00721F28" w:rsidRDefault="00F40AD4" w:rsidP="00E44B1B">
      <w:pPr>
        <w:numPr>
          <w:ilvl w:val="1"/>
          <w:numId w:val="34"/>
        </w:numPr>
        <w:ind w:left="567" w:hanging="567"/>
        <w:rPr>
          <w:rFonts w:ascii="Arial" w:hAnsi="Arial" w:cs="Arial"/>
          <w:sz w:val="22"/>
          <w:szCs w:val="22"/>
          <w:lang w:eastAsia="en-GB"/>
        </w:rPr>
      </w:pPr>
      <w:r w:rsidRPr="00721F28">
        <w:rPr>
          <w:rFonts w:ascii="Arial" w:hAnsi="Arial" w:cs="Arial"/>
          <w:sz w:val="22"/>
          <w:szCs w:val="22"/>
          <w:lang w:eastAsia="en-GB"/>
        </w:rPr>
        <w:t>All staff are aware that mental health problems can, in some cases, be an indicator that a person has suffered or is at risk of suffering abuse, neglect or exploitation.</w:t>
      </w:r>
    </w:p>
    <w:p w14:paraId="10548306" w14:textId="77777777" w:rsidR="00F40AD4" w:rsidRPr="00721F28" w:rsidRDefault="00F40AD4" w:rsidP="00F40AD4">
      <w:pPr>
        <w:ind w:left="851"/>
        <w:rPr>
          <w:rFonts w:ascii="Arial" w:hAnsi="Arial" w:cs="Arial"/>
          <w:sz w:val="22"/>
          <w:szCs w:val="22"/>
          <w:lang w:eastAsia="en-GB"/>
        </w:rPr>
      </w:pPr>
    </w:p>
    <w:p w14:paraId="1533323B" w14:textId="6C3FFB29" w:rsidR="00F40AD4" w:rsidRPr="00721F28" w:rsidRDefault="00F40AD4" w:rsidP="00E44B1B">
      <w:pPr>
        <w:numPr>
          <w:ilvl w:val="1"/>
          <w:numId w:val="34"/>
        </w:numPr>
        <w:ind w:left="567" w:hanging="567"/>
        <w:rPr>
          <w:rFonts w:ascii="Arial" w:hAnsi="Arial" w:cs="Arial"/>
          <w:sz w:val="22"/>
          <w:szCs w:val="22"/>
          <w:lang w:eastAsia="en-GB"/>
        </w:rPr>
      </w:pPr>
      <w:r w:rsidRPr="00721F28">
        <w:rPr>
          <w:rFonts w:ascii="Arial" w:hAnsi="Arial" w:cs="Arial"/>
          <w:sz w:val="22"/>
          <w:szCs w:val="22"/>
          <w:lang w:eastAsia="en-GB"/>
        </w:rPr>
        <w:t>Where students have suffered abuse and neglect, or other potentially traumatic adverse experiences, this can have a lasting impact into adulthood. It is key that staff are aware of how these experiences, can impact on their mental health, behaviour and education.</w:t>
      </w:r>
    </w:p>
    <w:p w14:paraId="681ACBFC" w14:textId="77777777" w:rsidR="00F40AD4" w:rsidRPr="00721F28" w:rsidRDefault="00F40AD4" w:rsidP="00F40AD4">
      <w:pPr>
        <w:ind w:left="851" w:hanging="851"/>
        <w:rPr>
          <w:rFonts w:ascii="Arial" w:hAnsi="Arial" w:cs="Arial"/>
          <w:sz w:val="22"/>
          <w:szCs w:val="22"/>
          <w:lang w:eastAsia="en-GB"/>
        </w:rPr>
      </w:pPr>
    </w:p>
    <w:p w14:paraId="6710787B" w14:textId="233D4E05" w:rsidR="00F40AD4" w:rsidRPr="00721F28" w:rsidRDefault="00F40AD4" w:rsidP="00E44B1B">
      <w:pPr>
        <w:numPr>
          <w:ilvl w:val="1"/>
          <w:numId w:val="34"/>
        </w:numPr>
        <w:ind w:left="567" w:hanging="501"/>
        <w:rPr>
          <w:rFonts w:ascii="Arial" w:hAnsi="Arial" w:cs="Arial"/>
          <w:sz w:val="22"/>
          <w:szCs w:val="22"/>
          <w:lang w:eastAsia="en-GB"/>
        </w:rPr>
      </w:pPr>
      <w:r w:rsidRPr="00721F28">
        <w:rPr>
          <w:rFonts w:ascii="Arial" w:hAnsi="Arial" w:cs="Arial"/>
          <w:sz w:val="22"/>
          <w:szCs w:val="22"/>
          <w:lang w:eastAsia="en-GB"/>
        </w:rPr>
        <w:t>Whilst it is acknowledged that only appropriately trained professionals should attempt to make a diagnosis of a mental health problem, college staff, however, are well placed to observe students day-to-day and identify those whose behaviour suggests that they may be experiencing a mental health problem or be at risk of developing one.</w:t>
      </w:r>
    </w:p>
    <w:p w14:paraId="7DEB0323" w14:textId="77777777" w:rsidR="00F40AD4" w:rsidRPr="00721F28" w:rsidRDefault="00F40AD4" w:rsidP="00F40AD4">
      <w:pPr>
        <w:ind w:left="851" w:hanging="851"/>
        <w:rPr>
          <w:rFonts w:ascii="Arial" w:hAnsi="Arial" w:cs="Arial"/>
          <w:sz w:val="22"/>
          <w:szCs w:val="22"/>
          <w:lang w:eastAsia="en-GB"/>
        </w:rPr>
      </w:pPr>
    </w:p>
    <w:p w14:paraId="3BE44A9B" w14:textId="52EBEF28" w:rsidR="00F40AD4" w:rsidRPr="00721F28" w:rsidRDefault="00F40AD4" w:rsidP="00E44B1B">
      <w:pPr>
        <w:numPr>
          <w:ilvl w:val="1"/>
          <w:numId w:val="34"/>
        </w:numPr>
        <w:ind w:left="567" w:hanging="567"/>
        <w:rPr>
          <w:rFonts w:ascii="Arial" w:hAnsi="Arial" w:cs="Arial"/>
          <w:sz w:val="22"/>
          <w:szCs w:val="22"/>
          <w:lang w:eastAsia="en-GB"/>
        </w:rPr>
      </w:pPr>
      <w:r w:rsidRPr="00721F28">
        <w:rPr>
          <w:rFonts w:ascii="Arial" w:hAnsi="Arial" w:cs="Arial"/>
          <w:sz w:val="22"/>
          <w:szCs w:val="22"/>
          <w:lang w:eastAsia="en-GB"/>
        </w:rPr>
        <w:t xml:space="preserve">If staff have a mental health concern about a students that is also a safeguarding concern, </w:t>
      </w:r>
      <w:r w:rsidR="00032C85">
        <w:rPr>
          <w:rFonts w:ascii="Arial" w:hAnsi="Arial" w:cs="Arial"/>
          <w:sz w:val="22"/>
          <w:szCs w:val="22"/>
          <w:lang w:eastAsia="en-GB"/>
        </w:rPr>
        <w:t xml:space="preserve">they are aware that </w:t>
      </w:r>
      <w:r w:rsidRPr="00721F28">
        <w:rPr>
          <w:rFonts w:ascii="Arial" w:hAnsi="Arial" w:cs="Arial"/>
          <w:sz w:val="22"/>
          <w:szCs w:val="22"/>
          <w:lang w:eastAsia="en-GB"/>
        </w:rPr>
        <w:t>immediate action should be taken, following the safeguarding policy and speaking to the designated safeguarding lead or a deputy without delay.</w:t>
      </w:r>
    </w:p>
    <w:p w14:paraId="365B99C6" w14:textId="77777777" w:rsidR="00F40AD4" w:rsidRDefault="00F40AD4" w:rsidP="00F40AD4">
      <w:pPr>
        <w:ind w:right="-188"/>
        <w:contextualSpacing/>
        <w:rPr>
          <w:rFonts w:ascii="Arial" w:hAnsi="Arial" w:cs="Arial"/>
          <w:b/>
          <w:bCs/>
          <w:color w:val="000000"/>
          <w:sz w:val="22"/>
          <w:szCs w:val="22"/>
        </w:rPr>
      </w:pPr>
    </w:p>
    <w:p w14:paraId="708B9D01" w14:textId="19C67AB6" w:rsidR="001168C1" w:rsidRDefault="001168C1" w:rsidP="00E44B1B">
      <w:pPr>
        <w:numPr>
          <w:ilvl w:val="0"/>
          <w:numId w:val="34"/>
        </w:numPr>
        <w:ind w:left="0" w:right="-188" w:hanging="426"/>
        <w:contextualSpacing/>
        <w:rPr>
          <w:rFonts w:ascii="Arial" w:hAnsi="Arial" w:cs="Arial"/>
          <w:b/>
          <w:bCs/>
          <w:color w:val="000000"/>
          <w:sz w:val="22"/>
          <w:szCs w:val="22"/>
        </w:rPr>
      </w:pPr>
      <w:r>
        <w:rPr>
          <w:rFonts w:ascii="Arial" w:hAnsi="Arial" w:cs="Arial"/>
          <w:b/>
          <w:bCs/>
          <w:color w:val="000000"/>
          <w:sz w:val="22"/>
          <w:szCs w:val="22"/>
        </w:rPr>
        <w:t>Contextualised Safeguarding</w:t>
      </w:r>
    </w:p>
    <w:p w14:paraId="6E5E6345" w14:textId="6D58A0A0" w:rsidR="001168C1" w:rsidRPr="00721F28" w:rsidRDefault="001168C1" w:rsidP="00E44B1B">
      <w:pPr>
        <w:numPr>
          <w:ilvl w:val="1"/>
          <w:numId w:val="34"/>
        </w:numPr>
        <w:ind w:left="567" w:hanging="567"/>
        <w:rPr>
          <w:rFonts w:ascii="Arial" w:hAnsi="Arial" w:cs="Arial"/>
          <w:sz w:val="22"/>
          <w:szCs w:val="22"/>
          <w:lang w:eastAsia="en-GB"/>
        </w:rPr>
      </w:pPr>
      <w:r w:rsidRPr="00721F28">
        <w:rPr>
          <w:rFonts w:ascii="Arial" w:hAnsi="Arial" w:cs="Arial"/>
          <w:sz w:val="22"/>
          <w:szCs w:val="22"/>
          <w:lang w:eastAsia="en-GB"/>
        </w:rPr>
        <w:t xml:space="preserve">All staff are aware that safeguarding incidents and/or behaviours can be associated with factors outside the college and/or can occur between </w:t>
      </w:r>
      <w:r w:rsidR="00032C85" w:rsidRPr="00721F28">
        <w:rPr>
          <w:rFonts w:ascii="Arial" w:hAnsi="Arial" w:cs="Arial"/>
          <w:sz w:val="22"/>
          <w:szCs w:val="22"/>
          <w:lang w:eastAsia="en-GB"/>
        </w:rPr>
        <w:t>students</w:t>
      </w:r>
      <w:r w:rsidRPr="00721F28">
        <w:rPr>
          <w:rFonts w:ascii="Arial" w:hAnsi="Arial" w:cs="Arial"/>
          <w:sz w:val="22"/>
          <w:szCs w:val="22"/>
          <w:lang w:eastAsia="en-GB"/>
        </w:rPr>
        <w:t xml:space="preserve"> outside of these environments. All staff, but especially the </w:t>
      </w:r>
      <w:r w:rsidR="00032C85" w:rsidRPr="00721F28">
        <w:rPr>
          <w:rFonts w:ascii="Arial" w:hAnsi="Arial" w:cs="Arial"/>
          <w:sz w:val="22"/>
          <w:szCs w:val="22"/>
          <w:lang w:eastAsia="en-GB"/>
        </w:rPr>
        <w:t>D</w:t>
      </w:r>
      <w:r w:rsidRPr="00721F28">
        <w:rPr>
          <w:rFonts w:ascii="Arial" w:hAnsi="Arial" w:cs="Arial"/>
          <w:sz w:val="22"/>
          <w:szCs w:val="22"/>
          <w:lang w:eastAsia="en-GB"/>
        </w:rPr>
        <w:t xml:space="preserve">esignated </w:t>
      </w:r>
      <w:r w:rsidR="00032C85" w:rsidRPr="00721F28">
        <w:rPr>
          <w:rFonts w:ascii="Arial" w:hAnsi="Arial" w:cs="Arial"/>
          <w:sz w:val="22"/>
          <w:szCs w:val="22"/>
          <w:lang w:eastAsia="en-GB"/>
        </w:rPr>
        <w:t>S</w:t>
      </w:r>
      <w:r w:rsidRPr="00721F28">
        <w:rPr>
          <w:rFonts w:ascii="Arial" w:hAnsi="Arial" w:cs="Arial"/>
          <w:sz w:val="22"/>
          <w:szCs w:val="22"/>
          <w:lang w:eastAsia="en-GB"/>
        </w:rPr>
        <w:t xml:space="preserve">afeguarding </w:t>
      </w:r>
      <w:r w:rsidR="00032C85" w:rsidRPr="00721F28">
        <w:rPr>
          <w:rFonts w:ascii="Arial" w:hAnsi="Arial" w:cs="Arial"/>
          <w:sz w:val="22"/>
          <w:szCs w:val="22"/>
          <w:lang w:eastAsia="en-GB"/>
        </w:rPr>
        <w:t>L</w:t>
      </w:r>
      <w:r w:rsidRPr="00721F28">
        <w:rPr>
          <w:rFonts w:ascii="Arial" w:hAnsi="Arial" w:cs="Arial"/>
          <w:sz w:val="22"/>
          <w:szCs w:val="22"/>
          <w:lang w:eastAsia="en-GB"/>
        </w:rPr>
        <w:t>ead (and deputies) are aware that they need to consider whether students are at risk of abuse or exploitation in situations outside their families. Extra-familial harms take a variety of different forms and vulnerable adults can be vulnerable to multiple harms including (but not limited to) sexual exploitation, criminal exploitation, and serious youth violence.</w:t>
      </w:r>
    </w:p>
    <w:p w14:paraId="16EE377E" w14:textId="77777777" w:rsidR="001168C1" w:rsidRDefault="001168C1" w:rsidP="001168C1">
      <w:pPr>
        <w:ind w:right="-188"/>
        <w:contextualSpacing/>
        <w:rPr>
          <w:rFonts w:ascii="Arial" w:hAnsi="Arial" w:cs="Arial"/>
          <w:b/>
          <w:bCs/>
          <w:color w:val="000000"/>
          <w:sz w:val="22"/>
          <w:szCs w:val="22"/>
        </w:rPr>
      </w:pPr>
    </w:p>
    <w:p w14:paraId="54E77971" w14:textId="0B0C43A4" w:rsidR="00947278" w:rsidRPr="00665E86" w:rsidRDefault="00D90B41" w:rsidP="00E44B1B">
      <w:pPr>
        <w:numPr>
          <w:ilvl w:val="0"/>
          <w:numId w:val="34"/>
        </w:numPr>
        <w:ind w:left="0" w:right="-188" w:hanging="426"/>
        <w:contextualSpacing/>
        <w:rPr>
          <w:rFonts w:ascii="Arial" w:hAnsi="Arial" w:cs="Arial"/>
          <w:b/>
          <w:bCs/>
          <w:color w:val="000000"/>
          <w:sz w:val="22"/>
          <w:szCs w:val="22"/>
        </w:rPr>
      </w:pPr>
      <w:r w:rsidRPr="00665E86">
        <w:rPr>
          <w:rFonts w:ascii="Arial" w:hAnsi="Arial" w:cs="Arial"/>
          <w:b/>
          <w:bCs/>
          <w:color w:val="000000"/>
          <w:sz w:val="22"/>
          <w:szCs w:val="22"/>
        </w:rPr>
        <w:t xml:space="preserve">Positive </w:t>
      </w:r>
      <w:r w:rsidR="00F31840" w:rsidRPr="00665E86">
        <w:rPr>
          <w:rFonts w:ascii="Arial" w:hAnsi="Arial" w:cs="Arial"/>
          <w:b/>
          <w:bCs/>
          <w:color w:val="000000"/>
          <w:sz w:val="22"/>
          <w:szCs w:val="22"/>
        </w:rPr>
        <w:t>Physical Intervention / Use of R</w:t>
      </w:r>
      <w:r w:rsidRPr="00665E86">
        <w:rPr>
          <w:rFonts w:ascii="Arial" w:hAnsi="Arial" w:cs="Arial"/>
          <w:b/>
          <w:bCs/>
          <w:color w:val="000000"/>
          <w:sz w:val="22"/>
          <w:szCs w:val="22"/>
        </w:rPr>
        <w:t xml:space="preserve">easonable </w:t>
      </w:r>
      <w:r w:rsidR="00F31840" w:rsidRPr="00665E86">
        <w:rPr>
          <w:rFonts w:ascii="Arial" w:hAnsi="Arial" w:cs="Arial"/>
          <w:b/>
          <w:bCs/>
          <w:color w:val="000000"/>
          <w:sz w:val="22"/>
          <w:szCs w:val="22"/>
        </w:rPr>
        <w:t>F</w:t>
      </w:r>
      <w:r w:rsidRPr="00665E86">
        <w:rPr>
          <w:rFonts w:ascii="Arial" w:hAnsi="Arial" w:cs="Arial"/>
          <w:b/>
          <w:bCs/>
          <w:color w:val="000000"/>
          <w:sz w:val="22"/>
          <w:szCs w:val="22"/>
        </w:rPr>
        <w:t>orce</w:t>
      </w:r>
    </w:p>
    <w:p w14:paraId="5C166317" w14:textId="72998792" w:rsidR="00CD3063" w:rsidRPr="00721F28" w:rsidRDefault="00CD3063" w:rsidP="00E44B1B">
      <w:pPr>
        <w:pStyle w:val="ListParagraph"/>
        <w:numPr>
          <w:ilvl w:val="1"/>
          <w:numId w:val="34"/>
        </w:numPr>
        <w:ind w:left="567" w:hanging="567"/>
        <w:rPr>
          <w:rFonts w:ascii="Arial" w:hAnsi="Arial" w:cs="Arial"/>
          <w:sz w:val="22"/>
          <w:szCs w:val="22"/>
        </w:rPr>
      </w:pPr>
      <w:r w:rsidRPr="00721F28">
        <w:rPr>
          <w:rFonts w:ascii="Arial" w:hAnsi="Arial" w:cs="Arial"/>
          <w:sz w:val="22"/>
          <w:szCs w:val="22"/>
        </w:rPr>
        <w:t>There are circumstances when it is appropriate for staff in college to use reasonable force to safeguard children and young people. The term ‘reasonable force’ covers the broad range of actions used by staff that involve a degree of physical contact to control or restrain. This can range from guiding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students or blocking a student’s path, or active physical contact such as leading a student by the arm out of the classroom.</w:t>
      </w:r>
    </w:p>
    <w:p w14:paraId="588E0975" w14:textId="77777777" w:rsidR="00CD3063" w:rsidRPr="00032C85" w:rsidRDefault="00CD3063" w:rsidP="00CD3063">
      <w:pPr>
        <w:ind w:left="567" w:right="-188"/>
        <w:contextualSpacing/>
        <w:rPr>
          <w:rFonts w:ascii="Arial" w:hAnsi="Arial" w:cs="Arial"/>
          <w:sz w:val="22"/>
          <w:szCs w:val="22"/>
        </w:rPr>
      </w:pPr>
    </w:p>
    <w:p w14:paraId="4F2AD69E" w14:textId="4AEB88AA" w:rsidR="00EB0ECA" w:rsidRPr="00537E89" w:rsidRDefault="003D6299" w:rsidP="00E44B1B">
      <w:pPr>
        <w:numPr>
          <w:ilvl w:val="1"/>
          <w:numId w:val="34"/>
        </w:numPr>
        <w:ind w:left="567" w:right="-188" w:hanging="567"/>
        <w:contextualSpacing/>
        <w:rPr>
          <w:rFonts w:ascii="Arial" w:hAnsi="Arial" w:cs="Arial"/>
          <w:sz w:val="22"/>
          <w:szCs w:val="22"/>
        </w:rPr>
      </w:pPr>
      <w:r w:rsidRPr="00032C85">
        <w:rPr>
          <w:rFonts w:ascii="Arial" w:hAnsi="Arial" w:cs="Arial"/>
          <w:sz w:val="22"/>
          <w:szCs w:val="22"/>
        </w:rPr>
        <w:t xml:space="preserve">The </w:t>
      </w:r>
      <w:r w:rsidR="0079127A" w:rsidRPr="00032C85">
        <w:rPr>
          <w:rFonts w:ascii="Arial" w:hAnsi="Arial" w:cs="Arial"/>
          <w:sz w:val="22"/>
          <w:szCs w:val="22"/>
        </w:rPr>
        <w:t>College</w:t>
      </w:r>
      <w:r w:rsidR="009F33CE" w:rsidRPr="00032C85">
        <w:rPr>
          <w:rFonts w:ascii="Arial" w:hAnsi="Arial" w:cs="Arial"/>
          <w:sz w:val="22"/>
          <w:szCs w:val="22"/>
        </w:rPr>
        <w:t xml:space="preserve">’s </w:t>
      </w:r>
      <w:r w:rsidR="00D90B41" w:rsidRPr="00032C85">
        <w:rPr>
          <w:rFonts w:ascii="Arial" w:hAnsi="Arial" w:cs="Arial"/>
          <w:sz w:val="22"/>
          <w:szCs w:val="22"/>
        </w:rPr>
        <w:t xml:space="preserve">policy on </w:t>
      </w:r>
      <w:r w:rsidR="00D90B41" w:rsidRPr="00721F28">
        <w:rPr>
          <w:rFonts w:ascii="Arial" w:hAnsi="Arial" w:cs="Arial"/>
          <w:sz w:val="22"/>
          <w:szCs w:val="22"/>
        </w:rPr>
        <w:t>pos</w:t>
      </w:r>
      <w:r w:rsidR="00F31840" w:rsidRPr="00721F28">
        <w:rPr>
          <w:rFonts w:ascii="Arial" w:hAnsi="Arial" w:cs="Arial"/>
          <w:sz w:val="22"/>
          <w:szCs w:val="22"/>
        </w:rPr>
        <w:t xml:space="preserve">itive </w:t>
      </w:r>
      <w:r w:rsidR="00CD3063" w:rsidRPr="00721F28">
        <w:rPr>
          <w:rFonts w:ascii="Arial" w:hAnsi="Arial" w:cs="Arial"/>
          <w:sz w:val="22"/>
          <w:szCs w:val="22"/>
        </w:rPr>
        <w:t>physical intervention</w:t>
      </w:r>
      <w:r w:rsidR="00F31840" w:rsidRPr="00032C85">
        <w:rPr>
          <w:rFonts w:ascii="Arial" w:hAnsi="Arial" w:cs="Arial"/>
          <w:sz w:val="22"/>
          <w:szCs w:val="22"/>
        </w:rPr>
        <w:t xml:space="preserve"> is set out in the </w:t>
      </w:r>
      <w:r w:rsidR="00A209C4" w:rsidRPr="00032C85">
        <w:rPr>
          <w:rFonts w:ascii="Arial" w:hAnsi="Arial" w:cs="Arial"/>
          <w:sz w:val="22"/>
          <w:szCs w:val="22"/>
        </w:rPr>
        <w:t>Behaviour P</w:t>
      </w:r>
      <w:r w:rsidR="00D90B41" w:rsidRPr="00032C85">
        <w:rPr>
          <w:rFonts w:ascii="Arial" w:hAnsi="Arial" w:cs="Arial"/>
          <w:sz w:val="22"/>
          <w:szCs w:val="22"/>
        </w:rPr>
        <w:t>olicy and acknowledges that staff must only ever use physical intervention as a last resort, and that at all times it must be the minimal force necessary to prevent injury or damage</w:t>
      </w:r>
      <w:r w:rsidR="00D90B41" w:rsidRPr="00537E89">
        <w:rPr>
          <w:rFonts w:ascii="Arial" w:hAnsi="Arial" w:cs="Arial"/>
          <w:sz w:val="22"/>
          <w:szCs w:val="22"/>
        </w:rPr>
        <w:t xml:space="preserve"> to property. </w:t>
      </w:r>
    </w:p>
    <w:p w14:paraId="39783AD3" w14:textId="77777777" w:rsidR="00F31840" w:rsidRDefault="00F31840" w:rsidP="00105F04">
      <w:pPr>
        <w:ind w:left="142" w:right="-188"/>
        <w:contextualSpacing/>
        <w:rPr>
          <w:rFonts w:ascii="Arial" w:hAnsi="Arial" w:cs="Arial"/>
          <w:sz w:val="22"/>
          <w:szCs w:val="22"/>
        </w:rPr>
      </w:pPr>
    </w:p>
    <w:p w14:paraId="547578CF" w14:textId="36B75BF2" w:rsidR="00D90B41" w:rsidRPr="00537E89" w:rsidRDefault="0079127A" w:rsidP="00E44B1B">
      <w:pPr>
        <w:numPr>
          <w:ilvl w:val="1"/>
          <w:numId w:val="34"/>
        </w:numPr>
        <w:ind w:left="567" w:right="-188" w:hanging="567"/>
        <w:contextualSpacing/>
        <w:rPr>
          <w:rFonts w:ascii="Arial" w:hAnsi="Arial" w:cs="Arial"/>
          <w:sz w:val="22"/>
          <w:szCs w:val="22"/>
        </w:rPr>
      </w:pPr>
      <w:r>
        <w:rPr>
          <w:rFonts w:ascii="Arial" w:hAnsi="Arial" w:cs="Arial"/>
          <w:sz w:val="22"/>
          <w:szCs w:val="22"/>
        </w:rPr>
        <w:t>College</w:t>
      </w:r>
      <w:r w:rsidR="00A209C4">
        <w:rPr>
          <w:rFonts w:ascii="Arial" w:hAnsi="Arial" w:cs="Arial"/>
          <w:sz w:val="22"/>
          <w:szCs w:val="22"/>
        </w:rPr>
        <w:t xml:space="preserve"> staff </w:t>
      </w:r>
      <w:r w:rsidR="00D90B41" w:rsidRPr="00537E89">
        <w:rPr>
          <w:rFonts w:ascii="Arial" w:hAnsi="Arial" w:cs="Arial"/>
          <w:sz w:val="22"/>
          <w:szCs w:val="22"/>
        </w:rPr>
        <w:t xml:space="preserve">acknowledge that when applying reasonable force in response to risks presented by incidents involving </w:t>
      </w:r>
      <w:r w:rsidR="009F33CE">
        <w:rPr>
          <w:rFonts w:ascii="Arial" w:hAnsi="Arial" w:cs="Arial"/>
          <w:sz w:val="22"/>
          <w:szCs w:val="22"/>
        </w:rPr>
        <w:t>students</w:t>
      </w:r>
      <w:r w:rsidR="00D90B41" w:rsidRPr="00537E89">
        <w:rPr>
          <w:rFonts w:ascii="Arial" w:hAnsi="Arial" w:cs="Arial"/>
          <w:sz w:val="22"/>
          <w:szCs w:val="22"/>
        </w:rPr>
        <w:t xml:space="preserve"> with SEN or disabilities or with medical conditions, it is important to recognise their additional vulnerability and </w:t>
      </w:r>
      <w:r w:rsidR="009F33CE">
        <w:rPr>
          <w:rFonts w:ascii="Arial" w:hAnsi="Arial" w:cs="Arial"/>
          <w:sz w:val="22"/>
          <w:szCs w:val="22"/>
        </w:rPr>
        <w:t xml:space="preserve">to </w:t>
      </w:r>
      <w:r w:rsidR="00D90B41" w:rsidRPr="00537E89">
        <w:rPr>
          <w:rFonts w:ascii="Arial" w:hAnsi="Arial" w:cs="Arial"/>
          <w:sz w:val="22"/>
          <w:szCs w:val="22"/>
        </w:rPr>
        <w:t>make every effort to reduce the occurrence of challenging behaviour and the need to use reasonable force.</w:t>
      </w:r>
    </w:p>
    <w:p w14:paraId="39A873F8" w14:textId="77777777" w:rsidR="00F31840" w:rsidRDefault="00F31840" w:rsidP="009F33CE">
      <w:pPr>
        <w:ind w:left="567" w:right="-188"/>
        <w:contextualSpacing/>
        <w:rPr>
          <w:rFonts w:ascii="Arial" w:hAnsi="Arial" w:cs="Arial"/>
          <w:sz w:val="22"/>
          <w:szCs w:val="22"/>
        </w:rPr>
      </w:pPr>
    </w:p>
    <w:p w14:paraId="0E75B19C" w14:textId="13352C75" w:rsidR="00D90B41" w:rsidRPr="00537E89" w:rsidRDefault="0079127A" w:rsidP="00E44B1B">
      <w:pPr>
        <w:numPr>
          <w:ilvl w:val="1"/>
          <w:numId w:val="34"/>
        </w:numPr>
        <w:ind w:left="567" w:right="-188" w:hanging="567"/>
        <w:contextualSpacing/>
        <w:rPr>
          <w:rFonts w:ascii="Arial" w:hAnsi="Arial" w:cs="Arial"/>
          <w:sz w:val="22"/>
          <w:szCs w:val="22"/>
        </w:rPr>
      </w:pPr>
      <w:r>
        <w:rPr>
          <w:rFonts w:ascii="Arial" w:hAnsi="Arial" w:cs="Arial"/>
          <w:sz w:val="22"/>
          <w:szCs w:val="22"/>
        </w:rPr>
        <w:lastRenderedPageBreak/>
        <w:t>College</w:t>
      </w:r>
      <w:r w:rsidR="00A209C4">
        <w:rPr>
          <w:rFonts w:ascii="Arial" w:hAnsi="Arial" w:cs="Arial"/>
          <w:sz w:val="22"/>
          <w:szCs w:val="22"/>
        </w:rPr>
        <w:t xml:space="preserve"> staff</w:t>
      </w:r>
      <w:r w:rsidR="00D90B41" w:rsidRPr="00537E89">
        <w:rPr>
          <w:rFonts w:ascii="Arial" w:hAnsi="Arial" w:cs="Arial"/>
          <w:sz w:val="22"/>
          <w:szCs w:val="22"/>
        </w:rPr>
        <w:t xml:space="preserve"> understand that physical intervention of a nature that causes injury or distress to a </w:t>
      </w:r>
      <w:r w:rsidR="00686903">
        <w:rPr>
          <w:rFonts w:ascii="Arial" w:hAnsi="Arial" w:cs="Arial"/>
          <w:sz w:val="22"/>
          <w:szCs w:val="22"/>
        </w:rPr>
        <w:t>young person</w:t>
      </w:r>
      <w:r w:rsidR="00D90B41" w:rsidRPr="00537E89">
        <w:rPr>
          <w:rFonts w:ascii="Arial" w:hAnsi="Arial" w:cs="Arial"/>
          <w:sz w:val="22"/>
          <w:szCs w:val="22"/>
        </w:rPr>
        <w:t xml:space="preserve"> may be considered under management of allegations or disciplinary procedures.</w:t>
      </w:r>
    </w:p>
    <w:p w14:paraId="542B7035" w14:textId="77777777" w:rsidR="00F31840" w:rsidRDefault="00F31840" w:rsidP="009F33CE">
      <w:pPr>
        <w:ind w:left="567" w:right="-188"/>
        <w:contextualSpacing/>
        <w:rPr>
          <w:rFonts w:ascii="Arial" w:hAnsi="Arial" w:cs="Arial"/>
          <w:sz w:val="22"/>
          <w:szCs w:val="22"/>
        </w:rPr>
      </w:pPr>
    </w:p>
    <w:p w14:paraId="217C867C" w14:textId="6336707A" w:rsidR="00D90B41" w:rsidRPr="00DE5033" w:rsidRDefault="0079127A" w:rsidP="00E44B1B">
      <w:pPr>
        <w:numPr>
          <w:ilvl w:val="1"/>
          <w:numId w:val="34"/>
        </w:numPr>
        <w:ind w:left="567" w:right="-188" w:hanging="567"/>
        <w:contextualSpacing/>
        <w:rPr>
          <w:rFonts w:ascii="Arial" w:hAnsi="Arial" w:cs="Arial"/>
          <w:sz w:val="22"/>
          <w:szCs w:val="22"/>
        </w:rPr>
      </w:pPr>
      <w:r>
        <w:rPr>
          <w:rFonts w:ascii="Arial" w:hAnsi="Arial" w:cs="Arial"/>
          <w:sz w:val="22"/>
          <w:szCs w:val="22"/>
        </w:rPr>
        <w:t>College</w:t>
      </w:r>
      <w:r w:rsidR="00A209C4" w:rsidRPr="00DE5033">
        <w:rPr>
          <w:rFonts w:ascii="Arial" w:hAnsi="Arial" w:cs="Arial"/>
          <w:sz w:val="22"/>
          <w:szCs w:val="22"/>
        </w:rPr>
        <w:t xml:space="preserve"> s</w:t>
      </w:r>
      <w:r w:rsidR="00D90B41" w:rsidRPr="00DE5033">
        <w:rPr>
          <w:rFonts w:ascii="Arial" w:hAnsi="Arial" w:cs="Arial"/>
          <w:sz w:val="22"/>
          <w:szCs w:val="22"/>
        </w:rPr>
        <w:t>taff who are likely to need to use physical intervention will be appropriately trained in the Te</w:t>
      </w:r>
      <w:r w:rsidR="00F31840" w:rsidRPr="00DE5033">
        <w:rPr>
          <w:rFonts w:ascii="Arial" w:hAnsi="Arial" w:cs="Arial"/>
          <w:sz w:val="22"/>
          <w:szCs w:val="22"/>
        </w:rPr>
        <w:t>am Teach technique</w:t>
      </w:r>
      <w:r w:rsidR="00D90B41" w:rsidRPr="00DE5033">
        <w:rPr>
          <w:rFonts w:ascii="Arial" w:hAnsi="Arial" w:cs="Arial"/>
          <w:sz w:val="22"/>
          <w:szCs w:val="22"/>
        </w:rPr>
        <w:t>.</w:t>
      </w:r>
      <w:r w:rsidR="00DE5033" w:rsidRPr="00DE5033">
        <w:rPr>
          <w:rFonts w:ascii="Arial" w:hAnsi="Arial" w:cs="Arial"/>
          <w:sz w:val="22"/>
          <w:szCs w:val="22"/>
        </w:rPr>
        <w:t xml:space="preserve"> </w:t>
      </w:r>
      <w:r w:rsidR="00D90B41" w:rsidRPr="00DE5033">
        <w:rPr>
          <w:rFonts w:ascii="Arial" w:hAnsi="Arial" w:cs="Arial"/>
          <w:sz w:val="22"/>
          <w:szCs w:val="22"/>
        </w:rPr>
        <w:t>All incidences of physical intervention will be recorded in accordance with the Team Teach recommended procedures.</w:t>
      </w:r>
    </w:p>
    <w:p w14:paraId="414005BC" w14:textId="77777777" w:rsidR="00F31840" w:rsidRDefault="00F31840" w:rsidP="009F33CE">
      <w:pPr>
        <w:ind w:left="567" w:right="-188"/>
        <w:contextualSpacing/>
        <w:rPr>
          <w:rFonts w:ascii="Arial" w:hAnsi="Arial" w:cs="Arial"/>
          <w:sz w:val="22"/>
          <w:szCs w:val="22"/>
        </w:rPr>
      </w:pPr>
    </w:p>
    <w:p w14:paraId="5028CA19" w14:textId="32E93A16" w:rsidR="00D90B41" w:rsidRPr="00DE5033" w:rsidRDefault="003D6299" w:rsidP="00E44B1B">
      <w:pPr>
        <w:numPr>
          <w:ilvl w:val="1"/>
          <w:numId w:val="34"/>
        </w:numPr>
        <w:ind w:left="567" w:right="-188" w:hanging="567"/>
        <w:contextualSpacing/>
        <w:rPr>
          <w:rFonts w:ascii="Arial" w:hAnsi="Arial" w:cs="Arial"/>
          <w:sz w:val="22"/>
          <w:szCs w:val="22"/>
        </w:rPr>
      </w:pPr>
      <w:r>
        <w:rPr>
          <w:rFonts w:ascii="Arial" w:hAnsi="Arial" w:cs="Arial"/>
          <w:sz w:val="22"/>
          <w:szCs w:val="22"/>
        </w:rPr>
        <w:t xml:space="preserve">The </w:t>
      </w:r>
      <w:r w:rsidR="0079127A">
        <w:rPr>
          <w:rFonts w:ascii="Arial" w:hAnsi="Arial" w:cs="Arial"/>
          <w:sz w:val="22"/>
          <w:szCs w:val="22"/>
        </w:rPr>
        <w:t>College</w:t>
      </w:r>
      <w:r w:rsidR="00A6792B">
        <w:rPr>
          <w:rFonts w:ascii="Arial" w:hAnsi="Arial" w:cs="Arial"/>
          <w:sz w:val="22"/>
          <w:szCs w:val="22"/>
        </w:rPr>
        <w:t xml:space="preserve"> </w:t>
      </w:r>
      <w:r w:rsidR="00D90B41" w:rsidRPr="00DE5033">
        <w:rPr>
          <w:rFonts w:ascii="Arial" w:hAnsi="Arial" w:cs="Arial"/>
          <w:sz w:val="22"/>
          <w:szCs w:val="22"/>
        </w:rPr>
        <w:t>recognise</w:t>
      </w:r>
      <w:r w:rsidR="00A209C4" w:rsidRPr="00DE5033">
        <w:rPr>
          <w:rFonts w:ascii="Arial" w:hAnsi="Arial" w:cs="Arial"/>
          <w:sz w:val="22"/>
          <w:szCs w:val="22"/>
        </w:rPr>
        <w:t>s</w:t>
      </w:r>
      <w:r w:rsidR="00D90B41" w:rsidRPr="00DE5033">
        <w:rPr>
          <w:rFonts w:ascii="Arial" w:hAnsi="Arial" w:cs="Arial"/>
          <w:sz w:val="22"/>
          <w:szCs w:val="22"/>
        </w:rPr>
        <w:t xml:space="preserve"> that touch is appropriate in the context of working with </w:t>
      </w:r>
      <w:r w:rsidR="00A6792B">
        <w:rPr>
          <w:rFonts w:ascii="Arial" w:hAnsi="Arial" w:cs="Arial"/>
          <w:sz w:val="22"/>
          <w:szCs w:val="22"/>
        </w:rPr>
        <w:t>students with complex needs who require high levels of personal care and supervision</w:t>
      </w:r>
      <w:r w:rsidR="00D90B41" w:rsidRPr="00DE5033">
        <w:rPr>
          <w:rFonts w:ascii="Arial" w:hAnsi="Arial" w:cs="Arial"/>
          <w:sz w:val="22"/>
          <w:szCs w:val="22"/>
        </w:rPr>
        <w:t xml:space="preserve"> and all staff have been given 'safe working practice' guidance to ensure they are clear about their professional boundaries. </w:t>
      </w:r>
      <w:r w:rsidR="0079127A">
        <w:rPr>
          <w:rFonts w:ascii="Arial" w:hAnsi="Arial" w:cs="Arial"/>
          <w:sz w:val="22"/>
          <w:szCs w:val="22"/>
        </w:rPr>
        <w:t>College</w:t>
      </w:r>
      <w:r w:rsidR="00A209C4" w:rsidRPr="00DE5033">
        <w:rPr>
          <w:rFonts w:ascii="Arial" w:hAnsi="Arial" w:cs="Arial"/>
          <w:sz w:val="22"/>
          <w:szCs w:val="22"/>
        </w:rPr>
        <w:t xml:space="preserve"> staff</w:t>
      </w:r>
      <w:r w:rsidR="00D90B41" w:rsidRPr="00DE5033">
        <w:rPr>
          <w:rFonts w:ascii="Arial" w:hAnsi="Arial" w:cs="Arial"/>
          <w:sz w:val="22"/>
          <w:szCs w:val="22"/>
        </w:rPr>
        <w:t xml:space="preserve"> recognise that the adoption of a ‘no contact’ policy could leave </w:t>
      </w:r>
      <w:r w:rsidR="00A6792B">
        <w:rPr>
          <w:rFonts w:ascii="Arial" w:hAnsi="Arial" w:cs="Arial"/>
          <w:sz w:val="22"/>
          <w:szCs w:val="22"/>
        </w:rPr>
        <w:t xml:space="preserve">them </w:t>
      </w:r>
      <w:r w:rsidR="00D90B41" w:rsidRPr="00DE5033">
        <w:rPr>
          <w:rFonts w:ascii="Arial" w:hAnsi="Arial" w:cs="Arial"/>
          <w:sz w:val="22"/>
          <w:szCs w:val="22"/>
        </w:rPr>
        <w:t xml:space="preserve">unable to fully support and protect </w:t>
      </w:r>
      <w:r w:rsidR="009F4EB8">
        <w:rPr>
          <w:rFonts w:ascii="Arial" w:hAnsi="Arial" w:cs="Arial"/>
          <w:sz w:val="22"/>
          <w:szCs w:val="22"/>
        </w:rPr>
        <w:t>the students in their care</w:t>
      </w:r>
      <w:r w:rsidR="00D90B41" w:rsidRPr="00DE5033">
        <w:rPr>
          <w:rFonts w:ascii="Arial" w:hAnsi="Arial" w:cs="Arial"/>
          <w:sz w:val="22"/>
          <w:szCs w:val="22"/>
        </w:rPr>
        <w:t>.</w:t>
      </w:r>
    </w:p>
    <w:p w14:paraId="2AFB5561" w14:textId="1EAA661D" w:rsidR="00F31840" w:rsidRPr="001561FA" w:rsidRDefault="00F31840" w:rsidP="001561FA">
      <w:pPr>
        <w:ind w:right="-188"/>
        <w:rPr>
          <w:rFonts w:ascii="Arial" w:hAnsi="Arial" w:cs="Arial"/>
          <w:sz w:val="22"/>
          <w:szCs w:val="22"/>
        </w:rPr>
      </w:pPr>
    </w:p>
    <w:p w14:paraId="07074402" w14:textId="7C171288" w:rsidR="009F4EB8" w:rsidRPr="00032C85" w:rsidRDefault="00D90B41" w:rsidP="00E44B1B">
      <w:pPr>
        <w:numPr>
          <w:ilvl w:val="0"/>
          <w:numId w:val="34"/>
        </w:numPr>
        <w:ind w:left="0" w:right="-188" w:hanging="426"/>
        <w:contextualSpacing/>
        <w:rPr>
          <w:rFonts w:ascii="Arial" w:hAnsi="Arial" w:cs="Arial"/>
          <w:b/>
          <w:bCs/>
          <w:color w:val="000000"/>
          <w:sz w:val="22"/>
          <w:szCs w:val="22"/>
        </w:rPr>
      </w:pPr>
      <w:r w:rsidRPr="00032C85">
        <w:rPr>
          <w:rFonts w:ascii="Arial" w:hAnsi="Arial" w:cs="Arial"/>
          <w:b/>
          <w:bCs/>
          <w:color w:val="000000"/>
          <w:sz w:val="22"/>
          <w:szCs w:val="22"/>
        </w:rPr>
        <w:t>Record Keeping</w:t>
      </w:r>
      <w:r w:rsidR="00F40AD4" w:rsidRPr="00032C85">
        <w:rPr>
          <w:rFonts w:ascii="Arial" w:hAnsi="Arial" w:cs="Arial"/>
          <w:b/>
          <w:bCs/>
          <w:color w:val="000000"/>
          <w:sz w:val="22"/>
          <w:szCs w:val="22"/>
        </w:rPr>
        <w:t xml:space="preserve">, </w:t>
      </w:r>
      <w:r w:rsidR="00032C85" w:rsidRPr="00721F28">
        <w:rPr>
          <w:rFonts w:ascii="Arial" w:hAnsi="Arial" w:cs="Arial"/>
          <w:b/>
          <w:bCs/>
          <w:color w:val="000000"/>
          <w:sz w:val="22"/>
          <w:szCs w:val="22"/>
        </w:rPr>
        <w:t>M</w:t>
      </w:r>
      <w:r w:rsidR="00F40AD4" w:rsidRPr="00721F28">
        <w:rPr>
          <w:rFonts w:ascii="Arial" w:hAnsi="Arial" w:cs="Arial"/>
          <w:b/>
          <w:bCs/>
          <w:color w:val="000000"/>
          <w:sz w:val="22"/>
          <w:szCs w:val="22"/>
        </w:rPr>
        <w:t>onitoring and Transfer</w:t>
      </w:r>
    </w:p>
    <w:p w14:paraId="3CC8A511" w14:textId="77777777" w:rsidR="00F31840" w:rsidRPr="00386085" w:rsidRDefault="00D90B41" w:rsidP="00E44B1B">
      <w:pPr>
        <w:numPr>
          <w:ilvl w:val="1"/>
          <w:numId w:val="34"/>
        </w:numPr>
        <w:ind w:left="567" w:right="-188" w:hanging="567"/>
        <w:contextualSpacing/>
        <w:rPr>
          <w:rFonts w:ascii="Arial" w:hAnsi="Arial" w:cs="Arial"/>
          <w:bCs/>
          <w:color w:val="000000"/>
          <w:sz w:val="22"/>
          <w:szCs w:val="22"/>
        </w:rPr>
      </w:pPr>
      <w:r w:rsidRPr="00386085">
        <w:rPr>
          <w:rFonts w:ascii="Arial" w:hAnsi="Arial" w:cs="Arial"/>
          <w:sz w:val="22"/>
          <w:szCs w:val="22"/>
        </w:rPr>
        <w:t xml:space="preserve">Any member of staff receiving a disclosure of abuse from a young person, or noticing signs or symptoms of possible abuse, </w:t>
      </w:r>
      <w:r w:rsidR="00A209C4" w:rsidRPr="00386085">
        <w:rPr>
          <w:rFonts w:ascii="Arial" w:hAnsi="Arial" w:cs="Arial"/>
          <w:sz w:val="22"/>
          <w:szCs w:val="22"/>
        </w:rPr>
        <w:t>complete</w:t>
      </w:r>
      <w:r w:rsidR="009F4EB8" w:rsidRPr="00386085">
        <w:rPr>
          <w:rFonts w:ascii="Arial" w:hAnsi="Arial" w:cs="Arial"/>
          <w:sz w:val="22"/>
          <w:szCs w:val="22"/>
        </w:rPr>
        <w:t>s</w:t>
      </w:r>
      <w:r w:rsidR="00A209C4" w:rsidRPr="00386085">
        <w:rPr>
          <w:rFonts w:ascii="Arial" w:hAnsi="Arial" w:cs="Arial"/>
          <w:sz w:val="22"/>
          <w:szCs w:val="22"/>
        </w:rPr>
        <w:t xml:space="preserve"> an on-line incident form (via CPOMS), as soon as possible and certainly before the end of the working day,</w:t>
      </w:r>
      <w:r w:rsidRPr="00386085">
        <w:rPr>
          <w:rFonts w:ascii="Arial" w:hAnsi="Arial" w:cs="Arial"/>
          <w:sz w:val="22"/>
          <w:szCs w:val="22"/>
        </w:rPr>
        <w:t xml:space="preserve"> </w:t>
      </w:r>
      <w:r w:rsidR="00A209C4" w:rsidRPr="00386085">
        <w:rPr>
          <w:rFonts w:ascii="Arial" w:hAnsi="Arial" w:cs="Arial"/>
          <w:sz w:val="22"/>
          <w:szCs w:val="22"/>
        </w:rPr>
        <w:t>noting</w:t>
      </w:r>
      <w:r w:rsidRPr="00386085">
        <w:rPr>
          <w:rFonts w:ascii="Arial" w:hAnsi="Arial" w:cs="Arial"/>
          <w:sz w:val="22"/>
          <w:szCs w:val="22"/>
        </w:rPr>
        <w:t xml:space="preserve"> exactly what was said, using the </w:t>
      </w:r>
      <w:r w:rsidR="00686903" w:rsidRPr="00386085">
        <w:rPr>
          <w:rFonts w:ascii="Arial" w:hAnsi="Arial" w:cs="Arial"/>
          <w:sz w:val="22"/>
          <w:szCs w:val="22"/>
        </w:rPr>
        <w:t>young person</w:t>
      </w:r>
      <w:r w:rsidRPr="00386085">
        <w:rPr>
          <w:rFonts w:ascii="Arial" w:hAnsi="Arial" w:cs="Arial"/>
          <w:sz w:val="22"/>
          <w:szCs w:val="22"/>
        </w:rPr>
        <w:t xml:space="preserve">’s own words as far as possible. </w:t>
      </w:r>
      <w:r w:rsidR="009F4EB8" w:rsidRPr="00386085">
        <w:rPr>
          <w:rFonts w:ascii="Arial" w:hAnsi="Arial" w:cs="Arial"/>
          <w:sz w:val="22"/>
          <w:szCs w:val="22"/>
        </w:rPr>
        <w:t>CPOMS</w:t>
      </w:r>
      <w:r w:rsidR="00A209C4" w:rsidRPr="00386085">
        <w:rPr>
          <w:rFonts w:ascii="Arial" w:hAnsi="Arial" w:cs="Arial"/>
          <w:sz w:val="22"/>
          <w:szCs w:val="22"/>
        </w:rPr>
        <w:t xml:space="preserve"> automatically time</w:t>
      </w:r>
      <w:r w:rsidR="009F4EB8" w:rsidRPr="00386085">
        <w:rPr>
          <w:rFonts w:ascii="Arial" w:hAnsi="Arial" w:cs="Arial"/>
          <w:sz w:val="22"/>
          <w:szCs w:val="22"/>
        </w:rPr>
        <w:t>s</w:t>
      </w:r>
      <w:r w:rsidR="00A209C4" w:rsidRPr="00386085">
        <w:rPr>
          <w:rFonts w:ascii="Arial" w:hAnsi="Arial" w:cs="Arial"/>
          <w:sz w:val="22"/>
          <w:szCs w:val="22"/>
        </w:rPr>
        <w:t xml:space="preserve"> and date</w:t>
      </w:r>
      <w:r w:rsidR="009F4EB8" w:rsidRPr="00386085">
        <w:rPr>
          <w:rFonts w:ascii="Arial" w:hAnsi="Arial" w:cs="Arial"/>
          <w:sz w:val="22"/>
          <w:szCs w:val="22"/>
        </w:rPr>
        <w:t>s</w:t>
      </w:r>
      <w:r w:rsidRPr="00386085">
        <w:rPr>
          <w:rFonts w:ascii="Arial" w:hAnsi="Arial" w:cs="Arial"/>
          <w:sz w:val="22"/>
          <w:szCs w:val="22"/>
        </w:rPr>
        <w:t xml:space="preserve"> </w:t>
      </w:r>
      <w:r w:rsidR="00A209C4" w:rsidRPr="00386085">
        <w:rPr>
          <w:rFonts w:ascii="Arial" w:hAnsi="Arial" w:cs="Arial"/>
          <w:sz w:val="22"/>
          <w:szCs w:val="22"/>
        </w:rPr>
        <w:t>the incident as well as the name of the member of staff submitting it.</w:t>
      </w:r>
    </w:p>
    <w:p w14:paraId="78715AAF" w14:textId="77777777" w:rsidR="00A209C4" w:rsidRPr="00A209C4" w:rsidRDefault="00A209C4" w:rsidP="00105F04">
      <w:pPr>
        <w:ind w:left="142" w:right="-188"/>
        <w:contextualSpacing/>
        <w:rPr>
          <w:rFonts w:ascii="Arial" w:hAnsi="Arial" w:cs="Arial"/>
          <w:sz w:val="22"/>
          <w:szCs w:val="22"/>
        </w:rPr>
      </w:pPr>
    </w:p>
    <w:p w14:paraId="2FB0DFCA" w14:textId="77777777" w:rsidR="001A0DFC" w:rsidRDefault="00D90B41" w:rsidP="00E44B1B">
      <w:pPr>
        <w:numPr>
          <w:ilvl w:val="1"/>
          <w:numId w:val="34"/>
        </w:numPr>
        <w:ind w:left="567" w:right="-188" w:hanging="567"/>
        <w:contextualSpacing/>
        <w:rPr>
          <w:rFonts w:ascii="Arial" w:hAnsi="Arial" w:cs="Arial"/>
          <w:sz w:val="22"/>
          <w:szCs w:val="22"/>
        </w:rPr>
      </w:pPr>
      <w:r w:rsidRPr="00537E89">
        <w:rPr>
          <w:rFonts w:ascii="Arial" w:hAnsi="Arial" w:cs="Arial"/>
          <w:sz w:val="22"/>
          <w:szCs w:val="22"/>
        </w:rPr>
        <w:t xml:space="preserve">All records of a </w:t>
      </w:r>
      <w:r w:rsidR="00A209C4">
        <w:rPr>
          <w:rFonts w:ascii="Arial" w:hAnsi="Arial" w:cs="Arial"/>
          <w:sz w:val="22"/>
          <w:szCs w:val="22"/>
        </w:rPr>
        <w:t>safeguarding</w:t>
      </w:r>
      <w:r w:rsidRPr="00537E89">
        <w:rPr>
          <w:rFonts w:ascii="Arial" w:hAnsi="Arial" w:cs="Arial"/>
          <w:sz w:val="22"/>
          <w:szCs w:val="22"/>
        </w:rPr>
        <w:t xml:space="preserve"> nature </w:t>
      </w:r>
      <w:r w:rsidR="009F4EB8">
        <w:rPr>
          <w:rFonts w:ascii="Arial" w:hAnsi="Arial" w:cs="Arial"/>
          <w:sz w:val="22"/>
          <w:szCs w:val="22"/>
        </w:rPr>
        <w:t>are</w:t>
      </w:r>
      <w:r w:rsidRPr="00537E89">
        <w:rPr>
          <w:rFonts w:ascii="Arial" w:hAnsi="Arial" w:cs="Arial"/>
          <w:sz w:val="22"/>
          <w:szCs w:val="22"/>
        </w:rPr>
        <w:t xml:space="preserve"> </w:t>
      </w:r>
      <w:r w:rsidR="00A209C4">
        <w:rPr>
          <w:rFonts w:ascii="Arial" w:hAnsi="Arial" w:cs="Arial"/>
          <w:sz w:val="22"/>
          <w:szCs w:val="22"/>
        </w:rPr>
        <w:t xml:space="preserve">forwarded, via CPOMS, to the DSL. </w:t>
      </w:r>
      <w:r w:rsidR="00DE5033">
        <w:rPr>
          <w:rFonts w:ascii="Arial" w:hAnsi="Arial" w:cs="Arial"/>
          <w:sz w:val="22"/>
          <w:szCs w:val="22"/>
        </w:rPr>
        <w:t>The DSL will also be verbally informed that they will be receiving an alert.</w:t>
      </w:r>
    </w:p>
    <w:p w14:paraId="2F8617BC" w14:textId="77777777" w:rsidR="001A0DFC" w:rsidRDefault="001A0DFC" w:rsidP="009F4EB8">
      <w:pPr>
        <w:ind w:left="567" w:right="-188"/>
        <w:contextualSpacing/>
        <w:rPr>
          <w:rFonts w:ascii="Arial" w:hAnsi="Arial" w:cs="Arial"/>
          <w:sz w:val="22"/>
          <w:szCs w:val="22"/>
        </w:rPr>
      </w:pPr>
    </w:p>
    <w:p w14:paraId="4649487C" w14:textId="77777777" w:rsidR="001A0DFC" w:rsidRDefault="00A209C4" w:rsidP="00E44B1B">
      <w:pPr>
        <w:numPr>
          <w:ilvl w:val="1"/>
          <w:numId w:val="34"/>
        </w:numPr>
        <w:ind w:left="567" w:right="-188" w:hanging="567"/>
        <w:contextualSpacing/>
        <w:rPr>
          <w:rFonts w:ascii="Arial" w:hAnsi="Arial" w:cs="Arial"/>
          <w:sz w:val="22"/>
          <w:szCs w:val="22"/>
        </w:rPr>
      </w:pPr>
      <w:r>
        <w:rPr>
          <w:rFonts w:ascii="Arial" w:hAnsi="Arial" w:cs="Arial"/>
          <w:sz w:val="22"/>
          <w:szCs w:val="22"/>
        </w:rPr>
        <w:t>Access to safeguarding information in CPOMS can only be accessed via a two factor authentication system by staff with the appropriate level of access assigned to them by the CPOMS administrator.</w:t>
      </w:r>
      <w:r w:rsidR="001A0DFC" w:rsidRPr="001A0DFC">
        <w:rPr>
          <w:rFonts w:ascii="Arial" w:hAnsi="Arial" w:cs="Arial"/>
          <w:sz w:val="22"/>
          <w:szCs w:val="22"/>
        </w:rPr>
        <w:t xml:space="preserve"> </w:t>
      </w:r>
      <w:r w:rsidR="001A0DFC">
        <w:rPr>
          <w:rFonts w:ascii="Arial" w:hAnsi="Arial" w:cs="Arial"/>
          <w:sz w:val="22"/>
          <w:szCs w:val="22"/>
        </w:rPr>
        <w:t xml:space="preserve">CPOMS maintains a complete </w:t>
      </w:r>
      <w:r w:rsidR="001A0DFC" w:rsidRPr="001A0DFC">
        <w:rPr>
          <w:rFonts w:ascii="Arial" w:hAnsi="Arial" w:cs="Arial"/>
          <w:sz w:val="22"/>
          <w:szCs w:val="22"/>
        </w:rPr>
        <w:t xml:space="preserve">record </w:t>
      </w:r>
      <w:r w:rsidR="001A0DFC">
        <w:rPr>
          <w:rFonts w:ascii="Arial" w:hAnsi="Arial" w:cs="Arial"/>
          <w:sz w:val="22"/>
          <w:szCs w:val="22"/>
        </w:rPr>
        <w:t>of who has accessed an individual’s file and when this occurred.</w:t>
      </w:r>
    </w:p>
    <w:p w14:paraId="046E97F0" w14:textId="77777777" w:rsidR="001A0DFC" w:rsidRDefault="001A0DFC" w:rsidP="009F4EB8">
      <w:pPr>
        <w:ind w:left="567" w:right="-188"/>
        <w:contextualSpacing/>
        <w:rPr>
          <w:rFonts w:ascii="Arial" w:hAnsi="Arial" w:cs="Arial"/>
          <w:sz w:val="22"/>
          <w:szCs w:val="22"/>
        </w:rPr>
      </w:pPr>
    </w:p>
    <w:p w14:paraId="21C79254" w14:textId="492549ED" w:rsidR="00D90B41" w:rsidRDefault="00D90B41" w:rsidP="00E44B1B">
      <w:pPr>
        <w:numPr>
          <w:ilvl w:val="1"/>
          <w:numId w:val="34"/>
        </w:numPr>
        <w:ind w:left="567" w:right="-188" w:hanging="567"/>
        <w:contextualSpacing/>
        <w:rPr>
          <w:rFonts w:ascii="Arial" w:hAnsi="Arial" w:cs="Arial"/>
          <w:sz w:val="22"/>
          <w:szCs w:val="22"/>
        </w:rPr>
      </w:pPr>
      <w:r w:rsidRPr="00537E89">
        <w:rPr>
          <w:rFonts w:ascii="Arial" w:hAnsi="Arial" w:cs="Arial"/>
          <w:sz w:val="22"/>
          <w:szCs w:val="22"/>
        </w:rPr>
        <w:t>Any referrals made to other agencies, includin</w:t>
      </w:r>
      <w:r w:rsidR="009F4EB8">
        <w:rPr>
          <w:rFonts w:ascii="Arial" w:hAnsi="Arial" w:cs="Arial"/>
          <w:sz w:val="22"/>
          <w:szCs w:val="22"/>
        </w:rPr>
        <w:t xml:space="preserve">g referrals to Social Care, are </w:t>
      </w:r>
      <w:r w:rsidRPr="00537E89">
        <w:rPr>
          <w:rFonts w:ascii="Arial" w:hAnsi="Arial" w:cs="Arial"/>
          <w:sz w:val="22"/>
          <w:szCs w:val="22"/>
        </w:rPr>
        <w:t xml:space="preserve">copied prior to sending and stored in the </w:t>
      </w:r>
      <w:r w:rsidR="00686903">
        <w:rPr>
          <w:rFonts w:ascii="Arial" w:hAnsi="Arial" w:cs="Arial"/>
          <w:sz w:val="22"/>
          <w:szCs w:val="22"/>
        </w:rPr>
        <w:t>young person</w:t>
      </w:r>
      <w:r w:rsidRPr="00537E89">
        <w:rPr>
          <w:rFonts w:ascii="Arial" w:hAnsi="Arial" w:cs="Arial"/>
          <w:sz w:val="22"/>
          <w:szCs w:val="22"/>
        </w:rPr>
        <w:t>’s file</w:t>
      </w:r>
      <w:r w:rsidR="00EE2E70">
        <w:rPr>
          <w:rFonts w:ascii="Arial" w:hAnsi="Arial" w:cs="Arial"/>
          <w:sz w:val="22"/>
          <w:szCs w:val="22"/>
        </w:rPr>
        <w:t xml:space="preserve"> on CPOMS</w:t>
      </w:r>
      <w:r w:rsidRPr="00537E89">
        <w:rPr>
          <w:rFonts w:ascii="Arial" w:hAnsi="Arial" w:cs="Arial"/>
          <w:sz w:val="22"/>
          <w:szCs w:val="22"/>
        </w:rPr>
        <w:t>.</w:t>
      </w:r>
    </w:p>
    <w:p w14:paraId="3691EEA0" w14:textId="6563C297" w:rsidR="00EC7B91" w:rsidRPr="00537E89" w:rsidRDefault="00EC7B91" w:rsidP="00EC7B91">
      <w:pPr>
        <w:ind w:right="-188"/>
        <w:contextualSpacing/>
        <w:rPr>
          <w:rFonts w:ascii="Arial" w:hAnsi="Arial" w:cs="Arial"/>
          <w:sz w:val="22"/>
          <w:szCs w:val="22"/>
        </w:rPr>
      </w:pPr>
    </w:p>
    <w:p w14:paraId="00456694" w14:textId="77777777" w:rsidR="00D90B41" w:rsidRPr="00537E89" w:rsidRDefault="00D90B41" w:rsidP="00E44B1B">
      <w:pPr>
        <w:numPr>
          <w:ilvl w:val="1"/>
          <w:numId w:val="34"/>
        </w:numPr>
        <w:ind w:left="567" w:right="-188" w:hanging="567"/>
        <w:contextualSpacing/>
        <w:rPr>
          <w:rFonts w:ascii="Arial" w:hAnsi="Arial" w:cs="Arial"/>
          <w:sz w:val="22"/>
          <w:szCs w:val="22"/>
        </w:rPr>
      </w:pPr>
      <w:r w:rsidRPr="00537E89">
        <w:rPr>
          <w:rFonts w:ascii="Arial" w:hAnsi="Arial" w:cs="Arial"/>
          <w:sz w:val="22"/>
          <w:szCs w:val="22"/>
        </w:rPr>
        <w:t>The DSL maintain</w:t>
      </w:r>
      <w:r w:rsidR="009F4EB8">
        <w:rPr>
          <w:rFonts w:ascii="Arial" w:hAnsi="Arial" w:cs="Arial"/>
          <w:sz w:val="22"/>
          <w:szCs w:val="22"/>
        </w:rPr>
        <w:t>s</w:t>
      </w:r>
      <w:r w:rsidRPr="00537E89">
        <w:rPr>
          <w:rFonts w:ascii="Arial" w:hAnsi="Arial" w:cs="Arial"/>
          <w:sz w:val="22"/>
          <w:szCs w:val="22"/>
        </w:rPr>
        <w:t xml:space="preserve"> and regularly audit</w:t>
      </w:r>
      <w:r w:rsidR="009F4EB8">
        <w:rPr>
          <w:rFonts w:ascii="Arial" w:hAnsi="Arial" w:cs="Arial"/>
          <w:sz w:val="22"/>
          <w:szCs w:val="22"/>
        </w:rPr>
        <w:t>s</w:t>
      </w:r>
      <w:r w:rsidRPr="00537E89">
        <w:rPr>
          <w:rFonts w:ascii="Arial" w:hAnsi="Arial" w:cs="Arial"/>
          <w:sz w:val="22"/>
          <w:szCs w:val="22"/>
        </w:rPr>
        <w:t xml:space="preserve"> the </w:t>
      </w:r>
      <w:r w:rsidR="00EE2E70">
        <w:rPr>
          <w:rFonts w:ascii="Arial" w:hAnsi="Arial" w:cs="Arial"/>
          <w:sz w:val="22"/>
          <w:szCs w:val="22"/>
        </w:rPr>
        <w:t xml:space="preserve">safeguarding </w:t>
      </w:r>
      <w:r w:rsidRPr="00537E89">
        <w:rPr>
          <w:rFonts w:ascii="Arial" w:hAnsi="Arial" w:cs="Arial"/>
          <w:sz w:val="22"/>
          <w:szCs w:val="22"/>
        </w:rPr>
        <w:t>records</w:t>
      </w:r>
      <w:r w:rsidR="00EE2E70">
        <w:rPr>
          <w:rFonts w:ascii="Arial" w:hAnsi="Arial" w:cs="Arial"/>
          <w:sz w:val="22"/>
          <w:szCs w:val="22"/>
        </w:rPr>
        <w:t xml:space="preserve"> on CPOMS</w:t>
      </w:r>
      <w:r w:rsidRPr="00537E89">
        <w:rPr>
          <w:rFonts w:ascii="Arial" w:hAnsi="Arial" w:cs="Arial"/>
          <w:sz w:val="22"/>
          <w:szCs w:val="22"/>
        </w:rPr>
        <w:t>, ensuring that each file includes a chronology of significant events and that information and contact details are accurate and up-to-date.</w:t>
      </w:r>
    </w:p>
    <w:p w14:paraId="017CE8E0" w14:textId="77777777" w:rsidR="00F31840" w:rsidRDefault="00F31840" w:rsidP="009F4EB8">
      <w:pPr>
        <w:ind w:left="567" w:right="-188"/>
        <w:contextualSpacing/>
        <w:rPr>
          <w:rFonts w:ascii="Arial" w:hAnsi="Arial" w:cs="Arial"/>
          <w:sz w:val="22"/>
          <w:szCs w:val="22"/>
        </w:rPr>
      </w:pPr>
    </w:p>
    <w:p w14:paraId="2FFE9A31" w14:textId="461D7E1B" w:rsidR="003E2DE0" w:rsidRPr="00537E89" w:rsidRDefault="009F4EB8" w:rsidP="00E44B1B">
      <w:pPr>
        <w:numPr>
          <w:ilvl w:val="1"/>
          <w:numId w:val="34"/>
        </w:numPr>
        <w:ind w:left="567" w:right="-188" w:hanging="567"/>
        <w:contextualSpacing/>
        <w:rPr>
          <w:rFonts w:ascii="Arial" w:hAnsi="Arial" w:cs="Arial"/>
          <w:sz w:val="22"/>
          <w:szCs w:val="22"/>
        </w:rPr>
      </w:pPr>
      <w:r>
        <w:rPr>
          <w:rFonts w:ascii="Arial" w:hAnsi="Arial" w:cs="Arial"/>
          <w:sz w:val="22"/>
          <w:szCs w:val="22"/>
        </w:rPr>
        <w:t xml:space="preserve">The DSL </w:t>
      </w:r>
      <w:r w:rsidR="00D90B41" w:rsidRPr="00537E89">
        <w:rPr>
          <w:rFonts w:ascii="Arial" w:hAnsi="Arial" w:cs="Arial"/>
          <w:sz w:val="22"/>
          <w:szCs w:val="22"/>
        </w:rPr>
        <w:t>transfer</w:t>
      </w:r>
      <w:r>
        <w:rPr>
          <w:rFonts w:ascii="Arial" w:hAnsi="Arial" w:cs="Arial"/>
          <w:sz w:val="22"/>
          <w:szCs w:val="22"/>
        </w:rPr>
        <w:t>s</w:t>
      </w:r>
      <w:r w:rsidR="00D90B41" w:rsidRPr="00537E89">
        <w:rPr>
          <w:rFonts w:ascii="Arial" w:hAnsi="Arial" w:cs="Arial"/>
          <w:sz w:val="22"/>
          <w:szCs w:val="22"/>
        </w:rPr>
        <w:t xml:space="preserve"> </w:t>
      </w:r>
      <w:r>
        <w:rPr>
          <w:rFonts w:ascii="Arial" w:hAnsi="Arial" w:cs="Arial"/>
          <w:sz w:val="22"/>
          <w:szCs w:val="22"/>
        </w:rPr>
        <w:t xml:space="preserve">students safeguarding records </w:t>
      </w:r>
      <w:r w:rsidR="00D90B41" w:rsidRPr="00537E89">
        <w:rPr>
          <w:rFonts w:ascii="Arial" w:hAnsi="Arial" w:cs="Arial"/>
          <w:sz w:val="22"/>
          <w:szCs w:val="22"/>
        </w:rPr>
        <w:t xml:space="preserve">in a safe and timely manner when a </w:t>
      </w:r>
      <w:r w:rsidR="00686903">
        <w:rPr>
          <w:rFonts w:ascii="Arial" w:hAnsi="Arial" w:cs="Arial"/>
          <w:sz w:val="22"/>
          <w:szCs w:val="22"/>
        </w:rPr>
        <w:t>young person</w:t>
      </w:r>
      <w:r w:rsidR="00D90B41" w:rsidRPr="00537E89">
        <w:rPr>
          <w:rFonts w:ascii="Arial" w:hAnsi="Arial" w:cs="Arial"/>
          <w:sz w:val="22"/>
          <w:szCs w:val="22"/>
        </w:rPr>
        <w:t xml:space="preserve"> moves </w:t>
      </w:r>
      <w:r w:rsidR="00EE2E70">
        <w:rPr>
          <w:rFonts w:ascii="Arial" w:hAnsi="Arial" w:cs="Arial"/>
          <w:sz w:val="22"/>
          <w:szCs w:val="22"/>
        </w:rPr>
        <w:t>to a different setting</w:t>
      </w:r>
      <w:r w:rsidR="00D90B41" w:rsidRPr="00537E89">
        <w:rPr>
          <w:rFonts w:ascii="Arial" w:hAnsi="Arial" w:cs="Arial"/>
          <w:sz w:val="22"/>
          <w:szCs w:val="22"/>
        </w:rPr>
        <w:t xml:space="preserve">, ensuring </w:t>
      </w:r>
      <w:r w:rsidR="00EE2E70">
        <w:rPr>
          <w:rFonts w:ascii="Arial" w:hAnsi="Arial" w:cs="Arial"/>
          <w:sz w:val="22"/>
          <w:szCs w:val="22"/>
        </w:rPr>
        <w:t xml:space="preserve">that a </w:t>
      </w:r>
      <w:r w:rsidR="00D90B41" w:rsidRPr="00537E89">
        <w:rPr>
          <w:rFonts w:ascii="Arial" w:hAnsi="Arial" w:cs="Arial"/>
          <w:sz w:val="22"/>
          <w:szCs w:val="22"/>
        </w:rPr>
        <w:t>r</w:t>
      </w:r>
      <w:r w:rsidR="00B577E6">
        <w:rPr>
          <w:rFonts w:ascii="Arial" w:hAnsi="Arial" w:cs="Arial"/>
          <w:sz w:val="22"/>
          <w:szCs w:val="22"/>
        </w:rPr>
        <w:t xml:space="preserve">eceipt of </w:t>
      </w:r>
      <w:r w:rsidR="00B577E6" w:rsidRPr="00032C85">
        <w:rPr>
          <w:rFonts w:ascii="Arial" w:hAnsi="Arial" w:cs="Arial"/>
          <w:sz w:val="22"/>
          <w:szCs w:val="22"/>
        </w:rPr>
        <w:t>transfer is obtained</w:t>
      </w:r>
      <w:r w:rsidR="00B577E6" w:rsidRPr="00721F28">
        <w:rPr>
          <w:rFonts w:ascii="Arial" w:hAnsi="Arial" w:cs="Arial"/>
          <w:sz w:val="22"/>
          <w:szCs w:val="22"/>
        </w:rPr>
        <w:t>. (See Appendix J)</w:t>
      </w:r>
    </w:p>
    <w:p w14:paraId="556E1038" w14:textId="77777777" w:rsidR="00F31840" w:rsidRDefault="00F31840" w:rsidP="009F4EB8">
      <w:pPr>
        <w:ind w:left="567" w:right="-188"/>
        <w:contextualSpacing/>
        <w:rPr>
          <w:rFonts w:ascii="Arial" w:hAnsi="Arial" w:cs="Arial"/>
          <w:sz w:val="22"/>
          <w:szCs w:val="22"/>
        </w:rPr>
      </w:pPr>
    </w:p>
    <w:p w14:paraId="7A711F43" w14:textId="1043599A" w:rsidR="00D90B41" w:rsidRDefault="00D90B41" w:rsidP="00E44B1B">
      <w:pPr>
        <w:numPr>
          <w:ilvl w:val="1"/>
          <w:numId w:val="34"/>
        </w:numPr>
        <w:ind w:left="567" w:right="-188" w:hanging="567"/>
        <w:contextualSpacing/>
        <w:rPr>
          <w:rFonts w:ascii="Arial" w:hAnsi="Arial" w:cs="Arial"/>
          <w:sz w:val="22"/>
          <w:szCs w:val="22"/>
        </w:rPr>
      </w:pPr>
      <w:r w:rsidRPr="00537E89">
        <w:rPr>
          <w:rFonts w:ascii="Arial" w:hAnsi="Arial" w:cs="Arial"/>
          <w:sz w:val="22"/>
          <w:szCs w:val="22"/>
        </w:rPr>
        <w:t xml:space="preserve">The DSL may </w:t>
      </w:r>
      <w:r w:rsidR="00EE2E70">
        <w:rPr>
          <w:rFonts w:ascii="Arial" w:hAnsi="Arial" w:cs="Arial"/>
          <w:sz w:val="22"/>
          <w:szCs w:val="22"/>
        </w:rPr>
        <w:t xml:space="preserve">retain an archived copy of the </w:t>
      </w:r>
      <w:r w:rsidR="009F4EB8">
        <w:rPr>
          <w:rFonts w:ascii="Arial" w:hAnsi="Arial" w:cs="Arial"/>
          <w:sz w:val="22"/>
          <w:szCs w:val="22"/>
        </w:rPr>
        <w:t>student’s</w:t>
      </w:r>
      <w:r w:rsidR="00EE2E70">
        <w:rPr>
          <w:rFonts w:ascii="Arial" w:hAnsi="Arial" w:cs="Arial"/>
          <w:sz w:val="22"/>
          <w:szCs w:val="22"/>
        </w:rPr>
        <w:t xml:space="preserve"> safeguarding </w:t>
      </w:r>
      <w:r w:rsidRPr="00537E89">
        <w:rPr>
          <w:rFonts w:ascii="Arial" w:hAnsi="Arial" w:cs="Arial"/>
          <w:sz w:val="22"/>
          <w:szCs w:val="22"/>
        </w:rPr>
        <w:t xml:space="preserve">records generated by the </w:t>
      </w:r>
      <w:r w:rsidR="0079127A">
        <w:rPr>
          <w:rFonts w:ascii="Arial" w:hAnsi="Arial" w:cs="Arial"/>
          <w:sz w:val="22"/>
          <w:szCs w:val="22"/>
        </w:rPr>
        <w:t>College</w:t>
      </w:r>
      <w:r w:rsidR="00EE2E70">
        <w:rPr>
          <w:rFonts w:ascii="Arial" w:hAnsi="Arial" w:cs="Arial"/>
          <w:sz w:val="22"/>
          <w:szCs w:val="22"/>
        </w:rPr>
        <w:t xml:space="preserve"> </w:t>
      </w:r>
      <w:r w:rsidRPr="00537E89">
        <w:rPr>
          <w:rFonts w:ascii="Arial" w:hAnsi="Arial" w:cs="Arial"/>
          <w:sz w:val="22"/>
          <w:szCs w:val="22"/>
        </w:rPr>
        <w:t>prior to transfer and retain for as long</w:t>
      </w:r>
      <w:r w:rsidR="00EC7B91">
        <w:rPr>
          <w:rFonts w:ascii="Arial" w:hAnsi="Arial" w:cs="Arial"/>
          <w:sz w:val="22"/>
          <w:szCs w:val="22"/>
        </w:rPr>
        <w:t xml:space="preserve"> as is necessary (normally DOB</w:t>
      </w:r>
      <w:r w:rsidRPr="00537E89">
        <w:rPr>
          <w:rFonts w:ascii="Arial" w:hAnsi="Arial" w:cs="Arial"/>
          <w:sz w:val="22"/>
          <w:szCs w:val="22"/>
        </w:rPr>
        <w:t xml:space="preserve"> + 25 years), where there is justification for believing that the records may be required as evidence of the </w:t>
      </w:r>
      <w:r w:rsidR="0079127A">
        <w:rPr>
          <w:rFonts w:ascii="Arial" w:hAnsi="Arial" w:cs="Arial"/>
          <w:sz w:val="22"/>
          <w:szCs w:val="22"/>
        </w:rPr>
        <w:t>College</w:t>
      </w:r>
      <w:r w:rsidR="00EE2E70">
        <w:rPr>
          <w:rFonts w:ascii="Arial" w:hAnsi="Arial" w:cs="Arial"/>
          <w:sz w:val="22"/>
          <w:szCs w:val="22"/>
        </w:rPr>
        <w:t xml:space="preserve">’s </w:t>
      </w:r>
      <w:r w:rsidRPr="00537E89">
        <w:rPr>
          <w:rFonts w:ascii="Arial" w:hAnsi="Arial" w:cs="Arial"/>
          <w:sz w:val="22"/>
          <w:szCs w:val="22"/>
        </w:rPr>
        <w:t xml:space="preserve">involvement with the </w:t>
      </w:r>
      <w:r w:rsidR="009F4EB8">
        <w:rPr>
          <w:rFonts w:ascii="Arial" w:hAnsi="Arial" w:cs="Arial"/>
          <w:sz w:val="22"/>
          <w:szCs w:val="22"/>
        </w:rPr>
        <w:t>student</w:t>
      </w:r>
      <w:r w:rsidRPr="00537E89">
        <w:rPr>
          <w:rFonts w:ascii="Arial" w:hAnsi="Arial" w:cs="Arial"/>
          <w:sz w:val="22"/>
          <w:szCs w:val="22"/>
        </w:rPr>
        <w:t xml:space="preserve"> for statu</w:t>
      </w:r>
      <w:r w:rsidR="00EE2E70">
        <w:rPr>
          <w:rFonts w:ascii="Arial" w:hAnsi="Arial" w:cs="Arial"/>
          <w:sz w:val="22"/>
          <w:szCs w:val="22"/>
        </w:rPr>
        <w:t xml:space="preserve">tory purposes (e.g. court cases). </w:t>
      </w:r>
      <w:r w:rsidRPr="00537E89">
        <w:rPr>
          <w:rFonts w:ascii="Arial" w:hAnsi="Arial" w:cs="Arial"/>
          <w:sz w:val="22"/>
          <w:szCs w:val="22"/>
        </w:rPr>
        <w:t xml:space="preserve">When the records are no longer required, they will be </w:t>
      </w:r>
      <w:r w:rsidR="00EE2E70">
        <w:rPr>
          <w:rFonts w:ascii="Arial" w:hAnsi="Arial" w:cs="Arial"/>
          <w:sz w:val="22"/>
          <w:szCs w:val="22"/>
        </w:rPr>
        <w:t>deleted/</w:t>
      </w:r>
      <w:r w:rsidRPr="00537E89">
        <w:rPr>
          <w:rFonts w:ascii="Arial" w:hAnsi="Arial" w:cs="Arial"/>
          <w:sz w:val="22"/>
          <w:szCs w:val="22"/>
        </w:rPr>
        <w:t>securely disposed of.</w:t>
      </w:r>
    </w:p>
    <w:p w14:paraId="08F8EAB5" w14:textId="77777777" w:rsidR="00EC7B91" w:rsidRDefault="00EC7B91" w:rsidP="00EC7B91">
      <w:pPr>
        <w:pStyle w:val="ListParagraph"/>
        <w:rPr>
          <w:rFonts w:ascii="Arial" w:hAnsi="Arial" w:cs="Arial"/>
          <w:sz w:val="22"/>
          <w:szCs w:val="22"/>
        </w:rPr>
      </w:pPr>
    </w:p>
    <w:p w14:paraId="60C95542" w14:textId="3C7012D0" w:rsidR="00166EAD" w:rsidRPr="00721F28" w:rsidRDefault="00EC7B91" w:rsidP="00E44B1B">
      <w:pPr>
        <w:pStyle w:val="ListParagraph"/>
        <w:numPr>
          <w:ilvl w:val="1"/>
          <w:numId w:val="34"/>
        </w:numPr>
        <w:ind w:left="567" w:hanging="567"/>
        <w:rPr>
          <w:rFonts w:ascii="Arial" w:hAnsi="Arial" w:cs="Arial"/>
          <w:sz w:val="22"/>
          <w:szCs w:val="22"/>
        </w:rPr>
      </w:pPr>
      <w:r w:rsidRPr="00721F28">
        <w:rPr>
          <w:rFonts w:ascii="Arial" w:hAnsi="Arial" w:cs="Arial"/>
          <w:sz w:val="22"/>
          <w:szCs w:val="22"/>
        </w:rPr>
        <w:t>A record of any allegations (proven) made against staff is kept in a confidential file by the Principal</w:t>
      </w:r>
      <w:r w:rsidR="00032C85">
        <w:rPr>
          <w:rFonts w:ascii="Arial" w:hAnsi="Arial" w:cs="Arial"/>
          <w:sz w:val="22"/>
          <w:szCs w:val="22"/>
        </w:rPr>
        <w:t xml:space="preserve"> and held for a period of 6 years.</w:t>
      </w:r>
    </w:p>
    <w:p w14:paraId="26D8B200" w14:textId="77777777" w:rsidR="00F31840" w:rsidRPr="00537E89" w:rsidRDefault="00F31840" w:rsidP="00105F04">
      <w:pPr>
        <w:pStyle w:val="ListParagraph"/>
        <w:ind w:left="142" w:right="-188"/>
        <w:rPr>
          <w:rFonts w:ascii="Arial" w:hAnsi="Arial" w:cs="Arial"/>
          <w:sz w:val="22"/>
          <w:szCs w:val="22"/>
        </w:rPr>
      </w:pPr>
    </w:p>
    <w:p w14:paraId="6231687D" w14:textId="77777777" w:rsidR="009F4EB8" w:rsidRDefault="00076AD1" w:rsidP="00E44B1B">
      <w:pPr>
        <w:numPr>
          <w:ilvl w:val="0"/>
          <w:numId w:val="34"/>
        </w:numPr>
        <w:ind w:left="0" w:right="-188" w:hanging="426"/>
        <w:contextualSpacing/>
        <w:rPr>
          <w:rFonts w:ascii="Arial" w:hAnsi="Arial" w:cs="Arial"/>
          <w:b/>
          <w:sz w:val="22"/>
          <w:szCs w:val="22"/>
        </w:rPr>
      </w:pPr>
      <w:r w:rsidRPr="00665E86">
        <w:rPr>
          <w:rFonts w:ascii="Arial" w:hAnsi="Arial" w:cs="Arial"/>
          <w:b/>
          <w:bCs/>
          <w:color w:val="000000"/>
          <w:sz w:val="22"/>
          <w:szCs w:val="22"/>
        </w:rPr>
        <w:t>Information Sharing &amp; Confidentiality</w:t>
      </w:r>
    </w:p>
    <w:p w14:paraId="1C826FFC" w14:textId="7CDE514D" w:rsidR="00DE5033" w:rsidRPr="00721F28" w:rsidRDefault="00D90B41" w:rsidP="00E44B1B">
      <w:pPr>
        <w:numPr>
          <w:ilvl w:val="1"/>
          <w:numId w:val="34"/>
        </w:numPr>
        <w:ind w:left="567" w:right="-188" w:hanging="567"/>
        <w:contextualSpacing/>
        <w:rPr>
          <w:rFonts w:ascii="Arial" w:hAnsi="Arial" w:cs="Arial"/>
          <w:sz w:val="22"/>
          <w:szCs w:val="22"/>
        </w:rPr>
      </w:pPr>
      <w:r w:rsidRPr="00032C85">
        <w:rPr>
          <w:rFonts w:ascii="Arial" w:hAnsi="Arial" w:cs="Arial"/>
          <w:sz w:val="22"/>
          <w:szCs w:val="22"/>
        </w:rPr>
        <w:t xml:space="preserve">Information sharing is vital in identifying and tackling all forms of abuse. </w:t>
      </w:r>
      <w:r w:rsidR="0053737A" w:rsidRPr="00032C85">
        <w:rPr>
          <w:rFonts w:ascii="Arial" w:hAnsi="Arial" w:cs="Arial"/>
          <w:sz w:val="22"/>
          <w:szCs w:val="22"/>
        </w:rPr>
        <w:t xml:space="preserve">All </w:t>
      </w:r>
      <w:r w:rsidR="0079127A" w:rsidRPr="00032C85">
        <w:rPr>
          <w:rFonts w:ascii="Arial" w:hAnsi="Arial" w:cs="Arial"/>
          <w:sz w:val="22"/>
          <w:szCs w:val="22"/>
        </w:rPr>
        <w:t>College</w:t>
      </w:r>
      <w:r w:rsidR="00DE5033" w:rsidRPr="00032C85">
        <w:rPr>
          <w:rFonts w:ascii="Arial" w:hAnsi="Arial" w:cs="Arial"/>
          <w:sz w:val="22"/>
          <w:szCs w:val="22"/>
        </w:rPr>
        <w:t xml:space="preserve"> staff are made aware that they have a professional responsibility to share information with other agencies in order to safeguard </w:t>
      </w:r>
      <w:r w:rsidR="00CF43B2" w:rsidRPr="00032C85">
        <w:rPr>
          <w:rFonts w:ascii="Arial" w:hAnsi="Arial" w:cs="Arial"/>
          <w:sz w:val="22"/>
          <w:szCs w:val="22"/>
        </w:rPr>
        <w:t>vulnerable adults</w:t>
      </w:r>
      <w:r w:rsidR="00DE5033" w:rsidRPr="00032C85">
        <w:rPr>
          <w:rFonts w:ascii="Arial" w:hAnsi="Arial" w:cs="Arial"/>
          <w:sz w:val="22"/>
          <w:szCs w:val="22"/>
        </w:rPr>
        <w:t>.</w:t>
      </w:r>
    </w:p>
    <w:p w14:paraId="530ED197" w14:textId="77777777" w:rsidR="00F31840" w:rsidRPr="00DE5033" w:rsidRDefault="00F31840" w:rsidP="00105F04">
      <w:pPr>
        <w:ind w:left="142" w:right="-188"/>
        <w:contextualSpacing/>
        <w:rPr>
          <w:rFonts w:ascii="Arial" w:hAnsi="Arial" w:cs="Arial"/>
          <w:sz w:val="22"/>
          <w:szCs w:val="22"/>
        </w:rPr>
      </w:pPr>
    </w:p>
    <w:p w14:paraId="7A8B6CC9" w14:textId="1C12F23B" w:rsidR="00D90B41" w:rsidRPr="00537E89" w:rsidRDefault="00D90B41" w:rsidP="00E44B1B">
      <w:pPr>
        <w:numPr>
          <w:ilvl w:val="1"/>
          <w:numId w:val="34"/>
        </w:numPr>
        <w:ind w:left="567" w:right="-188" w:hanging="567"/>
        <w:contextualSpacing/>
        <w:rPr>
          <w:rFonts w:ascii="Arial" w:hAnsi="Arial" w:cs="Arial"/>
          <w:sz w:val="22"/>
          <w:szCs w:val="22"/>
        </w:rPr>
      </w:pPr>
      <w:r w:rsidRPr="00537E89">
        <w:rPr>
          <w:rFonts w:ascii="Arial" w:hAnsi="Arial" w:cs="Arial"/>
          <w:sz w:val="22"/>
          <w:szCs w:val="22"/>
        </w:rPr>
        <w:t>All personal information will be processed fai</w:t>
      </w:r>
      <w:r w:rsidR="009F4EB8">
        <w:rPr>
          <w:rFonts w:ascii="Arial" w:hAnsi="Arial" w:cs="Arial"/>
          <w:sz w:val="22"/>
          <w:szCs w:val="22"/>
        </w:rPr>
        <w:t>rly</w:t>
      </w:r>
      <w:r w:rsidR="0053737A">
        <w:rPr>
          <w:rFonts w:ascii="Arial" w:hAnsi="Arial" w:cs="Arial"/>
          <w:sz w:val="22"/>
          <w:szCs w:val="22"/>
        </w:rPr>
        <w:t xml:space="preserve"> and lawfully in line with the </w:t>
      </w:r>
      <w:r w:rsidR="0079127A">
        <w:rPr>
          <w:rFonts w:ascii="Arial" w:hAnsi="Arial" w:cs="Arial"/>
          <w:sz w:val="22"/>
          <w:szCs w:val="22"/>
        </w:rPr>
        <w:t>College</w:t>
      </w:r>
      <w:r w:rsidR="009F4EB8">
        <w:rPr>
          <w:rFonts w:ascii="Arial" w:hAnsi="Arial" w:cs="Arial"/>
          <w:sz w:val="22"/>
          <w:szCs w:val="22"/>
        </w:rPr>
        <w:t>’s</w:t>
      </w:r>
      <w:r w:rsidRPr="00537E89">
        <w:rPr>
          <w:rFonts w:ascii="Arial" w:hAnsi="Arial" w:cs="Arial"/>
          <w:sz w:val="22"/>
          <w:szCs w:val="22"/>
        </w:rPr>
        <w:t xml:space="preserve"> duties under the Data Protection Act 2018 and GDPR and will be held </w:t>
      </w:r>
      <w:r w:rsidR="0053737A">
        <w:rPr>
          <w:rFonts w:ascii="Arial" w:hAnsi="Arial" w:cs="Arial"/>
          <w:sz w:val="22"/>
          <w:szCs w:val="22"/>
        </w:rPr>
        <w:t xml:space="preserve">safely and securely. However, </w:t>
      </w:r>
      <w:r w:rsidR="0079127A">
        <w:rPr>
          <w:rFonts w:ascii="Arial" w:hAnsi="Arial" w:cs="Arial"/>
          <w:sz w:val="22"/>
          <w:szCs w:val="22"/>
        </w:rPr>
        <w:t>College</w:t>
      </w:r>
      <w:r w:rsidR="00EE2E70">
        <w:rPr>
          <w:rFonts w:ascii="Arial" w:hAnsi="Arial" w:cs="Arial"/>
          <w:sz w:val="22"/>
          <w:szCs w:val="22"/>
        </w:rPr>
        <w:t xml:space="preserve"> staff recognise</w:t>
      </w:r>
      <w:r w:rsidRPr="00537E89">
        <w:rPr>
          <w:rFonts w:ascii="Arial" w:hAnsi="Arial" w:cs="Arial"/>
          <w:sz w:val="22"/>
          <w:szCs w:val="22"/>
        </w:rPr>
        <w:t xml:space="preserve"> that this is not a barrier to sharing information where the failure to do so would result in a </w:t>
      </w:r>
      <w:r w:rsidR="009F4EB8">
        <w:rPr>
          <w:rFonts w:ascii="Arial" w:hAnsi="Arial" w:cs="Arial"/>
          <w:sz w:val="22"/>
          <w:szCs w:val="22"/>
        </w:rPr>
        <w:t>student</w:t>
      </w:r>
      <w:r w:rsidRPr="00537E89">
        <w:rPr>
          <w:rFonts w:ascii="Arial" w:hAnsi="Arial" w:cs="Arial"/>
          <w:sz w:val="22"/>
          <w:szCs w:val="22"/>
        </w:rPr>
        <w:t xml:space="preserve"> being placed at risk of harm.</w:t>
      </w:r>
    </w:p>
    <w:p w14:paraId="51D9608A" w14:textId="77777777" w:rsidR="00F31840" w:rsidRDefault="00F31840" w:rsidP="009F4EB8">
      <w:pPr>
        <w:ind w:left="567" w:right="-188"/>
        <w:contextualSpacing/>
        <w:rPr>
          <w:rFonts w:ascii="Arial" w:hAnsi="Arial" w:cs="Arial"/>
          <w:sz w:val="22"/>
          <w:szCs w:val="22"/>
        </w:rPr>
      </w:pPr>
    </w:p>
    <w:p w14:paraId="1B598259" w14:textId="52FC3FC8" w:rsidR="00F31840" w:rsidRPr="00DE5033" w:rsidRDefault="0079127A" w:rsidP="00E44B1B">
      <w:pPr>
        <w:numPr>
          <w:ilvl w:val="1"/>
          <w:numId w:val="34"/>
        </w:numPr>
        <w:ind w:left="567" w:right="-188" w:hanging="567"/>
        <w:contextualSpacing/>
        <w:rPr>
          <w:rFonts w:ascii="Arial" w:hAnsi="Arial" w:cs="Arial"/>
          <w:sz w:val="22"/>
          <w:szCs w:val="22"/>
        </w:rPr>
      </w:pPr>
      <w:r>
        <w:rPr>
          <w:rFonts w:ascii="Arial" w:hAnsi="Arial" w:cs="Arial"/>
          <w:sz w:val="22"/>
          <w:szCs w:val="22"/>
        </w:rPr>
        <w:t>College</w:t>
      </w:r>
      <w:r w:rsidR="009F4EB8">
        <w:rPr>
          <w:rFonts w:ascii="Arial" w:hAnsi="Arial" w:cs="Arial"/>
          <w:sz w:val="22"/>
          <w:szCs w:val="22"/>
        </w:rPr>
        <w:t xml:space="preserve"> staff </w:t>
      </w:r>
      <w:r w:rsidR="00D90B41" w:rsidRPr="00DE5033">
        <w:rPr>
          <w:rFonts w:ascii="Arial" w:hAnsi="Arial" w:cs="Arial"/>
          <w:sz w:val="22"/>
          <w:szCs w:val="22"/>
        </w:rPr>
        <w:t>recognise that all matters relating to</w:t>
      </w:r>
      <w:r w:rsidR="00076AD1" w:rsidRPr="00DE5033">
        <w:rPr>
          <w:rFonts w:ascii="Arial" w:hAnsi="Arial" w:cs="Arial"/>
          <w:sz w:val="22"/>
          <w:szCs w:val="22"/>
        </w:rPr>
        <w:t xml:space="preserve"> </w:t>
      </w:r>
      <w:r w:rsidR="00EE2E70" w:rsidRPr="00DE5033">
        <w:rPr>
          <w:rFonts w:ascii="Arial" w:hAnsi="Arial" w:cs="Arial"/>
          <w:sz w:val="22"/>
          <w:szCs w:val="22"/>
        </w:rPr>
        <w:t xml:space="preserve">the safeguarding of </w:t>
      </w:r>
      <w:r w:rsidR="00CF43B2">
        <w:rPr>
          <w:rFonts w:ascii="Arial" w:hAnsi="Arial" w:cs="Arial"/>
          <w:sz w:val="22"/>
          <w:szCs w:val="22"/>
        </w:rPr>
        <w:t>vulnerable adults</w:t>
      </w:r>
      <w:r w:rsidR="00EE2E70" w:rsidRPr="00DE5033">
        <w:rPr>
          <w:rFonts w:ascii="Arial" w:hAnsi="Arial" w:cs="Arial"/>
          <w:sz w:val="22"/>
          <w:szCs w:val="22"/>
        </w:rPr>
        <w:t xml:space="preserve"> </w:t>
      </w:r>
      <w:r w:rsidR="00076AD1" w:rsidRPr="00DE5033">
        <w:rPr>
          <w:rFonts w:ascii="Arial" w:hAnsi="Arial" w:cs="Arial"/>
          <w:sz w:val="22"/>
          <w:szCs w:val="22"/>
        </w:rPr>
        <w:t xml:space="preserve">are confidential. </w:t>
      </w:r>
      <w:r w:rsidR="00EE2E70" w:rsidRPr="00DE5033">
        <w:rPr>
          <w:rFonts w:ascii="Arial" w:hAnsi="Arial" w:cs="Arial"/>
          <w:sz w:val="22"/>
          <w:szCs w:val="22"/>
        </w:rPr>
        <w:t xml:space="preserve">The </w:t>
      </w:r>
      <w:r w:rsidR="005B487B" w:rsidRPr="00DE5033">
        <w:rPr>
          <w:rFonts w:ascii="Arial" w:hAnsi="Arial" w:cs="Arial"/>
          <w:sz w:val="22"/>
          <w:szCs w:val="22"/>
        </w:rPr>
        <w:t>DSL</w:t>
      </w:r>
      <w:r w:rsidR="00076AD1" w:rsidRPr="00DE5033">
        <w:rPr>
          <w:rFonts w:ascii="Arial" w:hAnsi="Arial" w:cs="Arial"/>
          <w:sz w:val="22"/>
          <w:szCs w:val="22"/>
        </w:rPr>
        <w:t xml:space="preserve"> or </w:t>
      </w:r>
      <w:r w:rsidR="005B487B" w:rsidRPr="00DE5033">
        <w:rPr>
          <w:rFonts w:ascii="Arial" w:hAnsi="Arial" w:cs="Arial"/>
          <w:sz w:val="22"/>
          <w:szCs w:val="22"/>
        </w:rPr>
        <w:t xml:space="preserve">the Deputy </w:t>
      </w:r>
      <w:r w:rsidR="00076AD1" w:rsidRPr="00DE5033">
        <w:rPr>
          <w:rFonts w:ascii="Arial" w:hAnsi="Arial" w:cs="Arial"/>
          <w:sz w:val="22"/>
          <w:szCs w:val="22"/>
        </w:rPr>
        <w:t>DSL will disclo</w:t>
      </w:r>
      <w:r w:rsidR="00EE2E70" w:rsidRPr="00DE5033">
        <w:rPr>
          <w:rFonts w:ascii="Arial" w:hAnsi="Arial" w:cs="Arial"/>
          <w:sz w:val="22"/>
          <w:szCs w:val="22"/>
        </w:rPr>
        <w:t>se any information about a young person</w:t>
      </w:r>
      <w:r w:rsidR="00076AD1" w:rsidRPr="00DE5033">
        <w:rPr>
          <w:rFonts w:ascii="Arial" w:hAnsi="Arial" w:cs="Arial"/>
          <w:sz w:val="22"/>
          <w:szCs w:val="22"/>
        </w:rPr>
        <w:t xml:space="preserve"> to other members of staff on a need to know basis only. </w:t>
      </w:r>
    </w:p>
    <w:p w14:paraId="53EA5F9B" w14:textId="77777777" w:rsidR="00F31840" w:rsidRDefault="00F31840" w:rsidP="009F4EB8">
      <w:pPr>
        <w:ind w:left="567" w:right="-188"/>
        <w:contextualSpacing/>
        <w:rPr>
          <w:rFonts w:ascii="Arial" w:hAnsi="Arial" w:cs="Arial"/>
          <w:sz w:val="22"/>
          <w:szCs w:val="22"/>
        </w:rPr>
      </w:pPr>
    </w:p>
    <w:p w14:paraId="61629DE4" w14:textId="0F0A8D0D" w:rsidR="00076AD1" w:rsidRPr="00537E89" w:rsidRDefault="005B487B" w:rsidP="00E44B1B">
      <w:pPr>
        <w:numPr>
          <w:ilvl w:val="1"/>
          <w:numId w:val="34"/>
        </w:numPr>
        <w:ind w:left="567" w:right="-188" w:hanging="567"/>
        <w:contextualSpacing/>
        <w:rPr>
          <w:rFonts w:ascii="Arial" w:hAnsi="Arial" w:cs="Arial"/>
          <w:sz w:val="22"/>
          <w:szCs w:val="22"/>
        </w:rPr>
      </w:pPr>
      <w:r w:rsidRPr="00537E89">
        <w:rPr>
          <w:rFonts w:ascii="Arial" w:hAnsi="Arial" w:cs="Arial"/>
          <w:sz w:val="22"/>
          <w:szCs w:val="22"/>
        </w:rPr>
        <w:lastRenderedPageBreak/>
        <w:t xml:space="preserve">All </w:t>
      </w:r>
      <w:r w:rsidR="0079127A">
        <w:rPr>
          <w:rFonts w:ascii="Arial" w:hAnsi="Arial" w:cs="Arial"/>
          <w:sz w:val="22"/>
          <w:szCs w:val="22"/>
        </w:rPr>
        <w:t>College</w:t>
      </w:r>
      <w:r w:rsidR="00EE2E70">
        <w:rPr>
          <w:rFonts w:ascii="Arial" w:hAnsi="Arial" w:cs="Arial"/>
          <w:sz w:val="22"/>
          <w:szCs w:val="22"/>
        </w:rPr>
        <w:t xml:space="preserve"> </w:t>
      </w:r>
      <w:r w:rsidRPr="00537E89">
        <w:rPr>
          <w:rFonts w:ascii="Arial" w:hAnsi="Arial" w:cs="Arial"/>
          <w:sz w:val="22"/>
          <w:szCs w:val="22"/>
        </w:rPr>
        <w:t xml:space="preserve">staff are made </w:t>
      </w:r>
      <w:r w:rsidR="00076AD1" w:rsidRPr="00537E89">
        <w:rPr>
          <w:rFonts w:ascii="Arial" w:hAnsi="Arial" w:cs="Arial"/>
          <w:sz w:val="22"/>
          <w:szCs w:val="22"/>
        </w:rPr>
        <w:t xml:space="preserve">aware that they cannot promise a </w:t>
      </w:r>
      <w:r w:rsidR="009F4EB8">
        <w:rPr>
          <w:rFonts w:ascii="Arial" w:hAnsi="Arial" w:cs="Arial"/>
          <w:sz w:val="22"/>
          <w:szCs w:val="22"/>
        </w:rPr>
        <w:t>student</w:t>
      </w:r>
      <w:r w:rsidR="00EE2E70">
        <w:rPr>
          <w:rFonts w:ascii="Arial" w:hAnsi="Arial" w:cs="Arial"/>
          <w:sz w:val="22"/>
          <w:szCs w:val="22"/>
        </w:rPr>
        <w:t xml:space="preserve"> that they will </w:t>
      </w:r>
      <w:r w:rsidR="00076AD1" w:rsidRPr="00537E89">
        <w:rPr>
          <w:rFonts w:ascii="Arial" w:hAnsi="Arial" w:cs="Arial"/>
          <w:sz w:val="22"/>
          <w:szCs w:val="22"/>
        </w:rPr>
        <w:t>keep secrets which might compromise the</w:t>
      </w:r>
      <w:r w:rsidR="009F4EB8">
        <w:rPr>
          <w:rFonts w:ascii="Arial" w:hAnsi="Arial" w:cs="Arial"/>
          <w:sz w:val="22"/>
          <w:szCs w:val="22"/>
        </w:rPr>
        <w:t>ir</w:t>
      </w:r>
      <w:r w:rsidR="00076AD1" w:rsidRPr="00537E89">
        <w:rPr>
          <w:rFonts w:ascii="Arial" w:hAnsi="Arial" w:cs="Arial"/>
          <w:sz w:val="22"/>
          <w:szCs w:val="22"/>
        </w:rPr>
        <w:t xml:space="preserve"> safety or well-being.</w:t>
      </w:r>
    </w:p>
    <w:p w14:paraId="1F5012D7" w14:textId="77777777" w:rsidR="00F31840" w:rsidRDefault="00F31840" w:rsidP="009F4EB8">
      <w:pPr>
        <w:ind w:left="567" w:right="-188"/>
        <w:contextualSpacing/>
        <w:rPr>
          <w:rFonts w:ascii="Arial" w:hAnsi="Arial" w:cs="Arial"/>
          <w:sz w:val="22"/>
          <w:szCs w:val="22"/>
        </w:rPr>
      </w:pPr>
    </w:p>
    <w:p w14:paraId="48561197" w14:textId="3AEFE486" w:rsidR="00150166" w:rsidRPr="001168C1" w:rsidRDefault="00D90B41" w:rsidP="00E44B1B">
      <w:pPr>
        <w:numPr>
          <w:ilvl w:val="1"/>
          <w:numId w:val="34"/>
        </w:numPr>
        <w:ind w:left="567" w:right="-188" w:hanging="567"/>
        <w:contextualSpacing/>
        <w:rPr>
          <w:rFonts w:ascii="Arial" w:hAnsi="Arial" w:cs="Arial"/>
          <w:sz w:val="22"/>
          <w:szCs w:val="22"/>
        </w:rPr>
      </w:pPr>
      <w:r w:rsidRPr="00537E89">
        <w:rPr>
          <w:rFonts w:ascii="Arial" w:hAnsi="Arial" w:cs="Arial"/>
          <w:sz w:val="22"/>
          <w:szCs w:val="22"/>
        </w:rPr>
        <w:t xml:space="preserve">When a </w:t>
      </w:r>
      <w:r w:rsidR="009F4EB8">
        <w:rPr>
          <w:rFonts w:ascii="Arial" w:hAnsi="Arial" w:cs="Arial"/>
          <w:sz w:val="22"/>
          <w:szCs w:val="22"/>
        </w:rPr>
        <w:t>student</w:t>
      </w:r>
      <w:r w:rsidRPr="00537E89">
        <w:rPr>
          <w:rFonts w:ascii="Arial" w:hAnsi="Arial" w:cs="Arial"/>
          <w:sz w:val="22"/>
          <w:szCs w:val="22"/>
        </w:rPr>
        <w:t xml:space="preserve"> about whom concerns have been raised and recorded leaves the </w:t>
      </w:r>
      <w:r w:rsidR="0079127A">
        <w:rPr>
          <w:rFonts w:ascii="Arial" w:hAnsi="Arial" w:cs="Arial"/>
          <w:sz w:val="22"/>
          <w:szCs w:val="22"/>
        </w:rPr>
        <w:t>College</w:t>
      </w:r>
      <w:r w:rsidRPr="00537E89">
        <w:rPr>
          <w:rFonts w:ascii="Arial" w:hAnsi="Arial" w:cs="Arial"/>
          <w:sz w:val="22"/>
          <w:szCs w:val="22"/>
        </w:rPr>
        <w:t>, the DSL will consider if it would be appropria</w:t>
      </w:r>
      <w:r w:rsidR="009F4EB8">
        <w:rPr>
          <w:rFonts w:ascii="Arial" w:hAnsi="Arial" w:cs="Arial"/>
          <w:sz w:val="22"/>
          <w:szCs w:val="22"/>
        </w:rPr>
        <w:t>te to share information with any</w:t>
      </w:r>
      <w:r w:rsidRPr="00537E89">
        <w:rPr>
          <w:rFonts w:ascii="Arial" w:hAnsi="Arial" w:cs="Arial"/>
          <w:sz w:val="22"/>
          <w:szCs w:val="22"/>
        </w:rPr>
        <w:t xml:space="preserve"> new </w:t>
      </w:r>
      <w:r w:rsidR="00EE2E70">
        <w:rPr>
          <w:rFonts w:ascii="Arial" w:hAnsi="Arial" w:cs="Arial"/>
          <w:sz w:val="22"/>
          <w:szCs w:val="22"/>
        </w:rPr>
        <w:t>setting</w:t>
      </w:r>
      <w:r w:rsidRPr="00537E89">
        <w:rPr>
          <w:rFonts w:ascii="Arial" w:hAnsi="Arial" w:cs="Arial"/>
          <w:sz w:val="22"/>
          <w:szCs w:val="22"/>
        </w:rPr>
        <w:t xml:space="preserve"> in advance of the </w:t>
      </w:r>
      <w:r w:rsidR="009F4EB8">
        <w:rPr>
          <w:rFonts w:ascii="Arial" w:hAnsi="Arial" w:cs="Arial"/>
          <w:sz w:val="22"/>
          <w:szCs w:val="22"/>
        </w:rPr>
        <w:t>student</w:t>
      </w:r>
      <w:r w:rsidRPr="00537E89">
        <w:rPr>
          <w:rFonts w:ascii="Arial" w:hAnsi="Arial" w:cs="Arial"/>
          <w:sz w:val="22"/>
          <w:szCs w:val="22"/>
        </w:rPr>
        <w:t xml:space="preserve"> leaving to ensure that support is in place f</w:t>
      </w:r>
      <w:r w:rsidR="00DE5033">
        <w:rPr>
          <w:rFonts w:ascii="Arial" w:hAnsi="Arial" w:cs="Arial"/>
          <w:sz w:val="22"/>
          <w:szCs w:val="22"/>
        </w:rPr>
        <w:t xml:space="preserve">or when </w:t>
      </w:r>
      <w:r w:rsidR="00EE2E70">
        <w:rPr>
          <w:rFonts w:ascii="Arial" w:hAnsi="Arial" w:cs="Arial"/>
          <w:sz w:val="22"/>
          <w:szCs w:val="22"/>
        </w:rPr>
        <w:t xml:space="preserve">he/she </w:t>
      </w:r>
      <w:r w:rsidRPr="00537E89">
        <w:rPr>
          <w:rFonts w:ascii="Arial" w:hAnsi="Arial" w:cs="Arial"/>
          <w:sz w:val="22"/>
          <w:szCs w:val="22"/>
        </w:rPr>
        <w:t>arrives.</w:t>
      </w:r>
    </w:p>
    <w:p w14:paraId="28EDB5EF" w14:textId="77777777" w:rsidR="00076AD1" w:rsidRPr="00665E86" w:rsidRDefault="00076AD1" w:rsidP="009F4EB8">
      <w:pPr>
        <w:ind w:right="-188"/>
        <w:contextualSpacing/>
        <w:rPr>
          <w:rFonts w:ascii="Arial" w:hAnsi="Arial" w:cs="Arial"/>
          <w:b/>
          <w:bCs/>
          <w:color w:val="000000"/>
          <w:sz w:val="22"/>
          <w:szCs w:val="22"/>
        </w:rPr>
      </w:pPr>
    </w:p>
    <w:p w14:paraId="426950C4" w14:textId="62E3CAC1" w:rsidR="009F4EB8" w:rsidRDefault="009F4EB8" w:rsidP="00E44B1B">
      <w:pPr>
        <w:numPr>
          <w:ilvl w:val="0"/>
          <w:numId w:val="34"/>
        </w:numPr>
        <w:ind w:left="0" w:right="-188" w:hanging="426"/>
        <w:contextualSpacing/>
        <w:rPr>
          <w:rFonts w:ascii="Arial" w:hAnsi="Arial" w:cs="Arial"/>
          <w:b/>
          <w:bCs/>
          <w:color w:val="000000"/>
          <w:sz w:val="22"/>
          <w:szCs w:val="22"/>
        </w:rPr>
      </w:pPr>
      <w:r>
        <w:rPr>
          <w:rFonts w:ascii="Arial" w:hAnsi="Arial" w:cs="Arial"/>
          <w:b/>
          <w:bCs/>
          <w:color w:val="000000"/>
          <w:sz w:val="22"/>
          <w:szCs w:val="22"/>
        </w:rPr>
        <w:t xml:space="preserve">Communication with </w:t>
      </w:r>
      <w:r w:rsidR="00D72A90">
        <w:rPr>
          <w:rFonts w:ascii="Arial" w:hAnsi="Arial" w:cs="Arial"/>
          <w:b/>
          <w:bCs/>
          <w:color w:val="000000"/>
          <w:sz w:val="22"/>
          <w:szCs w:val="22"/>
        </w:rPr>
        <w:t xml:space="preserve">Parent </w:t>
      </w:r>
      <w:r w:rsidR="00F83FA0" w:rsidRPr="00665E86">
        <w:rPr>
          <w:rFonts w:ascii="Arial" w:hAnsi="Arial" w:cs="Arial"/>
          <w:b/>
          <w:bCs/>
          <w:color w:val="000000"/>
          <w:sz w:val="22"/>
          <w:szCs w:val="22"/>
        </w:rPr>
        <w:t>Carers</w:t>
      </w:r>
    </w:p>
    <w:p w14:paraId="5D4C38DB" w14:textId="6947A122" w:rsidR="00076AD1" w:rsidRPr="007A0E46" w:rsidRDefault="0079127A" w:rsidP="00E44B1B">
      <w:pPr>
        <w:numPr>
          <w:ilvl w:val="1"/>
          <w:numId w:val="34"/>
        </w:numPr>
        <w:ind w:left="567" w:right="-188" w:hanging="567"/>
        <w:contextualSpacing/>
        <w:rPr>
          <w:rFonts w:ascii="Arial" w:hAnsi="Arial" w:cs="Arial"/>
          <w:bCs/>
          <w:color w:val="000000"/>
          <w:sz w:val="22"/>
          <w:szCs w:val="22"/>
        </w:rPr>
      </w:pPr>
      <w:r w:rsidRPr="007A0E46">
        <w:rPr>
          <w:rFonts w:ascii="Arial" w:hAnsi="Arial" w:cs="Arial"/>
          <w:sz w:val="22"/>
          <w:szCs w:val="22"/>
        </w:rPr>
        <w:t>College</w:t>
      </w:r>
      <w:r w:rsidR="009F4EB8" w:rsidRPr="007A0E46">
        <w:rPr>
          <w:rFonts w:ascii="Arial" w:hAnsi="Arial" w:cs="Arial"/>
          <w:sz w:val="22"/>
          <w:szCs w:val="22"/>
        </w:rPr>
        <w:t xml:space="preserve"> staff</w:t>
      </w:r>
      <w:r w:rsidR="00076AD1" w:rsidRPr="007A0E46">
        <w:rPr>
          <w:rFonts w:ascii="Arial" w:hAnsi="Arial" w:cs="Arial"/>
          <w:sz w:val="22"/>
          <w:szCs w:val="22"/>
        </w:rPr>
        <w:t xml:space="preserve"> recognise that</w:t>
      </w:r>
      <w:r w:rsidR="009F4EB8" w:rsidRPr="007A0E46">
        <w:rPr>
          <w:rFonts w:ascii="Arial" w:hAnsi="Arial" w:cs="Arial"/>
          <w:sz w:val="22"/>
          <w:szCs w:val="22"/>
        </w:rPr>
        <w:t xml:space="preserve"> good communication with </w:t>
      </w:r>
      <w:r w:rsidR="00D72A90" w:rsidRPr="007A0E46">
        <w:rPr>
          <w:rFonts w:ascii="Arial" w:hAnsi="Arial" w:cs="Arial"/>
          <w:sz w:val="22"/>
          <w:szCs w:val="22"/>
        </w:rPr>
        <w:t xml:space="preserve">parent </w:t>
      </w:r>
      <w:r w:rsidR="003C1BFA" w:rsidRPr="007A0E46">
        <w:rPr>
          <w:rFonts w:ascii="Arial" w:hAnsi="Arial" w:cs="Arial"/>
          <w:sz w:val="22"/>
          <w:szCs w:val="22"/>
        </w:rPr>
        <w:t>carers</w:t>
      </w:r>
      <w:r w:rsidR="00076AD1" w:rsidRPr="007A0E46">
        <w:rPr>
          <w:rFonts w:ascii="Arial" w:hAnsi="Arial" w:cs="Arial"/>
          <w:sz w:val="22"/>
          <w:szCs w:val="22"/>
        </w:rPr>
        <w:t xml:space="preserve"> is crucial in order to safeguard and promote the welfare of </w:t>
      </w:r>
      <w:r w:rsidR="00CF43B2" w:rsidRPr="007A0E46">
        <w:rPr>
          <w:rFonts w:ascii="Arial" w:hAnsi="Arial" w:cs="Arial"/>
          <w:sz w:val="22"/>
          <w:szCs w:val="22"/>
        </w:rPr>
        <w:t>vulnerable adults</w:t>
      </w:r>
      <w:r w:rsidR="00076AD1" w:rsidRPr="007A0E46">
        <w:rPr>
          <w:rFonts w:ascii="Arial" w:hAnsi="Arial" w:cs="Arial"/>
          <w:sz w:val="22"/>
          <w:szCs w:val="22"/>
        </w:rPr>
        <w:t xml:space="preserve"> effectively.</w:t>
      </w:r>
    </w:p>
    <w:p w14:paraId="502E189A" w14:textId="77777777" w:rsidR="00F31840" w:rsidRDefault="00F31840" w:rsidP="00105F04">
      <w:pPr>
        <w:ind w:left="142" w:right="-188"/>
        <w:contextualSpacing/>
        <w:rPr>
          <w:rFonts w:ascii="Arial" w:hAnsi="Arial" w:cs="Arial"/>
          <w:sz w:val="22"/>
          <w:szCs w:val="22"/>
        </w:rPr>
      </w:pPr>
    </w:p>
    <w:p w14:paraId="1372AD21" w14:textId="03028C5A" w:rsidR="00076AD1" w:rsidRPr="00537E89" w:rsidRDefault="009F4EB8" w:rsidP="00E44B1B">
      <w:pPr>
        <w:numPr>
          <w:ilvl w:val="1"/>
          <w:numId w:val="34"/>
        </w:numPr>
        <w:ind w:left="567" w:right="-188" w:hanging="567"/>
        <w:contextualSpacing/>
        <w:rPr>
          <w:rFonts w:ascii="Arial" w:hAnsi="Arial" w:cs="Arial"/>
          <w:sz w:val="22"/>
          <w:szCs w:val="22"/>
        </w:rPr>
      </w:pPr>
      <w:r>
        <w:rPr>
          <w:rFonts w:ascii="Arial" w:hAnsi="Arial" w:cs="Arial"/>
          <w:sz w:val="22"/>
          <w:szCs w:val="22"/>
        </w:rPr>
        <w:t xml:space="preserve">The </w:t>
      </w:r>
      <w:r w:rsidR="0079127A">
        <w:rPr>
          <w:rFonts w:ascii="Arial" w:hAnsi="Arial" w:cs="Arial"/>
          <w:sz w:val="22"/>
          <w:szCs w:val="22"/>
        </w:rPr>
        <w:t>College</w:t>
      </w:r>
      <w:r w:rsidR="00741119">
        <w:rPr>
          <w:rFonts w:ascii="Arial" w:hAnsi="Arial" w:cs="Arial"/>
          <w:sz w:val="22"/>
          <w:szCs w:val="22"/>
        </w:rPr>
        <w:t xml:space="preserve"> </w:t>
      </w:r>
      <w:r w:rsidR="00076AD1" w:rsidRPr="00D72A90">
        <w:rPr>
          <w:rFonts w:ascii="Arial" w:hAnsi="Arial" w:cs="Arial"/>
          <w:sz w:val="22"/>
          <w:szCs w:val="22"/>
        </w:rPr>
        <w:t xml:space="preserve">will always undertake appropriate discussion with </w:t>
      </w:r>
      <w:r w:rsidR="00D72A90">
        <w:rPr>
          <w:rFonts w:ascii="Arial" w:hAnsi="Arial" w:cs="Arial"/>
          <w:sz w:val="22"/>
          <w:szCs w:val="22"/>
        </w:rPr>
        <w:t xml:space="preserve">parent </w:t>
      </w:r>
      <w:r w:rsidR="003C1BFA" w:rsidRPr="00D72A90">
        <w:rPr>
          <w:rFonts w:ascii="Arial" w:hAnsi="Arial" w:cs="Arial"/>
          <w:sz w:val="22"/>
          <w:szCs w:val="22"/>
        </w:rPr>
        <w:t>carers</w:t>
      </w:r>
      <w:r w:rsidR="00076AD1" w:rsidRPr="00D72A90">
        <w:rPr>
          <w:rFonts w:ascii="Arial" w:hAnsi="Arial" w:cs="Arial"/>
          <w:sz w:val="22"/>
          <w:szCs w:val="22"/>
        </w:rPr>
        <w:t xml:space="preserve"> prior to involvement of another agency unless to do so would place the </w:t>
      </w:r>
      <w:r w:rsidRPr="00D72A90">
        <w:rPr>
          <w:rFonts w:ascii="Arial" w:hAnsi="Arial" w:cs="Arial"/>
          <w:sz w:val="22"/>
          <w:szCs w:val="22"/>
        </w:rPr>
        <w:t>student</w:t>
      </w:r>
      <w:r w:rsidR="00076AD1" w:rsidRPr="00D72A90">
        <w:rPr>
          <w:rFonts w:ascii="Arial" w:hAnsi="Arial" w:cs="Arial"/>
          <w:sz w:val="22"/>
          <w:szCs w:val="22"/>
        </w:rPr>
        <w:t xml:space="preserve"> or an adult at further risk of harm or would impede a criminal investigation.</w:t>
      </w:r>
      <w:r w:rsidR="00076AD1" w:rsidRPr="00537E89">
        <w:rPr>
          <w:rFonts w:ascii="Arial" w:hAnsi="Arial" w:cs="Arial"/>
          <w:sz w:val="22"/>
          <w:szCs w:val="22"/>
        </w:rPr>
        <w:t xml:space="preserve"> </w:t>
      </w:r>
    </w:p>
    <w:p w14:paraId="31689505" w14:textId="77777777" w:rsidR="00F31840" w:rsidRDefault="00F31840" w:rsidP="00105F04">
      <w:pPr>
        <w:ind w:left="142" w:right="-188"/>
        <w:contextualSpacing/>
        <w:rPr>
          <w:rFonts w:ascii="Arial" w:hAnsi="Arial" w:cs="Arial"/>
          <w:sz w:val="22"/>
          <w:szCs w:val="22"/>
        </w:rPr>
      </w:pPr>
    </w:p>
    <w:p w14:paraId="20D3F8F6" w14:textId="1F09B232" w:rsidR="009F4EB8" w:rsidRDefault="0053737A" w:rsidP="00E44B1B">
      <w:pPr>
        <w:numPr>
          <w:ilvl w:val="1"/>
          <w:numId w:val="34"/>
        </w:numPr>
        <w:ind w:left="567" w:right="-188" w:hanging="567"/>
        <w:contextualSpacing/>
        <w:rPr>
          <w:rFonts w:ascii="Arial" w:hAnsi="Arial" w:cs="Arial"/>
          <w:sz w:val="22"/>
          <w:szCs w:val="22"/>
        </w:rPr>
      </w:pPr>
      <w:r>
        <w:rPr>
          <w:rFonts w:ascii="Arial" w:hAnsi="Arial" w:cs="Arial"/>
          <w:sz w:val="22"/>
          <w:szCs w:val="22"/>
        </w:rPr>
        <w:t xml:space="preserve">The </w:t>
      </w:r>
      <w:r w:rsidR="0079127A">
        <w:rPr>
          <w:rFonts w:ascii="Arial" w:hAnsi="Arial" w:cs="Arial"/>
          <w:sz w:val="22"/>
          <w:szCs w:val="22"/>
        </w:rPr>
        <w:t>College</w:t>
      </w:r>
      <w:r w:rsidR="003E2DE0" w:rsidRPr="00537E89">
        <w:rPr>
          <w:rFonts w:ascii="Arial" w:hAnsi="Arial" w:cs="Arial"/>
          <w:sz w:val="22"/>
          <w:szCs w:val="22"/>
        </w:rPr>
        <w:t xml:space="preserve"> </w:t>
      </w:r>
      <w:r w:rsidR="00076AD1" w:rsidRPr="00537E89">
        <w:rPr>
          <w:rFonts w:ascii="Arial" w:hAnsi="Arial" w:cs="Arial"/>
          <w:sz w:val="22"/>
          <w:szCs w:val="22"/>
        </w:rPr>
        <w:t xml:space="preserve">will ensure that </w:t>
      </w:r>
      <w:r w:rsidR="00D72A90">
        <w:rPr>
          <w:rFonts w:ascii="Arial" w:hAnsi="Arial" w:cs="Arial"/>
          <w:sz w:val="22"/>
          <w:szCs w:val="22"/>
        </w:rPr>
        <w:t xml:space="preserve">parent </w:t>
      </w:r>
      <w:r w:rsidR="003C1BFA" w:rsidRPr="00537E89">
        <w:rPr>
          <w:rFonts w:ascii="Arial" w:hAnsi="Arial" w:cs="Arial"/>
          <w:sz w:val="22"/>
          <w:szCs w:val="22"/>
        </w:rPr>
        <w:t>carers</w:t>
      </w:r>
      <w:r w:rsidR="00076AD1" w:rsidRPr="00537E89">
        <w:rPr>
          <w:rFonts w:ascii="Arial" w:hAnsi="Arial" w:cs="Arial"/>
          <w:sz w:val="22"/>
          <w:szCs w:val="22"/>
        </w:rPr>
        <w:t xml:space="preserve"> have an unders</w:t>
      </w:r>
      <w:r w:rsidR="001E6468" w:rsidRPr="00537E89">
        <w:rPr>
          <w:rFonts w:ascii="Arial" w:hAnsi="Arial" w:cs="Arial"/>
          <w:sz w:val="22"/>
          <w:szCs w:val="22"/>
        </w:rPr>
        <w:t xml:space="preserve">tanding of the responsibilities </w:t>
      </w:r>
      <w:r w:rsidR="00076AD1" w:rsidRPr="00537E89">
        <w:rPr>
          <w:rFonts w:ascii="Arial" w:hAnsi="Arial" w:cs="Arial"/>
          <w:sz w:val="22"/>
          <w:szCs w:val="22"/>
        </w:rPr>
        <w:t xml:space="preserve">placed on </w:t>
      </w:r>
      <w:r>
        <w:rPr>
          <w:rFonts w:ascii="Arial" w:hAnsi="Arial" w:cs="Arial"/>
          <w:sz w:val="22"/>
          <w:szCs w:val="22"/>
        </w:rPr>
        <w:t xml:space="preserve">the </w:t>
      </w:r>
      <w:r w:rsidR="0079127A">
        <w:rPr>
          <w:rFonts w:ascii="Arial" w:hAnsi="Arial" w:cs="Arial"/>
          <w:sz w:val="22"/>
          <w:szCs w:val="22"/>
        </w:rPr>
        <w:t>College</w:t>
      </w:r>
      <w:r w:rsidR="00076AD1" w:rsidRPr="00537E89">
        <w:rPr>
          <w:rFonts w:ascii="Arial" w:hAnsi="Arial" w:cs="Arial"/>
          <w:sz w:val="22"/>
          <w:szCs w:val="22"/>
        </w:rPr>
        <w:t xml:space="preserve"> and staff to safeguard </w:t>
      </w:r>
      <w:r w:rsidR="00CF43B2">
        <w:rPr>
          <w:rFonts w:ascii="Arial" w:hAnsi="Arial" w:cs="Arial"/>
          <w:sz w:val="22"/>
          <w:szCs w:val="22"/>
        </w:rPr>
        <w:t>vulnerable adults</w:t>
      </w:r>
      <w:r w:rsidR="00076AD1" w:rsidRPr="00537E89">
        <w:rPr>
          <w:rFonts w:ascii="Arial" w:hAnsi="Arial" w:cs="Arial"/>
          <w:sz w:val="22"/>
          <w:szCs w:val="22"/>
        </w:rPr>
        <w:t xml:space="preserve"> and their duty to co-operate with other agencies in this respect.</w:t>
      </w:r>
      <w:r w:rsidR="00F01ACC" w:rsidRPr="00537E89">
        <w:rPr>
          <w:rFonts w:ascii="Arial" w:hAnsi="Arial" w:cs="Arial"/>
          <w:sz w:val="22"/>
          <w:szCs w:val="22"/>
        </w:rPr>
        <w:t xml:space="preserve"> This is achieved through newsletters and information on the </w:t>
      </w:r>
      <w:r w:rsidR="0079127A">
        <w:rPr>
          <w:rFonts w:ascii="Arial" w:hAnsi="Arial" w:cs="Arial"/>
          <w:sz w:val="22"/>
          <w:szCs w:val="22"/>
        </w:rPr>
        <w:t>College</w:t>
      </w:r>
      <w:r w:rsidR="00150166">
        <w:rPr>
          <w:rFonts w:ascii="Arial" w:hAnsi="Arial" w:cs="Arial"/>
          <w:sz w:val="22"/>
          <w:szCs w:val="22"/>
        </w:rPr>
        <w:t>’s</w:t>
      </w:r>
      <w:r w:rsidR="00F01ACC" w:rsidRPr="00537E89">
        <w:rPr>
          <w:rFonts w:ascii="Arial" w:hAnsi="Arial" w:cs="Arial"/>
          <w:sz w:val="22"/>
          <w:szCs w:val="22"/>
        </w:rPr>
        <w:t xml:space="preserve"> website.</w:t>
      </w:r>
    </w:p>
    <w:p w14:paraId="6421DB76" w14:textId="77777777" w:rsidR="001168C1" w:rsidRDefault="001168C1" w:rsidP="001168C1">
      <w:pPr>
        <w:pStyle w:val="ListParagraph"/>
        <w:rPr>
          <w:rFonts w:ascii="Arial" w:hAnsi="Arial" w:cs="Arial"/>
          <w:sz w:val="22"/>
          <w:szCs w:val="22"/>
        </w:rPr>
      </w:pPr>
    </w:p>
    <w:p w14:paraId="7F02A8EA" w14:textId="77777777" w:rsidR="009F4EB8" w:rsidRPr="00032C85" w:rsidRDefault="004202FF" w:rsidP="00E44B1B">
      <w:pPr>
        <w:numPr>
          <w:ilvl w:val="0"/>
          <w:numId w:val="34"/>
        </w:numPr>
        <w:ind w:left="0" w:right="-188" w:hanging="426"/>
        <w:contextualSpacing/>
        <w:rPr>
          <w:rFonts w:ascii="Arial" w:hAnsi="Arial" w:cs="Arial"/>
          <w:b/>
          <w:bCs/>
          <w:color w:val="000000"/>
          <w:sz w:val="22"/>
          <w:szCs w:val="22"/>
        </w:rPr>
      </w:pPr>
      <w:r w:rsidRPr="00032C85">
        <w:rPr>
          <w:rFonts w:ascii="Arial" w:hAnsi="Arial" w:cs="Arial"/>
          <w:b/>
          <w:bCs/>
          <w:color w:val="000000"/>
          <w:sz w:val="22"/>
          <w:szCs w:val="22"/>
        </w:rPr>
        <w:t>Supporting and Su</w:t>
      </w:r>
      <w:r w:rsidR="00C06B7F" w:rsidRPr="00032C85">
        <w:rPr>
          <w:rFonts w:ascii="Arial" w:hAnsi="Arial" w:cs="Arial"/>
          <w:b/>
          <w:bCs/>
          <w:color w:val="000000"/>
          <w:sz w:val="22"/>
          <w:szCs w:val="22"/>
        </w:rPr>
        <w:t xml:space="preserve">pervision of Staff </w:t>
      </w:r>
    </w:p>
    <w:p w14:paraId="24171803" w14:textId="1E0601AB" w:rsidR="00C06B7F" w:rsidRPr="00032C85" w:rsidRDefault="009F4EB8" w:rsidP="00E44B1B">
      <w:pPr>
        <w:numPr>
          <w:ilvl w:val="1"/>
          <w:numId w:val="34"/>
        </w:numPr>
        <w:ind w:left="567" w:right="-188" w:hanging="567"/>
        <w:contextualSpacing/>
        <w:rPr>
          <w:rFonts w:ascii="Arial" w:hAnsi="Arial" w:cs="Arial"/>
          <w:bCs/>
          <w:color w:val="000000"/>
          <w:sz w:val="22"/>
          <w:szCs w:val="22"/>
        </w:rPr>
      </w:pPr>
      <w:r w:rsidRPr="00032C85">
        <w:rPr>
          <w:rFonts w:ascii="Arial" w:hAnsi="Arial" w:cs="Arial"/>
          <w:bCs/>
          <w:color w:val="000000"/>
          <w:sz w:val="22"/>
          <w:szCs w:val="22"/>
        </w:rPr>
        <w:t xml:space="preserve">It is recognised that </w:t>
      </w:r>
      <w:r w:rsidR="00C06B7F" w:rsidRPr="00032C85">
        <w:rPr>
          <w:rFonts w:ascii="Arial" w:hAnsi="Arial" w:cs="Arial"/>
          <w:sz w:val="22"/>
          <w:szCs w:val="22"/>
        </w:rPr>
        <w:t xml:space="preserve">staff working in the </w:t>
      </w:r>
      <w:r w:rsidR="0079127A" w:rsidRPr="00032C85">
        <w:rPr>
          <w:rFonts w:ascii="Arial" w:hAnsi="Arial" w:cs="Arial"/>
          <w:sz w:val="22"/>
          <w:szCs w:val="22"/>
        </w:rPr>
        <w:t>College</w:t>
      </w:r>
      <w:r w:rsidR="00C06B7F" w:rsidRPr="00032C85">
        <w:rPr>
          <w:rFonts w:ascii="Arial" w:hAnsi="Arial" w:cs="Arial"/>
          <w:sz w:val="22"/>
          <w:szCs w:val="22"/>
        </w:rPr>
        <w:t xml:space="preserve"> who have become involved with a </w:t>
      </w:r>
      <w:r w:rsidRPr="00032C85">
        <w:rPr>
          <w:rFonts w:ascii="Arial" w:hAnsi="Arial" w:cs="Arial"/>
          <w:sz w:val="22"/>
          <w:szCs w:val="22"/>
        </w:rPr>
        <w:t>student</w:t>
      </w:r>
      <w:r w:rsidR="00C06B7F" w:rsidRPr="00032C85">
        <w:rPr>
          <w:rFonts w:ascii="Arial" w:hAnsi="Arial" w:cs="Arial"/>
          <w:sz w:val="22"/>
          <w:szCs w:val="22"/>
        </w:rPr>
        <w:t xml:space="preserve"> who has suffered harm, or appears to be likely to suffer harm, may find the situation stressful and upsetting.  </w:t>
      </w:r>
    </w:p>
    <w:p w14:paraId="2501006F" w14:textId="77777777" w:rsidR="00A30724" w:rsidRPr="00032C85" w:rsidRDefault="00A30724" w:rsidP="00105F04">
      <w:pPr>
        <w:ind w:left="142" w:right="-188"/>
        <w:contextualSpacing/>
        <w:rPr>
          <w:rFonts w:ascii="Arial" w:hAnsi="Arial" w:cs="Arial"/>
          <w:sz w:val="22"/>
          <w:szCs w:val="22"/>
        </w:rPr>
      </w:pPr>
    </w:p>
    <w:p w14:paraId="327A77E5" w14:textId="20ADC6CA" w:rsidR="00C06B7F" w:rsidRPr="00032C85" w:rsidRDefault="00C06B7F" w:rsidP="00E44B1B">
      <w:pPr>
        <w:numPr>
          <w:ilvl w:val="1"/>
          <w:numId w:val="34"/>
        </w:numPr>
        <w:ind w:left="567" w:right="-188" w:hanging="567"/>
        <w:contextualSpacing/>
        <w:rPr>
          <w:rFonts w:ascii="Arial" w:hAnsi="Arial" w:cs="Arial"/>
          <w:bCs/>
          <w:color w:val="000000"/>
          <w:sz w:val="22"/>
          <w:szCs w:val="22"/>
        </w:rPr>
      </w:pPr>
      <w:r w:rsidRPr="00032C85">
        <w:rPr>
          <w:rFonts w:ascii="Arial" w:hAnsi="Arial" w:cs="Arial"/>
          <w:bCs/>
          <w:color w:val="000000"/>
          <w:sz w:val="22"/>
          <w:szCs w:val="22"/>
        </w:rPr>
        <w:t xml:space="preserve">The </w:t>
      </w:r>
      <w:r w:rsidR="00097F97" w:rsidRPr="00721F28">
        <w:rPr>
          <w:rFonts w:ascii="Arial" w:hAnsi="Arial" w:cs="Arial"/>
          <w:bCs/>
          <w:color w:val="000000"/>
          <w:sz w:val="22"/>
          <w:szCs w:val="22"/>
        </w:rPr>
        <w:t>Principal</w:t>
      </w:r>
      <w:r w:rsidRPr="00032C85">
        <w:rPr>
          <w:rFonts w:ascii="Arial" w:hAnsi="Arial" w:cs="Arial"/>
          <w:bCs/>
          <w:color w:val="000000"/>
          <w:sz w:val="22"/>
          <w:szCs w:val="22"/>
        </w:rPr>
        <w:t xml:space="preserve"> will support such staff by providing an opportunity to talk through thei</w:t>
      </w:r>
      <w:r w:rsidR="00097F97" w:rsidRPr="00032C85">
        <w:rPr>
          <w:rFonts w:ascii="Arial" w:hAnsi="Arial" w:cs="Arial"/>
          <w:bCs/>
          <w:color w:val="000000"/>
          <w:sz w:val="22"/>
          <w:szCs w:val="22"/>
        </w:rPr>
        <w:t xml:space="preserve">r anxieties with herself or the </w:t>
      </w:r>
      <w:r w:rsidRPr="00032C85">
        <w:rPr>
          <w:rFonts w:ascii="Arial" w:hAnsi="Arial" w:cs="Arial"/>
          <w:bCs/>
          <w:color w:val="000000"/>
          <w:sz w:val="22"/>
          <w:szCs w:val="22"/>
        </w:rPr>
        <w:t>DSL and to seek further support such as counselling or regular supervision, as appropriate.</w:t>
      </w:r>
    </w:p>
    <w:p w14:paraId="1F56504E" w14:textId="77777777" w:rsidR="00F31840" w:rsidRPr="009F4EB8" w:rsidRDefault="00F31840" w:rsidP="009F4EB8">
      <w:pPr>
        <w:ind w:left="567" w:right="-188"/>
        <w:contextualSpacing/>
        <w:rPr>
          <w:rFonts w:ascii="Arial" w:hAnsi="Arial" w:cs="Arial"/>
          <w:bCs/>
          <w:color w:val="000000"/>
          <w:sz w:val="22"/>
          <w:szCs w:val="22"/>
        </w:rPr>
      </w:pPr>
    </w:p>
    <w:p w14:paraId="4D537815" w14:textId="35F512BF" w:rsidR="00C06B7F" w:rsidRDefault="00C06B7F" w:rsidP="00E44B1B">
      <w:pPr>
        <w:numPr>
          <w:ilvl w:val="1"/>
          <w:numId w:val="34"/>
        </w:numPr>
        <w:ind w:left="567" w:right="-188" w:hanging="567"/>
        <w:contextualSpacing/>
        <w:rPr>
          <w:rFonts w:ascii="Arial" w:hAnsi="Arial" w:cs="Arial"/>
          <w:bCs/>
          <w:color w:val="000000"/>
          <w:sz w:val="22"/>
          <w:szCs w:val="22"/>
        </w:rPr>
      </w:pPr>
      <w:r w:rsidRPr="009F4EB8">
        <w:rPr>
          <w:rFonts w:ascii="Arial" w:hAnsi="Arial" w:cs="Arial"/>
          <w:bCs/>
          <w:color w:val="000000"/>
          <w:sz w:val="22"/>
          <w:szCs w:val="22"/>
        </w:rPr>
        <w:t xml:space="preserve">In order to reduce the risk of allegations being made against </w:t>
      </w:r>
      <w:r w:rsidR="0079127A">
        <w:rPr>
          <w:rFonts w:ascii="Arial" w:hAnsi="Arial" w:cs="Arial"/>
          <w:bCs/>
          <w:color w:val="000000"/>
          <w:sz w:val="22"/>
          <w:szCs w:val="22"/>
        </w:rPr>
        <w:t>College</w:t>
      </w:r>
      <w:r w:rsidR="00A30724" w:rsidRPr="009F4EB8">
        <w:rPr>
          <w:rFonts w:ascii="Arial" w:hAnsi="Arial" w:cs="Arial"/>
          <w:bCs/>
          <w:color w:val="000000"/>
          <w:sz w:val="22"/>
          <w:szCs w:val="22"/>
        </w:rPr>
        <w:t xml:space="preserve"> </w:t>
      </w:r>
      <w:r w:rsidRPr="009F4EB8">
        <w:rPr>
          <w:rFonts w:ascii="Arial" w:hAnsi="Arial" w:cs="Arial"/>
          <w:bCs/>
          <w:color w:val="000000"/>
          <w:sz w:val="22"/>
          <w:szCs w:val="22"/>
        </w:rPr>
        <w:t xml:space="preserve">staff, and ensure that staff are competent, confident and safe to work with </w:t>
      </w:r>
      <w:r w:rsidR="00CF43B2" w:rsidRPr="009F4EB8">
        <w:rPr>
          <w:rFonts w:ascii="Arial" w:hAnsi="Arial" w:cs="Arial"/>
          <w:bCs/>
          <w:color w:val="000000"/>
          <w:sz w:val="22"/>
          <w:szCs w:val="22"/>
        </w:rPr>
        <w:t>vulnerable adults</w:t>
      </w:r>
      <w:r w:rsidRPr="009F4EB8">
        <w:rPr>
          <w:rFonts w:ascii="Arial" w:hAnsi="Arial" w:cs="Arial"/>
          <w:bCs/>
          <w:color w:val="000000"/>
          <w:sz w:val="22"/>
          <w:szCs w:val="22"/>
        </w:rPr>
        <w:t xml:space="preserve">, they </w:t>
      </w:r>
      <w:r w:rsidR="009F4EB8">
        <w:rPr>
          <w:rFonts w:ascii="Arial" w:hAnsi="Arial" w:cs="Arial"/>
          <w:bCs/>
          <w:color w:val="000000"/>
          <w:sz w:val="22"/>
          <w:szCs w:val="22"/>
        </w:rPr>
        <w:t xml:space="preserve">are </w:t>
      </w:r>
      <w:r w:rsidRPr="009F4EB8">
        <w:rPr>
          <w:rFonts w:ascii="Arial" w:hAnsi="Arial" w:cs="Arial"/>
          <w:bCs/>
          <w:color w:val="000000"/>
          <w:sz w:val="22"/>
          <w:szCs w:val="22"/>
        </w:rPr>
        <w:t xml:space="preserve">made aware of safer working practice guidance and </w:t>
      </w:r>
      <w:r w:rsidR="009F4EB8">
        <w:rPr>
          <w:rFonts w:ascii="Arial" w:hAnsi="Arial" w:cs="Arial"/>
          <w:bCs/>
          <w:color w:val="000000"/>
          <w:sz w:val="22"/>
          <w:szCs w:val="22"/>
        </w:rPr>
        <w:t xml:space="preserve">are </w:t>
      </w:r>
      <w:r w:rsidRPr="009F4EB8">
        <w:rPr>
          <w:rFonts w:ascii="Arial" w:hAnsi="Arial" w:cs="Arial"/>
          <w:bCs/>
          <w:color w:val="000000"/>
          <w:sz w:val="22"/>
          <w:szCs w:val="22"/>
        </w:rPr>
        <w:t>given opportunities</w:t>
      </w:r>
      <w:r w:rsidR="009F4EB8">
        <w:rPr>
          <w:rFonts w:ascii="Arial" w:hAnsi="Arial" w:cs="Arial"/>
          <w:bCs/>
          <w:color w:val="000000"/>
          <w:sz w:val="22"/>
          <w:szCs w:val="22"/>
        </w:rPr>
        <w:t>,</w:t>
      </w:r>
      <w:r w:rsidRPr="009F4EB8">
        <w:rPr>
          <w:rFonts w:ascii="Arial" w:hAnsi="Arial" w:cs="Arial"/>
          <w:bCs/>
          <w:color w:val="000000"/>
          <w:sz w:val="22"/>
          <w:szCs w:val="22"/>
        </w:rPr>
        <w:t xml:space="preserve"> in training</w:t>
      </w:r>
      <w:r w:rsidR="009F4EB8">
        <w:rPr>
          <w:rFonts w:ascii="Arial" w:hAnsi="Arial" w:cs="Arial"/>
          <w:bCs/>
          <w:color w:val="000000"/>
          <w:sz w:val="22"/>
          <w:szCs w:val="22"/>
        </w:rPr>
        <w:t>,</w:t>
      </w:r>
      <w:r w:rsidRPr="009F4EB8">
        <w:rPr>
          <w:rFonts w:ascii="Arial" w:hAnsi="Arial" w:cs="Arial"/>
          <w:bCs/>
          <w:color w:val="000000"/>
          <w:sz w:val="22"/>
          <w:szCs w:val="22"/>
        </w:rPr>
        <w:t xml:space="preserve"> to develop their understanding of what constitutes safe and unsafe behaviour.</w:t>
      </w:r>
    </w:p>
    <w:p w14:paraId="76332E20" w14:textId="2298F4B8" w:rsidR="0053737A" w:rsidRPr="009F4EB8" w:rsidRDefault="0053737A" w:rsidP="001168C1">
      <w:pPr>
        <w:ind w:right="-188"/>
        <w:contextualSpacing/>
        <w:rPr>
          <w:rFonts w:ascii="Arial" w:hAnsi="Arial" w:cs="Arial"/>
          <w:bCs/>
          <w:color w:val="000000"/>
          <w:sz w:val="22"/>
          <w:szCs w:val="22"/>
        </w:rPr>
      </w:pPr>
    </w:p>
    <w:p w14:paraId="16329CDE" w14:textId="77777777" w:rsidR="009F4EB8" w:rsidRDefault="00C06B7F" w:rsidP="00E44B1B">
      <w:pPr>
        <w:numPr>
          <w:ilvl w:val="0"/>
          <w:numId w:val="34"/>
        </w:numPr>
        <w:ind w:left="0" w:right="-188" w:hanging="426"/>
        <w:contextualSpacing/>
        <w:rPr>
          <w:rFonts w:ascii="Arial" w:hAnsi="Arial" w:cs="Arial"/>
          <w:b/>
          <w:bCs/>
          <w:color w:val="000000"/>
          <w:sz w:val="22"/>
          <w:szCs w:val="22"/>
        </w:rPr>
      </w:pPr>
      <w:r w:rsidRPr="00665E86">
        <w:rPr>
          <w:rFonts w:ascii="Arial" w:hAnsi="Arial" w:cs="Arial"/>
          <w:b/>
          <w:bCs/>
          <w:color w:val="000000"/>
          <w:sz w:val="22"/>
          <w:szCs w:val="22"/>
        </w:rPr>
        <w:t>Safer Recruitment and Selection of Staff</w:t>
      </w:r>
    </w:p>
    <w:p w14:paraId="2EB89EF5" w14:textId="4E7C1825" w:rsidR="00C06B7F" w:rsidRPr="00032C85" w:rsidRDefault="00B31C0D" w:rsidP="00E44B1B">
      <w:pPr>
        <w:numPr>
          <w:ilvl w:val="1"/>
          <w:numId w:val="34"/>
        </w:numPr>
        <w:ind w:left="567" w:right="-188" w:hanging="567"/>
        <w:contextualSpacing/>
        <w:rPr>
          <w:rFonts w:ascii="Arial" w:hAnsi="Arial" w:cs="Arial"/>
          <w:bCs/>
          <w:color w:val="000000"/>
          <w:sz w:val="22"/>
          <w:szCs w:val="22"/>
        </w:rPr>
      </w:pPr>
      <w:r w:rsidRPr="00721F28">
        <w:rPr>
          <w:rFonts w:ascii="Arial" w:hAnsi="Arial" w:cs="Arial"/>
          <w:bCs/>
          <w:color w:val="000000"/>
          <w:sz w:val="22"/>
          <w:szCs w:val="22"/>
        </w:rPr>
        <w:t xml:space="preserve">Chadsgrove </w:t>
      </w:r>
      <w:r w:rsidR="00920C1D" w:rsidRPr="00032C85">
        <w:rPr>
          <w:rFonts w:ascii="Arial" w:hAnsi="Arial" w:cs="Arial"/>
          <w:bCs/>
          <w:color w:val="000000"/>
          <w:sz w:val="22"/>
          <w:szCs w:val="22"/>
        </w:rPr>
        <w:t xml:space="preserve">Educational Trust </w:t>
      </w:r>
      <w:r w:rsidR="00C06B7F" w:rsidRPr="00721F28">
        <w:rPr>
          <w:rFonts w:ascii="Arial" w:hAnsi="Arial" w:cs="Arial"/>
          <w:bCs/>
          <w:color w:val="000000"/>
          <w:sz w:val="22"/>
          <w:szCs w:val="22"/>
        </w:rPr>
        <w:t>has a written recruitment and selection policy statement and procedures linking</w:t>
      </w:r>
      <w:r w:rsidR="00C06B7F" w:rsidRPr="00032C85">
        <w:rPr>
          <w:rFonts w:ascii="Arial" w:hAnsi="Arial" w:cs="Arial"/>
          <w:bCs/>
          <w:color w:val="000000"/>
          <w:sz w:val="22"/>
          <w:szCs w:val="22"/>
        </w:rPr>
        <w:t xml:space="preserve"> explicitly to this policy.  The statement is included in all job advertisements, publicity material, recruitment websites, and candidate information packs.</w:t>
      </w:r>
    </w:p>
    <w:p w14:paraId="7BB6DA38" w14:textId="77777777" w:rsidR="00371D4F" w:rsidRPr="00032C85" w:rsidRDefault="00371D4F" w:rsidP="00105F04">
      <w:pPr>
        <w:ind w:left="142" w:right="-188"/>
        <w:contextualSpacing/>
        <w:rPr>
          <w:rFonts w:ascii="Arial" w:hAnsi="Arial" w:cs="Arial"/>
          <w:sz w:val="22"/>
          <w:szCs w:val="22"/>
        </w:rPr>
      </w:pPr>
    </w:p>
    <w:p w14:paraId="30DE7F8B" w14:textId="0483C3F3" w:rsidR="00C06B7F" w:rsidRPr="009F4EB8" w:rsidRDefault="00C06B7F" w:rsidP="00E44B1B">
      <w:pPr>
        <w:numPr>
          <w:ilvl w:val="1"/>
          <w:numId w:val="34"/>
        </w:numPr>
        <w:ind w:left="567" w:right="-188" w:hanging="567"/>
        <w:contextualSpacing/>
        <w:rPr>
          <w:rFonts w:ascii="Arial" w:hAnsi="Arial" w:cs="Arial"/>
          <w:bCs/>
          <w:color w:val="000000"/>
          <w:sz w:val="22"/>
          <w:szCs w:val="22"/>
        </w:rPr>
      </w:pPr>
      <w:r w:rsidRPr="00032C85">
        <w:rPr>
          <w:rFonts w:ascii="Arial" w:hAnsi="Arial" w:cs="Arial"/>
          <w:bCs/>
          <w:color w:val="000000"/>
          <w:sz w:val="22"/>
          <w:szCs w:val="22"/>
        </w:rPr>
        <w:t xml:space="preserve">The recruitment process is robust in seeking to establish the commitment of candidates to support </w:t>
      </w:r>
      <w:r w:rsidR="00A30724" w:rsidRPr="00032C85">
        <w:rPr>
          <w:rFonts w:ascii="Arial" w:hAnsi="Arial" w:cs="Arial"/>
          <w:bCs/>
          <w:color w:val="000000"/>
          <w:sz w:val="22"/>
          <w:szCs w:val="22"/>
        </w:rPr>
        <w:t xml:space="preserve">the </w:t>
      </w:r>
      <w:r w:rsidR="0079127A" w:rsidRPr="00032C85">
        <w:rPr>
          <w:rFonts w:ascii="Arial" w:hAnsi="Arial" w:cs="Arial"/>
          <w:bCs/>
          <w:color w:val="000000"/>
          <w:sz w:val="22"/>
          <w:szCs w:val="22"/>
        </w:rPr>
        <w:t>College</w:t>
      </w:r>
      <w:r w:rsidR="00A30724" w:rsidRPr="00032C85">
        <w:rPr>
          <w:rFonts w:ascii="Arial" w:hAnsi="Arial" w:cs="Arial"/>
          <w:bCs/>
          <w:color w:val="000000"/>
          <w:sz w:val="22"/>
          <w:szCs w:val="22"/>
        </w:rPr>
        <w:t xml:space="preserve">’s </w:t>
      </w:r>
      <w:r w:rsidRPr="00032C85">
        <w:rPr>
          <w:rFonts w:ascii="Arial" w:hAnsi="Arial" w:cs="Arial"/>
          <w:bCs/>
          <w:color w:val="000000"/>
          <w:sz w:val="22"/>
          <w:szCs w:val="22"/>
        </w:rPr>
        <w:t xml:space="preserve">measures to safeguard </w:t>
      </w:r>
      <w:r w:rsidR="00CF43B2" w:rsidRPr="00032C85">
        <w:rPr>
          <w:rFonts w:ascii="Arial" w:hAnsi="Arial" w:cs="Arial"/>
          <w:bCs/>
          <w:color w:val="000000"/>
          <w:sz w:val="22"/>
          <w:szCs w:val="22"/>
        </w:rPr>
        <w:t>vulnerable adults</w:t>
      </w:r>
      <w:r w:rsidRPr="00032C85">
        <w:rPr>
          <w:rFonts w:ascii="Arial" w:hAnsi="Arial" w:cs="Arial"/>
          <w:bCs/>
          <w:color w:val="000000"/>
          <w:sz w:val="22"/>
          <w:szCs w:val="22"/>
        </w:rPr>
        <w:t xml:space="preserve"> and to</w:t>
      </w:r>
      <w:r w:rsidRPr="009F4EB8">
        <w:rPr>
          <w:rFonts w:ascii="Arial" w:hAnsi="Arial" w:cs="Arial"/>
          <w:bCs/>
          <w:color w:val="000000"/>
          <w:sz w:val="22"/>
          <w:szCs w:val="22"/>
        </w:rPr>
        <w:t xml:space="preserve"> identify, deter or reject people who might pose a risk of harm to </w:t>
      </w:r>
      <w:r w:rsidR="00CF43B2" w:rsidRPr="009F4EB8">
        <w:rPr>
          <w:rFonts w:ascii="Arial" w:hAnsi="Arial" w:cs="Arial"/>
          <w:bCs/>
          <w:color w:val="000000"/>
          <w:sz w:val="22"/>
          <w:szCs w:val="22"/>
        </w:rPr>
        <w:t>vulnerable adults</w:t>
      </w:r>
      <w:r w:rsidRPr="009F4EB8">
        <w:rPr>
          <w:rFonts w:ascii="Arial" w:hAnsi="Arial" w:cs="Arial"/>
          <w:bCs/>
          <w:color w:val="000000"/>
          <w:sz w:val="22"/>
          <w:szCs w:val="22"/>
        </w:rPr>
        <w:t xml:space="preserve"> or are otherwise unsuited to work with them.</w:t>
      </w:r>
    </w:p>
    <w:p w14:paraId="62CFD23C" w14:textId="77777777" w:rsidR="00371D4F" w:rsidRPr="009F4EB8" w:rsidRDefault="00371D4F" w:rsidP="009F4EB8">
      <w:pPr>
        <w:ind w:left="567" w:right="-188"/>
        <w:contextualSpacing/>
        <w:rPr>
          <w:rFonts w:ascii="Arial" w:hAnsi="Arial" w:cs="Arial"/>
          <w:bCs/>
          <w:color w:val="000000"/>
          <w:sz w:val="22"/>
          <w:szCs w:val="22"/>
        </w:rPr>
      </w:pPr>
    </w:p>
    <w:p w14:paraId="59C1205C" w14:textId="77777777" w:rsidR="00990391" w:rsidRPr="009F4EB8" w:rsidRDefault="00990391" w:rsidP="00E44B1B">
      <w:pPr>
        <w:numPr>
          <w:ilvl w:val="1"/>
          <w:numId w:val="34"/>
        </w:numPr>
        <w:ind w:left="567" w:right="-188" w:hanging="567"/>
        <w:contextualSpacing/>
        <w:rPr>
          <w:rFonts w:ascii="Arial" w:hAnsi="Arial" w:cs="Arial"/>
          <w:bCs/>
          <w:color w:val="000000"/>
          <w:sz w:val="22"/>
          <w:szCs w:val="22"/>
        </w:rPr>
      </w:pPr>
      <w:r w:rsidRPr="009F4EB8">
        <w:rPr>
          <w:rFonts w:ascii="Arial" w:hAnsi="Arial" w:cs="Arial"/>
          <w:bCs/>
          <w:color w:val="000000"/>
          <w:sz w:val="22"/>
          <w:szCs w:val="22"/>
        </w:rPr>
        <w:t>References are requested and scrutinised for all candidates prior to interview and any discrepancies or concerns are raised and discussed during interview, including for any volunteers and internal candidates. References are always requested directly from the referee and verified as being from a senior person with appropriate authority; electronic references are checked to ensure they originate from a legitimate source. Where specific questions have not been answered satisfactorily or insufficient information is provided, the referee will be contacted directly for further clarification. Where references are not forthcoming, despite reminders, the candidate will be asked to provide an alternative referee.</w:t>
      </w:r>
    </w:p>
    <w:p w14:paraId="61035E15" w14:textId="77777777" w:rsidR="00371D4F" w:rsidRPr="009F4EB8" w:rsidRDefault="00371D4F" w:rsidP="00105F04">
      <w:pPr>
        <w:ind w:left="142" w:right="-188"/>
        <w:contextualSpacing/>
        <w:rPr>
          <w:rFonts w:ascii="Arial" w:hAnsi="Arial" w:cs="Arial"/>
          <w:bCs/>
          <w:color w:val="000000"/>
          <w:sz w:val="22"/>
          <w:szCs w:val="22"/>
        </w:rPr>
      </w:pPr>
    </w:p>
    <w:p w14:paraId="593D44B6" w14:textId="41ED6BD7" w:rsidR="00C06B7F" w:rsidRPr="009F4EB8" w:rsidRDefault="00C06B7F" w:rsidP="00E44B1B">
      <w:pPr>
        <w:numPr>
          <w:ilvl w:val="1"/>
          <w:numId w:val="34"/>
        </w:numPr>
        <w:ind w:left="567" w:right="-188" w:hanging="567"/>
        <w:contextualSpacing/>
        <w:rPr>
          <w:rFonts w:ascii="Arial" w:hAnsi="Arial" w:cs="Arial"/>
          <w:bCs/>
          <w:color w:val="000000"/>
          <w:sz w:val="22"/>
          <w:szCs w:val="22"/>
        </w:rPr>
      </w:pPr>
      <w:r w:rsidRPr="009F4EB8">
        <w:rPr>
          <w:rFonts w:ascii="Arial" w:hAnsi="Arial" w:cs="Arial"/>
          <w:bCs/>
          <w:color w:val="000000"/>
          <w:sz w:val="22"/>
          <w:szCs w:val="22"/>
        </w:rPr>
        <w:t xml:space="preserve">All staff working within </w:t>
      </w:r>
      <w:r w:rsidR="00A30724" w:rsidRPr="009F4EB8">
        <w:rPr>
          <w:rFonts w:ascii="Arial" w:hAnsi="Arial" w:cs="Arial"/>
          <w:bCs/>
          <w:color w:val="000000"/>
          <w:sz w:val="22"/>
          <w:szCs w:val="22"/>
        </w:rPr>
        <w:t xml:space="preserve">the </w:t>
      </w:r>
      <w:r w:rsidR="0079127A">
        <w:rPr>
          <w:rFonts w:ascii="Arial" w:hAnsi="Arial" w:cs="Arial"/>
          <w:bCs/>
          <w:color w:val="000000"/>
          <w:sz w:val="22"/>
          <w:szCs w:val="22"/>
        </w:rPr>
        <w:t>College</w:t>
      </w:r>
      <w:r w:rsidRPr="009F4EB8">
        <w:rPr>
          <w:rFonts w:ascii="Arial" w:hAnsi="Arial" w:cs="Arial"/>
          <w:bCs/>
          <w:color w:val="000000"/>
          <w:sz w:val="22"/>
          <w:szCs w:val="22"/>
        </w:rPr>
        <w:t xml:space="preserve"> have been checked as to their suitability, including verification of their identity, qualifications and a satisfactory, enhanced DBS check (including barred list check) and a right to work in the UK.</w:t>
      </w:r>
      <w:r w:rsidR="00E16EE4" w:rsidRPr="009F4EB8">
        <w:rPr>
          <w:rFonts w:ascii="Arial" w:hAnsi="Arial" w:cs="Arial"/>
          <w:bCs/>
          <w:color w:val="000000"/>
          <w:sz w:val="22"/>
          <w:szCs w:val="22"/>
        </w:rPr>
        <w:t xml:space="preserve"> For members of staff who remain employed at the </w:t>
      </w:r>
      <w:r w:rsidR="0079127A">
        <w:rPr>
          <w:rFonts w:ascii="Arial" w:hAnsi="Arial" w:cs="Arial"/>
          <w:bCs/>
          <w:color w:val="000000"/>
          <w:sz w:val="22"/>
          <w:szCs w:val="22"/>
        </w:rPr>
        <w:t>College</w:t>
      </w:r>
      <w:r w:rsidR="00E16EE4" w:rsidRPr="009F4EB8">
        <w:rPr>
          <w:rFonts w:ascii="Arial" w:hAnsi="Arial" w:cs="Arial"/>
          <w:bCs/>
          <w:color w:val="000000"/>
          <w:sz w:val="22"/>
          <w:szCs w:val="22"/>
        </w:rPr>
        <w:t>, the check will be repeated every four years.</w:t>
      </w:r>
    </w:p>
    <w:p w14:paraId="1E81E857" w14:textId="77777777" w:rsidR="00371D4F" w:rsidRPr="009F4EB8" w:rsidRDefault="00371D4F" w:rsidP="0040121F">
      <w:pPr>
        <w:ind w:left="567" w:right="-188"/>
        <w:contextualSpacing/>
        <w:rPr>
          <w:rFonts w:ascii="Arial" w:hAnsi="Arial" w:cs="Arial"/>
          <w:bCs/>
          <w:color w:val="000000"/>
          <w:sz w:val="22"/>
          <w:szCs w:val="22"/>
        </w:rPr>
      </w:pPr>
    </w:p>
    <w:p w14:paraId="78BB0C7F" w14:textId="3FDF6589" w:rsidR="00C06B7F" w:rsidRPr="00F856FB" w:rsidRDefault="00990391" w:rsidP="00E44B1B">
      <w:pPr>
        <w:numPr>
          <w:ilvl w:val="1"/>
          <w:numId w:val="34"/>
        </w:numPr>
        <w:ind w:left="567" w:right="-188" w:hanging="567"/>
        <w:contextualSpacing/>
        <w:rPr>
          <w:rFonts w:ascii="Arial" w:hAnsi="Arial" w:cs="Arial"/>
          <w:sz w:val="22"/>
          <w:szCs w:val="22"/>
        </w:rPr>
      </w:pPr>
      <w:r w:rsidRPr="00F856FB">
        <w:rPr>
          <w:rFonts w:ascii="Arial" w:hAnsi="Arial" w:cs="Arial"/>
          <w:bCs/>
          <w:color w:val="000000"/>
          <w:sz w:val="22"/>
          <w:szCs w:val="22"/>
        </w:rPr>
        <w:t xml:space="preserve">All qualified </w:t>
      </w:r>
      <w:r w:rsidR="00C06B7F" w:rsidRPr="00F856FB">
        <w:rPr>
          <w:rFonts w:ascii="Arial" w:hAnsi="Arial" w:cs="Arial"/>
          <w:bCs/>
          <w:color w:val="000000"/>
          <w:sz w:val="22"/>
          <w:szCs w:val="22"/>
        </w:rPr>
        <w:t>t</w:t>
      </w:r>
      <w:r w:rsidR="00676197" w:rsidRPr="00F856FB">
        <w:rPr>
          <w:rFonts w:ascii="Arial" w:hAnsi="Arial" w:cs="Arial"/>
          <w:bCs/>
          <w:color w:val="000000"/>
          <w:sz w:val="22"/>
          <w:szCs w:val="22"/>
        </w:rPr>
        <w:t>eachers</w:t>
      </w:r>
      <w:r w:rsidR="00C06B7F" w:rsidRPr="00F856FB">
        <w:rPr>
          <w:rFonts w:ascii="Arial" w:hAnsi="Arial" w:cs="Arial"/>
          <w:bCs/>
          <w:color w:val="000000"/>
          <w:sz w:val="22"/>
          <w:szCs w:val="22"/>
        </w:rPr>
        <w:t xml:space="preserve"> working within </w:t>
      </w:r>
      <w:r w:rsidR="00A30724" w:rsidRPr="00F856FB">
        <w:rPr>
          <w:rFonts w:ascii="Arial" w:hAnsi="Arial" w:cs="Arial"/>
          <w:bCs/>
          <w:color w:val="000000"/>
          <w:sz w:val="22"/>
          <w:szCs w:val="22"/>
        </w:rPr>
        <w:t xml:space="preserve">the </w:t>
      </w:r>
      <w:r w:rsidR="0079127A" w:rsidRPr="00F856FB">
        <w:rPr>
          <w:rFonts w:ascii="Arial" w:hAnsi="Arial" w:cs="Arial"/>
          <w:bCs/>
          <w:color w:val="000000"/>
          <w:sz w:val="22"/>
          <w:szCs w:val="22"/>
        </w:rPr>
        <w:t>College</w:t>
      </w:r>
      <w:r w:rsidR="00A30724" w:rsidRPr="00F856FB">
        <w:rPr>
          <w:rFonts w:ascii="Arial" w:hAnsi="Arial" w:cs="Arial"/>
          <w:bCs/>
          <w:color w:val="000000"/>
          <w:sz w:val="22"/>
          <w:szCs w:val="22"/>
        </w:rPr>
        <w:t xml:space="preserve"> </w:t>
      </w:r>
      <w:r w:rsidR="00C06B7F" w:rsidRPr="00F856FB">
        <w:rPr>
          <w:rFonts w:ascii="Arial" w:hAnsi="Arial" w:cs="Arial"/>
          <w:bCs/>
          <w:color w:val="000000"/>
          <w:sz w:val="22"/>
          <w:szCs w:val="22"/>
        </w:rPr>
        <w:t>have been checked using the Teacher Services website to ensure they have been awarded QTS, they have completed their teacher induction</w:t>
      </w:r>
      <w:r w:rsidR="00C06B7F" w:rsidRPr="00F856FB">
        <w:rPr>
          <w:rFonts w:ascii="Arial" w:hAnsi="Arial" w:cs="Arial"/>
          <w:sz w:val="22"/>
          <w:szCs w:val="22"/>
        </w:rPr>
        <w:t xml:space="preserve"> and that there are no prohibitions, sanctions or restrictions in place that might prevent them from taking part in certain activities o</w:t>
      </w:r>
      <w:r w:rsidRPr="00F856FB">
        <w:rPr>
          <w:rFonts w:ascii="Arial" w:hAnsi="Arial" w:cs="Arial"/>
          <w:sz w:val="22"/>
          <w:szCs w:val="22"/>
        </w:rPr>
        <w:t xml:space="preserve">r working in specific positions </w:t>
      </w:r>
      <w:r w:rsidR="005B75B1" w:rsidRPr="00F856FB">
        <w:rPr>
          <w:rFonts w:ascii="Arial" w:hAnsi="Arial" w:cs="Arial"/>
          <w:sz w:val="22"/>
          <w:szCs w:val="22"/>
        </w:rPr>
        <w:t>e.g.</w:t>
      </w:r>
      <w:r w:rsidRPr="00F856FB">
        <w:rPr>
          <w:rFonts w:ascii="Arial" w:hAnsi="Arial" w:cs="Arial"/>
          <w:sz w:val="22"/>
          <w:szCs w:val="22"/>
        </w:rPr>
        <w:t xml:space="preserve"> management posts</w:t>
      </w:r>
      <w:r w:rsidR="00A67E9F">
        <w:rPr>
          <w:rFonts w:ascii="Arial" w:hAnsi="Arial" w:cs="Arial"/>
          <w:sz w:val="22"/>
          <w:szCs w:val="22"/>
        </w:rPr>
        <w:t xml:space="preserve">.  Unqualified </w:t>
      </w:r>
      <w:r w:rsidR="00A67E9F">
        <w:rPr>
          <w:rFonts w:ascii="Arial" w:hAnsi="Arial" w:cs="Arial"/>
          <w:sz w:val="22"/>
          <w:szCs w:val="22"/>
        </w:rPr>
        <w:lastRenderedPageBreak/>
        <w:t>teachers are checked for any prohibitions, sanctions or restrictions using the Teaching Regulation Agency website.</w:t>
      </w:r>
    </w:p>
    <w:p w14:paraId="3ADB5B80" w14:textId="77777777" w:rsidR="00371D4F" w:rsidRDefault="00371D4F" w:rsidP="00105F04">
      <w:pPr>
        <w:ind w:left="142" w:right="-188"/>
        <w:contextualSpacing/>
        <w:rPr>
          <w:rFonts w:ascii="Arial" w:hAnsi="Arial" w:cs="Arial"/>
          <w:sz w:val="22"/>
          <w:szCs w:val="22"/>
        </w:rPr>
      </w:pPr>
    </w:p>
    <w:p w14:paraId="0C51FE9E" w14:textId="77777777" w:rsidR="00990391" w:rsidRPr="009F4EB8" w:rsidRDefault="00A30724" w:rsidP="00E44B1B">
      <w:pPr>
        <w:numPr>
          <w:ilvl w:val="1"/>
          <w:numId w:val="34"/>
        </w:numPr>
        <w:ind w:left="567" w:right="-188" w:hanging="567"/>
        <w:contextualSpacing/>
        <w:rPr>
          <w:rFonts w:ascii="Arial" w:hAnsi="Arial" w:cs="Arial"/>
          <w:bCs/>
          <w:color w:val="000000"/>
          <w:sz w:val="22"/>
          <w:szCs w:val="22"/>
        </w:rPr>
      </w:pPr>
      <w:r w:rsidRPr="009F4EB8">
        <w:rPr>
          <w:rFonts w:ascii="Arial" w:hAnsi="Arial" w:cs="Arial"/>
          <w:bCs/>
          <w:color w:val="000000"/>
          <w:sz w:val="22"/>
          <w:szCs w:val="22"/>
        </w:rPr>
        <w:t>Chadsgrove Educational T</w:t>
      </w:r>
      <w:r w:rsidR="00E67EFD" w:rsidRPr="009F4EB8">
        <w:rPr>
          <w:rFonts w:ascii="Arial" w:hAnsi="Arial" w:cs="Arial"/>
          <w:bCs/>
          <w:color w:val="000000"/>
          <w:sz w:val="22"/>
          <w:szCs w:val="22"/>
        </w:rPr>
        <w:t>rust</w:t>
      </w:r>
      <w:r w:rsidR="00990391" w:rsidRPr="009F4EB8">
        <w:rPr>
          <w:rFonts w:ascii="Arial" w:hAnsi="Arial" w:cs="Arial"/>
          <w:bCs/>
          <w:color w:val="000000"/>
          <w:sz w:val="22"/>
          <w:szCs w:val="22"/>
        </w:rPr>
        <w:t xml:space="preserve"> seeks written assurance from supply and third-party agencies, alternative providers and contractors that they have undertaken all appropriate checks on any of their staff that work with </w:t>
      </w:r>
      <w:r w:rsidR="00876369">
        <w:rPr>
          <w:rFonts w:ascii="Arial" w:hAnsi="Arial" w:cs="Arial"/>
          <w:bCs/>
          <w:color w:val="000000"/>
          <w:sz w:val="22"/>
          <w:szCs w:val="22"/>
        </w:rPr>
        <w:t>or have regular contact with students</w:t>
      </w:r>
      <w:r w:rsidR="00990391" w:rsidRPr="009F4EB8">
        <w:rPr>
          <w:rFonts w:ascii="Arial" w:hAnsi="Arial" w:cs="Arial"/>
          <w:bCs/>
          <w:color w:val="000000"/>
          <w:sz w:val="22"/>
          <w:szCs w:val="22"/>
        </w:rPr>
        <w:t>.</w:t>
      </w:r>
    </w:p>
    <w:p w14:paraId="40A1A0F5" w14:textId="77777777" w:rsidR="00371D4F" w:rsidRPr="009F4EB8" w:rsidRDefault="00371D4F" w:rsidP="0040121F">
      <w:pPr>
        <w:ind w:left="567" w:right="-188"/>
        <w:contextualSpacing/>
        <w:rPr>
          <w:rFonts w:ascii="Arial" w:hAnsi="Arial" w:cs="Arial"/>
          <w:bCs/>
          <w:color w:val="000000"/>
          <w:sz w:val="22"/>
          <w:szCs w:val="22"/>
        </w:rPr>
      </w:pPr>
    </w:p>
    <w:p w14:paraId="6285D804" w14:textId="5F7CC160" w:rsidR="0079127A" w:rsidRDefault="00A30724" w:rsidP="00E44B1B">
      <w:pPr>
        <w:numPr>
          <w:ilvl w:val="1"/>
          <w:numId w:val="34"/>
        </w:numPr>
        <w:ind w:left="567" w:right="-188" w:hanging="567"/>
        <w:contextualSpacing/>
        <w:rPr>
          <w:rFonts w:ascii="Arial" w:hAnsi="Arial" w:cs="Arial"/>
          <w:bCs/>
          <w:color w:val="000000"/>
          <w:sz w:val="22"/>
          <w:szCs w:val="22"/>
        </w:rPr>
      </w:pPr>
      <w:r w:rsidRPr="009F4EB8">
        <w:rPr>
          <w:rFonts w:ascii="Arial" w:hAnsi="Arial" w:cs="Arial"/>
          <w:bCs/>
          <w:color w:val="000000"/>
          <w:sz w:val="22"/>
          <w:szCs w:val="22"/>
        </w:rPr>
        <w:t>All d</w:t>
      </w:r>
      <w:r w:rsidR="00E67EFD" w:rsidRPr="009F4EB8">
        <w:rPr>
          <w:rFonts w:ascii="Arial" w:hAnsi="Arial" w:cs="Arial"/>
          <w:bCs/>
          <w:color w:val="000000"/>
          <w:sz w:val="22"/>
          <w:szCs w:val="22"/>
        </w:rPr>
        <w:t>irector</w:t>
      </w:r>
      <w:r w:rsidR="00990391" w:rsidRPr="009F4EB8">
        <w:rPr>
          <w:rFonts w:ascii="Arial" w:hAnsi="Arial" w:cs="Arial"/>
          <w:bCs/>
          <w:color w:val="000000"/>
          <w:sz w:val="22"/>
          <w:szCs w:val="22"/>
        </w:rPr>
        <w:t xml:space="preserve">s are </w:t>
      </w:r>
      <w:r w:rsidR="00C06B7F" w:rsidRPr="009F4EB8">
        <w:rPr>
          <w:rFonts w:ascii="Arial" w:hAnsi="Arial" w:cs="Arial"/>
          <w:bCs/>
          <w:color w:val="000000"/>
          <w:sz w:val="22"/>
          <w:szCs w:val="22"/>
        </w:rPr>
        <w:t>s</w:t>
      </w:r>
      <w:r w:rsidR="00990391" w:rsidRPr="009F4EB8">
        <w:rPr>
          <w:rFonts w:ascii="Arial" w:hAnsi="Arial" w:cs="Arial"/>
          <w:bCs/>
          <w:color w:val="000000"/>
          <w:sz w:val="22"/>
          <w:szCs w:val="22"/>
        </w:rPr>
        <w:t xml:space="preserve">ubject to </w:t>
      </w:r>
      <w:r w:rsidR="00876369">
        <w:rPr>
          <w:rFonts w:ascii="Arial" w:hAnsi="Arial" w:cs="Arial"/>
          <w:bCs/>
          <w:color w:val="000000"/>
          <w:sz w:val="22"/>
          <w:szCs w:val="22"/>
        </w:rPr>
        <w:t xml:space="preserve">the minimal of </w:t>
      </w:r>
      <w:r w:rsidR="00990391" w:rsidRPr="009F4EB8">
        <w:rPr>
          <w:rFonts w:ascii="Arial" w:hAnsi="Arial" w:cs="Arial"/>
          <w:bCs/>
          <w:color w:val="000000"/>
          <w:sz w:val="22"/>
          <w:szCs w:val="22"/>
        </w:rPr>
        <w:t xml:space="preserve">an enhanced DBS </w:t>
      </w:r>
      <w:r w:rsidRPr="009F4EB8">
        <w:rPr>
          <w:rFonts w:ascii="Arial" w:hAnsi="Arial" w:cs="Arial"/>
          <w:bCs/>
          <w:color w:val="000000"/>
          <w:sz w:val="22"/>
          <w:szCs w:val="22"/>
        </w:rPr>
        <w:t>check without barred list check.</w:t>
      </w:r>
      <w:r w:rsidR="00876369">
        <w:rPr>
          <w:rFonts w:ascii="Arial" w:hAnsi="Arial" w:cs="Arial"/>
          <w:bCs/>
          <w:color w:val="000000"/>
          <w:sz w:val="22"/>
          <w:szCs w:val="22"/>
        </w:rPr>
        <w:t xml:space="preserve"> Barred lists checks are made for directors who also work in the main </w:t>
      </w:r>
      <w:r w:rsidR="0079127A">
        <w:rPr>
          <w:rFonts w:ascii="Arial" w:hAnsi="Arial" w:cs="Arial"/>
          <w:bCs/>
          <w:color w:val="000000"/>
          <w:sz w:val="22"/>
          <w:szCs w:val="22"/>
        </w:rPr>
        <w:t>College</w:t>
      </w:r>
    </w:p>
    <w:p w14:paraId="46594563" w14:textId="53D4E04F" w:rsidR="00371D4F" w:rsidRPr="009F4EB8" w:rsidRDefault="00371D4F" w:rsidP="006A4B6B">
      <w:pPr>
        <w:ind w:right="-188"/>
        <w:contextualSpacing/>
        <w:rPr>
          <w:rFonts w:ascii="Arial" w:hAnsi="Arial" w:cs="Arial"/>
          <w:bCs/>
          <w:color w:val="000000"/>
          <w:sz w:val="22"/>
          <w:szCs w:val="22"/>
        </w:rPr>
      </w:pPr>
    </w:p>
    <w:p w14:paraId="69C7BDF4" w14:textId="50518C8F" w:rsidR="00C06B7F" w:rsidRPr="00E94436" w:rsidRDefault="0053737A" w:rsidP="00E44B1B">
      <w:pPr>
        <w:numPr>
          <w:ilvl w:val="1"/>
          <w:numId w:val="34"/>
        </w:numPr>
        <w:ind w:left="567" w:right="-188" w:hanging="567"/>
        <w:contextualSpacing/>
        <w:rPr>
          <w:rFonts w:ascii="Arial" w:hAnsi="Arial" w:cs="Arial"/>
          <w:bCs/>
          <w:color w:val="000000"/>
          <w:sz w:val="22"/>
          <w:szCs w:val="22"/>
        </w:rPr>
      </w:pPr>
      <w:r w:rsidRPr="00E94436">
        <w:rPr>
          <w:rFonts w:ascii="Arial" w:hAnsi="Arial" w:cs="Arial"/>
          <w:bCs/>
          <w:color w:val="000000"/>
          <w:sz w:val="22"/>
          <w:szCs w:val="22"/>
        </w:rPr>
        <w:t xml:space="preserve">The </w:t>
      </w:r>
      <w:r w:rsidR="0079127A" w:rsidRPr="00E94436">
        <w:rPr>
          <w:rFonts w:ascii="Arial" w:hAnsi="Arial" w:cs="Arial"/>
          <w:bCs/>
          <w:color w:val="000000"/>
          <w:sz w:val="22"/>
          <w:szCs w:val="22"/>
        </w:rPr>
        <w:t>College</w:t>
      </w:r>
      <w:r w:rsidR="00A30724" w:rsidRPr="00E94436">
        <w:rPr>
          <w:rFonts w:ascii="Arial" w:hAnsi="Arial" w:cs="Arial"/>
          <w:bCs/>
          <w:color w:val="000000"/>
          <w:sz w:val="22"/>
          <w:szCs w:val="22"/>
        </w:rPr>
        <w:t xml:space="preserve"> </w:t>
      </w:r>
      <w:r w:rsidR="00C06B7F" w:rsidRPr="00E94436">
        <w:rPr>
          <w:rFonts w:ascii="Arial" w:hAnsi="Arial" w:cs="Arial"/>
          <w:bCs/>
          <w:color w:val="000000"/>
          <w:sz w:val="22"/>
          <w:szCs w:val="22"/>
        </w:rPr>
        <w:t>maintains a single central record of recruitment checks for audit purposes.</w:t>
      </w:r>
    </w:p>
    <w:p w14:paraId="2ECF356C" w14:textId="77777777" w:rsidR="00371D4F" w:rsidRPr="00E94436" w:rsidRDefault="00371D4F" w:rsidP="0040121F">
      <w:pPr>
        <w:ind w:left="567" w:right="-188"/>
        <w:contextualSpacing/>
        <w:rPr>
          <w:rFonts w:ascii="Arial" w:hAnsi="Arial" w:cs="Arial"/>
          <w:bCs/>
          <w:color w:val="000000"/>
          <w:sz w:val="22"/>
          <w:szCs w:val="22"/>
        </w:rPr>
      </w:pPr>
    </w:p>
    <w:p w14:paraId="5E414CC5" w14:textId="348CC4B4" w:rsidR="00C06B7F" w:rsidRPr="00E94436" w:rsidRDefault="00C06B7F" w:rsidP="00E44B1B">
      <w:pPr>
        <w:numPr>
          <w:ilvl w:val="1"/>
          <w:numId w:val="34"/>
        </w:numPr>
        <w:ind w:left="567" w:right="-188" w:hanging="567"/>
        <w:contextualSpacing/>
        <w:rPr>
          <w:rFonts w:ascii="Arial" w:hAnsi="Arial" w:cs="Arial"/>
          <w:bCs/>
          <w:color w:val="000000"/>
          <w:sz w:val="22"/>
          <w:szCs w:val="22"/>
        </w:rPr>
      </w:pPr>
      <w:r w:rsidRPr="00E94436">
        <w:rPr>
          <w:rFonts w:ascii="Arial" w:hAnsi="Arial" w:cs="Arial"/>
          <w:bCs/>
          <w:color w:val="000000"/>
          <w:sz w:val="22"/>
          <w:szCs w:val="22"/>
        </w:rPr>
        <w:t>Any member of staff working</w:t>
      </w:r>
      <w:r w:rsidR="006A4B6B" w:rsidRPr="00E94436">
        <w:rPr>
          <w:rFonts w:ascii="Arial" w:hAnsi="Arial" w:cs="Arial"/>
          <w:bCs/>
          <w:color w:val="000000"/>
          <w:sz w:val="22"/>
          <w:szCs w:val="22"/>
        </w:rPr>
        <w:t xml:space="preserve"> in </w:t>
      </w:r>
      <w:r w:rsidR="006A4B6B" w:rsidRPr="00721F28">
        <w:rPr>
          <w:rFonts w:ascii="Arial" w:hAnsi="Arial" w:cs="Arial"/>
          <w:bCs/>
          <w:color w:val="000000"/>
          <w:sz w:val="22"/>
          <w:szCs w:val="22"/>
        </w:rPr>
        <w:t>regulated activity</w:t>
      </w:r>
      <w:r w:rsidRPr="00E94436">
        <w:rPr>
          <w:rFonts w:ascii="Arial" w:hAnsi="Arial" w:cs="Arial"/>
          <w:bCs/>
          <w:color w:val="000000"/>
          <w:sz w:val="22"/>
          <w:szCs w:val="22"/>
        </w:rPr>
        <w:t xml:space="preserve"> prior to receipt of a satisfactory DBS check </w:t>
      </w:r>
      <w:r w:rsidR="006A4B6B" w:rsidRPr="00E94436">
        <w:rPr>
          <w:rFonts w:ascii="Arial" w:hAnsi="Arial" w:cs="Arial"/>
          <w:bCs/>
          <w:color w:val="000000"/>
          <w:sz w:val="22"/>
          <w:szCs w:val="22"/>
        </w:rPr>
        <w:t>will not</w:t>
      </w:r>
      <w:r w:rsidRPr="00E94436">
        <w:rPr>
          <w:rFonts w:ascii="Arial" w:hAnsi="Arial" w:cs="Arial"/>
          <w:bCs/>
          <w:color w:val="000000"/>
          <w:sz w:val="22"/>
          <w:szCs w:val="22"/>
        </w:rPr>
        <w:t xml:space="preserve"> be left unsupervised and </w:t>
      </w:r>
      <w:r w:rsidR="00876369" w:rsidRPr="00E94436">
        <w:rPr>
          <w:rFonts w:ascii="Arial" w:hAnsi="Arial" w:cs="Arial"/>
          <w:bCs/>
          <w:color w:val="000000"/>
          <w:sz w:val="22"/>
          <w:szCs w:val="22"/>
        </w:rPr>
        <w:t>is</w:t>
      </w:r>
      <w:r w:rsidRPr="00E94436">
        <w:rPr>
          <w:rFonts w:ascii="Arial" w:hAnsi="Arial" w:cs="Arial"/>
          <w:bCs/>
          <w:color w:val="000000"/>
          <w:sz w:val="22"/>
          <w:szCs w:val="22"/>
        </w:rPr>
        <w:t xml:space="preserve"> subject to a risk assessment.</w:t>
      </w:r>
    </w:p>
    <w:p w14:paraId="0A2B07EC" w14:textId="77777777" w:rsidR="00371D4F" w:rsidRPr="00E94436" w:rsidRDefault="00371D4F" w:rsidP="0040121F">
      <w:pPr>
        <w:ind w:left="567" w:right="-188"/>
        <w:contextualSpacing/>
        <w:rPr>
          <w:rFonts w:ascii="Arial" w:hAnsi="Arial" w:cs="Arial"/>
          <w:bCs/>
          <w:color w:val="000000"/>
          <w:sz w:val="22"/>
          <w:szCs w:val="22"/>
        </w:rPr>
      </w:pPr>
    </w:p>
    <w:p w14:paraId="17B6CD46" w14:textId="2DAC9827" w:rsidR="00C06B7F" w:rsidRPr="00712F1D" w:rsidRDefault="007A0E46" w:rsidP="00712F1D">
      <w:pPr>
        <w:ind w:left="567" w:hanging="567"/>
        <w:rPr>
          <w:rFonts w:ascii="Arial" w:hAnsi="Arial" w:cs="Arial"/>
          <w:sz w:val="22"/>
          <w:szCs w:val="22"/>
          <w:lang w:eastAsia="en-GB"/>
        </w:rPr>
      </w:pPr>
      <w:r w:rsidRPr="00E94436">
        <w:rPr>
          <w:rFonts w:ascii="Arial" w:hAnsi="Arial" w:cs="Arial"/>
          <w:sz w:val="22"/>
          <w:szCs w:val="22"/>
          <w:lang w:eastAsia="en-GB"/>
        </w:rPr>
        <w:t>20.10</w:t>
      </w:r>
      <w:r w:rsidR="006A4B6B" w:rsidRPr="00E94436">
        <w:rPr>
          <w:rFonts w:ascii="Arial" w:hAnsi="Arial" w:cs="Arial"/>
          <w:sz w:val="22"/>
          <w:szCs w:val="22"/>
          <w:lang w:eastAsia="en-GB"/>
        </w:rPr>
        <w:t xml:space="preserve"> Volunteers who are working </w:t>
      </w:r>
      <w:r w:rsidR="006A4B6B" w:rsidRPr="00721F28">
        <w:rPr>
          <w:rFonts w:ascii="Arial" w:hAnsi="Arial" w:cs="Arial"/>
          <w:sz w:val="22"/>
          <w:szCs w:val="22"/>
          <w:lang w:eastAsia="en-GB"/>
        </w:rPr>
        <w:t>in regulated activity</w:t>
      </w:r>
      <w:r w:rsidR="006A4B6B" w:rsidRPr="00E94436">
        <w:rPr>
          <w:rFonts w:ascii="Arial" w:hAnsi="Arial" w:cs="Arial"/>
          <w:sz w:val="22"/>
          <w:szCs w:val="22"/>
          <w:lang w:eastAsia="en-GB"/>
        </w:rPr>
        <w:t xml:space="preserve"> will be supervised at all times. A risk assessment will be undertaken to help decide whether or not an enhanced DBS check, without </w:t>
      </w:r>
      <w:r w:rsidR="00712F1D" w:rsidRPr="00E94436">
        <w:rPr>
          <w:rFonts w:ascii="Arial" w:hAnsi="Arial" w:cs="Arial"/>
          <w:sz w:val="22"/>
          <w:szCs w:val="22"/>
          <w:lang w:eastAsia="en-GB"/>
        </w:rPr>
        <w:t>barred list check, is required.</w:t>
      </w:r>
    </w:p>
    <w:p w14:paraId="5AEDB67E" w14:textId="77777777" w:rsidR="00371D4F" w:rsidRPr="00537E89" w:rsidRDefault="00371D4F" w:rsidP="00105F04">
      <w:pPr>
        <w:ind w:left="142" w:right="-188"/>
        <w:contextualSpacing/>
        <w:rPr>
          <w:rFonts w:ascii="Arial" w:hAnsi="Arial" w:cs="Arial"/>
          <w:bCs/>
          <w:color w:val="000000"/>
          <w:sz w:val="22"/>
          <w:szCs w:val="22"/>
        </w:rPr>
      </w:pPr>
    </w:p>
    <w:p w14:paraId="6C7EE539" w14:textId="542F54FC" w:rsidR="00990391" w:rsidRPr="00E94436" w:rsidRDefault="00990391" w:rsidP="00E44B1B">
      <w:pPr>
        <w:numPr>
          <w:ilvl w:val="0"/>
          <w:numId w:val="34"/>
        </w:numPr>
        <w:ind w:right="-188"/>
        <w:contextualSpacing/>
        <w:rPr>
          <w:rFonts w:ascii="Arial" w:hAnsi="Arial" w:cs="Arial"/>
          <w:b/>
          <w:bCs/>
          <w:color w:val="000000"/>
          <w:sz w:val="22"/>
          <w:szCs w:val="22"/>
        </w:rPr>
      </w:pPr>
      <w:r w:rsidRPr="00E94436">
        <w:rPr>
          <w:rFonts w:ascii="Arial" w:hAnsi="Arial" w:cs="Arial"/>
          <w:b/>
          <w:bCs/>
          <w:color w:val="000000"/>
          <w:sz w:val="22"/>
          <w:szCs w:val="22"/>
        </w:rPr>
        <w:t xml:space="preserve">Allegations against staff </w:t>
      </w:r>
      <w:r w:rsidR="004C7490" w:rsidRPr="00E94436">
        <w:rPr>
          <w:rFonts w:ascii="Arial" w:hAnsi="Arial" w:cs="Arial"/>
          <w:b/>
          <w:bCs/>
          <w:color w:val="000000"/>
          <w:sz w:val="22"/>
          <w:szCs w:val="22"/>
        </w:rPr>
        <w:t xml:space="preserve">/ </w:t>
      </w:r>
      <w:r w:rsidR="004C7490" w:rsidRPr="00721F28">
        <w:rPr>
          <w:rFonts w:ascii="Arial" w:hAnsi="Arial" w:cs="Arial"/>
          <w:b/>
          <w:bCs/>
          <w:color w:val="000000"/>
          <w:sz w:val="22"/>
          <w:szCs w:val="22"/>
        </w:rPr>
        <w:t>Abuse of Position of Trust</w:t>
      </w:r>
      <w:r w:rsidR="004C7490" w:rsidRPr="00E94436">
        <w:rPr>
          <w:rFonts w:ascii="Arial" w:hAnsi="Arial" w:cs="Arial"/>
          <w:b/>
          <w:bCs/>
          <w:color w:val="000000"/>
          <w:sz w:val="22"/>
          <w:szCs w:val="22"/>
        </w:rPr>
        <w:t xml:space="preserve"> (Appendix </w:t>
      </w:r>
      <w:r w:rsidR="00B577E6" w:rsidRPr="00E94436">
        <w:rPr>
          <w:rFonts w:ascii="Arial" w:hAnsi="Arial" w:cs="Arial"/>
          <w:b/>
          <w:bCs/>
          <w:color w:val="000000"/>
          <w:sz w:val="22"/>
          <w:szCs w:val="22"/>
        </w:rPr>
        <w:t>I</w:t>
      </w:r>
      <w:r w:rsidR="004C7490" w:rsidRPr="00E94436">
        <w:rPr>
          <w:rFonts w:ascii="Arial" w:hAnsi="Arial" w:cs="Arial"/>
          <w:b/>
          <w:bCs/>
          <w:color w:val="000000"/>
          <w:sz w:val="22"/>
          <w:szCs w:val="22"/>
        </w:rPr>
        <w:t>)</w:t>
      </w:r>
    </w:p>
    <w:p w14:paraId="4CA7805D" w14:textId="57BEF64C" w:rsidR="004C7490" w:rsidRPr="004C7490" w:rsidRDefault="004C7490" w:rsidP="00E44B1B">
      <w:pPr>
        <w:pStyle w:val="ListParagraph"/>
        <w:numPr>
          <w:ilvl w:val="1"/>
          <w:numId w:val="34"/>
        </w:numPr>
        <w:ind w:left="567" w:hanging="567"/>
        <w:rPr>
          <w:rFonts w:ascii="Arial" w:hAnsi="Arial" w:cs="Arial"/>
          <w:bCs/>
          <w:color w:val="000000"/>
          <w:sz w:val="22"/>
          <w:szCs w:val="22"/>
        </w:rPr>
      </w:pPr>
      <w:r w:rsidRPr="00E94436">
        <w:rPr>
          <w:rFonts w:ascii="Arial" w:hAnsi="Arial" w:cs="Arial"/>
          <w:bCs/>
          <w:color w:val="000000"/>
          <w:sz w:val="22"/>
          <w:szCs w:val="22"/>
        </w:rPr>
        <w:t>Chadsgrove Educational Trust is mindful of the position of trust that staff are i</w:t>
      </w:r>
      <w:r w:rsidRPr="004C7490">
        <w:rPr>
          <w:rFonts w:ascii="Arial" w:hAnsi="Arial" w:cs="Arial"/>
          <w:bCs/>
          <w:color w:val="000000"/>
          <w:sz w:val="22"/>
          <w:szCs w:val="22"/>
        </w:rPr>
        <w:t xml:space="preserve">n when working within an education setting. </w:t>
      </w:r>
      <w:r>
        <w:rPr>
          <w:rFonts w:ascii="Arial" w:hAnsi="Arial" w:cs="Arial"/>
          <w:bCs/>
          <w:color w:val="000000"/>
          <w:sz w:val="22"/>
          <w:szCs w:val="22"/>
        </w:rPr>
        <w:t>College</w:t>
      </w:r>
      <w:r w:rsidRPr="004C7490">
        <w:rPr>
          <w:rFonts w:ascii="Arial" w:hAnsi="Arial" w:cs="Arial"/>
          <w:bCs/>
          <w:color w:val="000000"/>
          <w:sz w:val="22"/>
          <w:szCs w:val="22"/>
        </w:rPr>
        <w:t xml:space="preserve"> staff recognise this and acknowledge that it could be considered a criminal offence to abuse that trust.  </w:t>
      </w:r>
    </w:p>
    <w:p w14:paraId="1E2A6C0F" w14:textId="77777777" w:rsidR="004C7490" w:rsidRDefault="004C7490" w:rsidP="004C7490">
      <w:pPr>
        <w:ind w:left="567" w:right="-188"/>
        <w:contextualSpacing/>
        <w:rPr>
          <w:rFonts w:ascii="Arial" w:hAnsi="Arial" w:cs="Arial"/>
          <w:bCs/>
          <w:color w:val="000000"/>
          <w:sz w:val="22"/>
          <w:szCs w:val="22"/>
        </w:rPr>
      </w:pPr>
    </w:p>
    <w:p w14:paraId="5B2CB9A9" w14:textId="62EA758D" w:rsidR="00990391" w:rsidRPr="009F4EB8" w:rsidRDefault="00876369" w:rsidP="00E44B1B">
      <w:pPr>
        <w:numPr>
          <w:ilvl w:val="1"/>
          <w:numId w:val="34"/>
        </w:numPr>
        <w:ind w:left="567" w:right="-188" w:hanging="567"/>
        <w:contextualSpacing/>
        <w:rPr>
          <w:rFonts w:ascii="Arial" w:hAnsi="Arial" w:cs="Arial"/>
          <w:bCs/>
          <w:color w:val="000000"/>
          <w:sz w:val="22"/>
          <w:szCs w:val="22"/>
        </w:rPr>
      </w:pPr>
      <w:r>
        <w:rPr>
          <w:rFonts w:ascii="Arial" w:hAnsi="Arial" w:cs="Arial"/>
          <w:bCs/>
          <w:color w:val="000000"/>
          <w:sz w:val="22"/>
          <w:szCs w:val="22"/>
        </w:rPr>
        <w:t xml:space="preserve">The </w:t>
      </w:r>
      <w:r w:rsidR="0079127A">
        <w:rPr>
          <w:rFonts w:ascii="Arial" w:hAnsi="Arial" w:cs="Arial"/>
          <w:bCs/>
          <w:color w:val="000000"/>
          <w:sz w:val="22"/>
          <w:szCs w:val="22"/>
        </w:rPr>
        <w:t>College</w:t>
      </w:r>
      <w:r>
        <w:rPr>
          <w:rFonts w:ascii="Arial" w:hAnsi="Arial" w:cs="Arial"/>
          <w:bCs/>
          <w:color w:val="000000"/>
          <w:sz w:val="22"/>
          <w:szCs w:val="22"/>
        </w:rPr>
        <w:t xml:space="preserve"> </w:t>
      </w:r>
      <w:r w:rsidR="00990391" w:rsidRPr="009F4EB8">
        <w:rPr>
          <w:rFonts w:ascii="Arial" w:hAnsi="Arial" w:cs="Arial"/>
          <w:bCs/>
          <w:color w:val="000000"/>
          <w:sz w:val="22"/>
          <w:szCs w:val="22"/>
        </w:rPr>
        <w:t xml:space="preserve">acknowledges that a </w:t>
      </w:r>
      <w:r>
        <w:rPr>
          <w:rFonts w:ascii="Arial" w:hAnsi="Arial" w:cs="Arial"/>
          <w:bCs/>
          <w:color w:val="000000"/>
          <w:sz w:val="22"/>
          <w:szCs w:val="22"/>
        </w:rPr>
        <w:t>student</w:t>
      </w:r>
      <w:r w:rsidR="00990391" w:rsidRPr="009F4EB8">
        <w:rPr>
          <w:rFonts w:ascii="Arial" w:hAnsi="Arial" w:cs="Arial"/>
          <w:bCs/>
          <w:color w:val="000000"/>
          <w:sz w:val="22"/>
          <w:szCs w:val="22"/>
        </w:rPr>
        <w:t xml:space="preserve"> may make an allegation against a member of staff or volunteer</w:t>
      </w:r>
      <w:r w:rsidR="00371D4F" w:rsidRPr="009F4EB8">
        <w:rPr>
          <w:rFonts w:ascii="Arial" w:hAnsi="Arial" w:cs="Arial"/>
          <w:bCs/>
          <w:color w:val="000000"/>
          <w:sz w:val="22"/>
          <w:szCs w:val="22"/>
        </w:rPr>
        <w:t>.</w:t>
      </w:r>
      <w:r w:rsidR="004C7490" w:rsidRPr="004C7490">
        <w:t xml:space="preserve"> </w:t>
      </w:r>
      <w:r w:rsidR="004C7490">
        <w:rPr>
          <w:rFonts w:ascii="Arial" w:hAnsi="Arial" w:cs="Arial"/>
          <w:bCs/>
          <w:color w:val="000000"/>
          <w:sz w:val="22"/>
          <w:szCs w:val="22"/>
        </w:rPr>
        <w:t>The college</w:t>
      </w:r>
      <w:r w:rsidR="004C7490" w:rsidRPr="004C7490">
        <w:rPr>
          <w:rFonts w:ascii="Arial" w:hAnsi="Arial" w:cs="Arial"/>
          <w:bCs/>
          <w:color w:val="000000"/>
          <w:sz w:val="22"/>
          <w:szCs w:val="22"/>
        </w:rPr>
        <w:t xml:space="preserve"> will respond robustly when concerns are raised or complaints made as it recognises that this promotes a safer environment and we seek to learn from com</w:t>
      </w:r>
      <w:r w:rsidR="004C7490">
        <w:rPr>
          <w:rFonts w:ascii="Arial" w:hAnsi="Arial" w:cs="Arial"/>
          <w:bCs/>
          <w:color w:val="000000"/>
          <w:sz w:val="22"/>
          <w:szCs w:val="22"/>
        </w:rPr>
        <w:t>plaints and comments. The college</w:t>
      </w:r>
      <w:r w:rsidR="004C7490" w:rsidRPr="004C7490">
        <w:rPr>
          <w:rFonts w:ascii="Arial" w:hAnsi="Arial" w:cs="Arial"/>
          <w:bCs/>
          <w:color w:val="000000"/>
          <w:sz w:val="22"/>
          <w:szCs w:val="22"/>
        </w:rPr>
        <w:t xml:space="preserve"> will take action and seek to resolve the concerns in a timely way, keeping people informed as to progress wherever possible. The </w:t>
      </w:r>
      <w:r w:rsidR="004C7490">
        <w:rPr>
          <w:rFonts w:ascii="Arial" w:hAnsi="Arial" w:cs="Arial"/>
          <w:bCs/>
          <w:color w:val="000000"/>
          <w:sz w:val="22"/>
          <w:szCs w:val="22"/>
        </w:rPr>
        <w:t>college</w:t>
      </w:r>
      <w:r w:rsidR="004C7490" w:rsidRPr="004C7490">
        <w:rPr>
          <w:rFonts w:ascii="Arial" w:hAnsi="Arial" w:cs="Arial"/>
          <w:bCs/>
          <w:color w:val="000000"/>
          <w:sz w:val="22"/>
          <w:szCs w:val="22"/>
        </w:rPr>
        <w:t xml:space="preserve">'s complaints procedures are available from the </w:t>
      </w:r>
      <w:r w:rsidR="004C7490">
        <w:rPr>
          <w:rFonts w:ascii="Arial" w:hAnsi="Arial" w:cs="Arial"/>
          <w:bCs/>
          <w:color w:val="000000"/>
          <w:sz w:val="22"/>
          <w:szCs w:val="22"/>
        </w:rPr>
        <w:t xml:space="preserve">admin </w:t>
      </w:r>
      <w:r w:rsidR="004C7490" w:rsidRPr="00862FFB">
        <w:rPr>
          <w:rFonts w:ascii="Arial" w:hAnsi="Arial" w:cs="Arial"/>
          <w:bCs/>
          <w:color w:val="000000"/>
          <w:sz w:val="22"/>
          <w:szCs w:val="22"/>
        </w:rPr>
        <w:t>office and on the website</w:t>
      </w:r>
    </w:p>
    <w:p w14:paraId="5DDB6F45" w14:textId="77777777" w:rsidR="00371D4F" w:rsidRPr="009F4EB8" w:rsidRDefault="00371D4F" w:rsidP="0040121F">
      <w:pPr>
        <w:ind w:left="567" w:right="-188"/>
        <w:contextualSpacing/>
        <w:rPr>
          <w:rFonts w:ascii="Arial" w:hAnsi="Arial" w:cs="Arial"/>
          <w:bCs/>
          <w:color w:val="000000"/>
          <w:sz w:val="22"/>
          <w:szCs w:val="22"/>
        </w:rPr>
      </w:pPr>
    </w:p>
    <w:p w14:paraId="464892F7" w14:textId="423FC352" w:rsidR="00990391" w:rsidRPr="00E94436" w:rsidRDefault="00990391" w:rsidP="00E44B1B">
      <w:pPr>
        <w:numPr>
          <w:ilvl w:val="1"/>
          <w:numId w:val="34"/>
        </w:numPr>
        <w:ind w:left="567" w:right="-188" w:hanging="567"/>
        <w:contextualSpacing/>
        <w:rPr>
          <w:rFonts w:ascii="Arial" w:hAnsi="Arial" w:cs="Arial"/>
          <w:bCs/>
          <w:color w:val="000000"/>
          <w:sz w:val="22"/>
          <w:szCs w:val="22"/>
        </w:rPr>
      </w:pPr>
      <w:r w:rsidRPr="00E94436">
        <w:rPr>
          <w:rFonts w:ascii="Arial" w:hAnsi="Arial" w:cs="Arial"/>
          <w:bCs/>
          <w:color w:val="000000"/>
          <w:sz w:val="22"/>
          <w:szCs w:val="22"/>
        </w:rPr>
        <w:t xml:space="preserve">If such an allegation is made, the member of staff receiving the allegation </w:t>
      </w:r>
      <w:r w:rsidR="00876369" w:rsidRPr="00E94436">
        <w:rPr>
          <w:rFonts w:ascii="Arial" w:hAnsi="Arial" w:cs="Arial"/>
          <w:bCs/>
          <w:color w:val="000000"/>
          <w:sz w:val="22"/>
          <w:szCs w:val="22"/>
        </w:rPr>
        <w:t xml:space="preserve">is expected to </w:t>
      </w:r>
      <w:r w:rsidRPr="00E94436">
        <w:rPr>
          <w:rFonts w:ascii="Arial" w:hAnsi="Arial" w:cs="Arial"/>
          <w:bCs/>
          <w:color w:val="000000"/>
          <w:sz w:val="22"/>
          <w:szCs w:val="22"/>
        </w:rPr>
        <w:t xml:space="preserve">immediately inform the </w:t>
      </w:r>
      <w:r w:rsidR="0079127A" w:rsidRPr="00E94436">
        <w:rPr>
          <w:rFonts w:ascii="Arial" w:hAnsi="Arial" w:cs="Arial"/>
          <w:bCs/>
          <w:color w:val="000000"/>
          <w:sz w:val="22"/>
          <w:szCs w:val="22"/>
        </w:rPr>
        <w:t>Principal</w:t>
      </w:r>
      <w:r w:rsidRPr="00E94436">
        <w:rPr>
          <w:rFonts w:ascii="Arial" w:hAnsi="Arial" w:cs="Arial"/>
          <w:bCs/>
          <w:color w:val="000000"/>
          <w:sz w:val="22"/>
          <w:szCs w:val="22"/>
        </w:rPr>
        <w:t xml:space="preserve">, unless the allegation concerns the </w:t>
      </w:r>
      <w:r w:rsidR="0079127A" w:rsidRPr="00E94436">
        <w:rPr>
          <w:rFonts w:ascii="Arial" w:hAnsi="Arial" w:cs="Arial"/>
          <w:bCs/>
          <w:color w:val="000000"/>
          <w:sz w:val="22"/>
          <w:szCs w:val="22"/>
        </w:rPr>
        <w:t>Principal</w:t>
      </w:r>
      <w:r w:rsidR="0064569B" w:rsidRPr="00E94436">
        <w:rPr>
          <w:rFonts w:ascii="Arial" w:hAnsi="Arial" w:cs="Arial"/>
          <w:bCs/>
          <w:color w:val="000000"/>
          <w:sz w:val="22"/>
          <w:szCs w:val="22"/>
        </w:rPr>
        <w:t xml:space="preserve">, in which case the </w:t>
      </w:r>
      <w:r w:rsidR="004C7490" w:rsidRPr="00E94436">
        <w:rPr>
          <w:rFonts w:ascii="Arial" w:hAnsi="Arial" w:cs="Arial"/>
          <w:bCs/>
          <w:color w:val="000000"/>
          <w:sz w:val="22"/>
          <w:szCs w:val="22"/>
        </w:rPr>
        <w:t xml:space="preserve">Chair of </w:t>
      </w:r>
      <w:r w:rsidR="00E67EFD" w:rsidRPr="00E94436">
        <w:rPr>
          <w:rFonts w:ascii="Arial" w:hAnsi="Arial" w:cs="Arial"/>
          <w:bCs/>
          <w:color w:val="000000"/>
          <w:sz w:val="22"/>
          <w:szCs w:val="22"/>
        </w:rPr>
        <w:t>Director</w:t>
      </w:r>
      <w:r w:rsidRPr="00E94436">
        <w:rPr>
          <w:rFonts w:ascii="Arial" w:hAnsi="Arial" w:cs="Arial"/>
          <w:bCs/>
          <w:color w:val="000000"/>
          <w:sz w:val="22"/>
          <w:szCs w:val="22"/>
        </w:rPr>
        <w:t>s will be informed immediately.</w:t>
      </w:r>
    </w:p>
    <w:p w14:paraId="693AF2F5" w14:textId="77777777" w:rsidR="00371D4F" w:rsidRPr="00E94436" w:rsidRDefault="00371D4F" w:rsidP="0040121F">
      <w:pPr>
        <w:ind w:right="-188"/>
        <w:contextualSpacing/>
        <w:rPr>
          <w:rFonts w:ascii="Arial" w:hAnsi="Arial" w:cs="Arial"/>
          <w:bCs/>
          <w:color w:val="000000"/>
          <w:sz w:val="22"/>
          <w:szCs w:val="22"/>
        </w:rPr>
      </w:pPr>
    </w:p>
    <w:p w14:paraId="15878A0E" w14:textId="659F3F08" w:rsidR="00990391" w:rsidRPr="00E94436" w:rsidRDefault="00990391" w:rsidP="00E44B1B">
      <w:pPr>
        <w:numPr>
          <w:ilvl w:val="1"/>
          <w:numId w:val="34"/>
        </w:numPr>
        <w:ind w:left="567" w:right="-188" w:hanging="567"/>
        <w:contextualSpacing/>
        <w:rPr>
          <w:rFonts w:ascii="Arial" w:hAnsi="Arial" w:cs="Arial"/>
          <w:bCs/>
          <w:color w:val="000000"/>
          <w:sz w:val="22"/>
          <w:szCs w:val="22"/>
        </w:rPr>
      </w:pPr>
      <w:r w:rsidRPr="00E94436">
        <w:rPr>
          <w:rFonts w:ascii="Arial" w:hAnsi="Arial" w:cs="Arial"/>
          <w:bCs/>
          <w:color w:val="000000"/>
          <w:sz w:val="22"/>
          <w:szCs w:val="22"/>
        </w:rPr>
        <w:t xml:space="preserve">The </w:t>
      </w:r>
      <w:r w:rsidR="0079127A" w:rsidRPr="00E94436">
        <w:rPr>
          <w:rFonts w:ascii="Arial" w:hAnsi="Arial" w:cs="Arial"/>
          <w:bCs/>
          <w:color w:val="000000"/>
          <w:sz w:val="22"/>
          <w:szCs w:val="22"/>
        </w:rPr>
        <w:t>Principal</w:t>
      </w:r>
      <w:r w:rsidR="0064569B" w:rsidRPr="00E94436">
        <w:rPr>
          <w:rFonts w:ascii="Arial" w:hAnsi="Arial" w:cs="Arial"/>
          <w:bCs/>
          <w:color w:val="000000"/>
          <w:sz w:val="22"/>
          <w:szCs w:val="22"/>
        </w:rPr>
        <w:t xml:space="preserve"> (or </w:t>
      </w:r>
      <w:r w:rsidR="004C7490" w:rsidRPr="00E94436">
        <w:rPr>
          <w:rFonts w:ascii="Arial" w:hAnsi="Arial" w:cs="Arial"/>
          <w:bCs/>
          <w:color w:val="000000"/>
          <w:sz w:val="22"/>
          <w:szCs w:val="22"/>
        </w:rPr>
        <w:t xml:space="preserve">Chair of </w:t>
      </w:r>
      <w:r w:rsidR="00E67EFD" w:rsidRPr="00E94436">
        <w:rPr>
          <w:rFonts w:ascii="Arial" w:hAnsi="Arial" w:cs="Arial"/>
          <w:bCs/>
          <w:color w:val="000000"/>
          <w:sz w:val="22"/>
          <w:szCs w:val="22"/>
        </w:rPr>
        <w:t>Director</w:t>
      </w:r>
      <w:r w:rsidR="004C7490" w:rsidRPr="00E94436">
        <w:rPr>
          <w:rFonts w:ascii="Arial" w:hAnsi="Arial" w:cs="Arial"/>
          <w:bCs/>
          <w:color w:val="000000"/>
          <w:sz w:val="22"/>
          <w:szCs w:val="22"/>
        </w:rPr>
        <w:t>s</w:t>
      </w:r>
      <w:r w:rsidRPr="00E94436">
        <w:rPr>
          <w:rFonts w:ascii="Arial" w:hAnsi="Arial" w:cs="Arial"/>
          <w:bCs/>
          <w:color w:val="000000"/>
          <w:sz w:val="22"/>
          <w:szCs w:val="22"/>
        </w:rPr>
        <w:t>) on all such occasions will discuss the con</w:t>
      </w:r>
      <w:r w:rsidR="00712F1D" w:rsidRPr="00E94436">
        <w:rPr>
          <w:rFonts w:ascii="Arial" w:hAnsi="Arial" w:cs="Arial"/>
          <w:bCs/>
          <w:color w:val="000000"/>
          <w:sz w:val="22"/>
          <w:szCs w:val="22"/>
        </w:rPr>
        <w:t xml:space="preserve">tent of the allegation with the </w:t>
      </w:r>
      <w:r w:rsidRPr="00E94436">
        <w:rPr>
          <w:rFonts w:ascii="Arial" w:hAnsi="Arial" w:cs="Arial"/>
          <w:bCs/>
          <w:color w:val="000000"/>
          <w:sz w:val="22"/>
          <w:szCs w:val="22"/>
        </w:rPr>
        <w:t>Local Authority Designated Officer (LADO), prior to undertaking any investigation.</w:t>
      </w:r>
    </w:p>
    <w:p w14:paraId="0BC807E4" w14:textId="77777777" w:rsidR="00371D4F" w:rsidRPr="00E94436" w:rsidRDefault="00371D4F" w:rsidP="0040121F">
      <w:pPr>
        <w:ind w:left="567" w:right="-188"/>
        <w:contextualSpacing/>
        <w:rPr>
          <w:rFonts w:ascii="Arial" w:hAnsi="Arial" w:cs="Arial"/>
          <w:bCs/>
          <w:color w:val="000000"/>
          <w:sz w:val="22"/>
          <w:szCs w:val="22"/>
        </w:rPr>
      </w:pPr>
    </w:p>
    <w:p w14:paraId="13E37046" w14:textId="15E985A9" w:rsidR="00990391" w:rsidRPr="00E94436" w:rsidRDefault="00990391" w:rsidP="00E44B1B">
      <w:pPr>
        <w:numPr>
          <w:ilvl w:val="1"/>
          <w:numId w:val="34"/>
        </w:numPr>
        <w:ind w:left="567" w:right="-188" w:hanging="567"/>
        <w:contextualSpacing/>
        <w:rPr>
          <w:rFonts w:ascii="Arial" w:hAnsi="Arial" w:cs="Arial"/>
          <w:sz w:val="22"/>
          <w:szCs w:val="22"/>
        </w:rPr>
      </w:pPr>
      <w:r w:rsidRPr="00E94436">
        <w:rPr>
          <w:rFonts w:ascii="Arial" w:hAnsi="Arial" w:cs="Arial"/>
          <w:bCs/>
          <w:color w:val="000000"/>
          <w:sz w:val="22"/>
          <w:szCs w:val="22"/>
        </w:rPr>
        <w:t xml:space="preserve">The </w:t>
      </w:r>
      <w:r w:rsidR="0079127A" w:rsidRPr="00E94436">
        <w:rPr>
          <w:rFonts w:ascii="Arial" w:hAnsi="Arial" w:cs="Arial"/>
          <w:bCs/>
          <w:color w:val="000000"/>
          <w:sz w:val="22"/>
          <w:szCs w:val="22"/>
        </w:rPr>
        <w:t>College</w:t>
      </w:r>
      <w:r w:rsidRPr="00E94436">
        <w:rPr>
          <w:rFonts w:ascii="Arial" w:hAnsi="Arial" w:cs="Arial"/>
          <w:bCs/>
          <w:color w:val="000000"/>
          <w:sz w:val="22"/>
          <w:szCs w:val="22"/>
        </w:rPr>
        <w:t xml:space="preserve"> will follow the DfE, West Midlands Safeguarding </w:t>
      </w:r>
      <w:r w:rsidR="0064569B" w:rsidRPr="00E94436">
        <w:rPr>
          <w:rFonts w:ascii="Arial" w:hAnsi="Arial" w:cs="Arial"/>
          <w:bCs/>
          <w:color w:val="000000"/>
          <w:sz w:val="22"/>
          <w:szCs w:val="22"/>
        </w:rPr>
        <w:t xml:space="preserve">Adults </w:t>
      </w:r>
      <w:r w:rsidRPr="00E94436">
        <w:rPr>
          <w:rFonts w:ascii="Arial" w:hAnsi="Arial" w:cs="Arial"/>
          <w:bCs/>
          <w:color w:val="000000"/>
          <w:sz w:val="22"/>
          <w:szCs w:val="22"/>
        </w:rPr>
        <w:t>and L</w:t>
      </w:r>
      <w:r w:rsidR="0064569B" w:rsidRPr="00E94436">
        <w:rPr>
          <w:rFonts w:ascii="Arial" w:hAnsi="Arial" w:cs="Arial"/>
          <w:bCs/>
          <w:color w:val="000000"/>
          <w:sz w:val="22"/>
          <w:szCs w:val="22"/>
        </w:rPr>
        <w:t xml:space="preserve">ocal </w:t>
      </w:r>
      <w:r w:rsidRPr="00E94436">
        <w:rPr>
          <w:rFonts w:ascii="Arial" w:hAnsi="Arial" w:cs="Arial"/>
          <w:bCs/>
          <w:color w:val="000000"/>
          <w:sz w:val="22"/>
          <w:szCs w:val="22"/>
        </w:rPr>
        <w:t>A</w:t>
      </w:r>
      <w:r w:rsidR="0064569B" w:rsidRPr="00E94436">
        <w:rPr>
          <w:rFonts w:ascii="Arial" w:hAnsi="Arial" w:cs="Arial"/>
          <w:bCs/>
          <w:color w:val="000000"/>
          <w:sz w:val="22"/>
          <w:szCs w:val="22"/>
        </w:rPr>
        <w:t>uthority</w:t>
      </w:r>
      <w:r w:rsidRPr="00E94436">
        <w:rPr>
          <w:rFonts w:ascii="Arial" w:hAnsi="Arial" w:cs="Arial"/>
          <w:bCs/>
          <w:color w:val="000000"/>
          <w:sz w:val="22"/>
          <w:szCs w:val="22"/>
        </w:rPr>
        <w:t xml:space="preserve"> procedures for managing allegations against staff,</w:t>
      </w:r>
      <w:r w:rsidRPr="00E94436">
        <w:rPr>
          <w:rFonts w:ascii="Arial" w:hAnsi="Arial" w:cs="Arial"/>
          <w:sz w:val="22"/>
          <w:szCs w:val="22"/>
        </w:rPr>
        <w:t xml:space="preserve"> </w:t>
      </w:r>
      <w:r w:rsidRPr="00721F28">
        <w:rPr>
          <w:rFonts w:ascii="Arial" w:hAnsi="Arial" w:cs="Arial"/>
          <w:sz w:val="22"/>
          <w:szCs w:val="22"/>
        </w:rPr>
        <w:t xml:space="preserve">a copy of which is available in </w:t>
      </w:r>
      <w:r w:rsidR="0064569B" w:rsidRPr="00721F28">
        <w:rPr>
          <w:rFonts w:ascii="Arial" w:hAnsi="Arial" w:cs="Arial"/>
          <w:sz w:val="22"/>
          <w:szCs w:val="22"/>
        </w:rPr>
        <w:t xml:space="preserve">the </w:t>
      </w:r>
      <w:r w:rsidR="0079127A" w:rsidRPr="00721F28">
        <w:rPr>
          <w:rFonts w:ascii="Arial" w:hAnsi="Arial" w:cs="Arial"/>
          <w:sz w:val="22"/>
          <w:szCs w:val="22"/>
        </w:rPr>
        <w:t>College</w:t>
      </w:r>
      <w:r w:rsidRPr="00E94436">
        <w:rPr>
          <w:rFonts w:ascii="Arial" w:hAnsi="Arial" w:cs="Arial"/>
          <w:sz w:val="22"/>
          <w:szCs w:val="22"/>
        </w:rPr>
        <w:t>.</w:t>
      </w:r>
    </w:p>
    <w:p w14:paraId="0280D2AA" w14:textId="77777777" w:rsidR="004C7490" w:rsidRPr="00E94436" w:rsidRDefault="004C7490" w:rsidP="004C7490">
      <w:pPr>
        <w:pStyle w:val="ListParagraph"/>
        <w:rPr>
          <w:rFonts w:ascii="Arial" w:hAnsi="Arial" w:cs="Arial"/>
          <w:sz w:val="22"/>
          <w:szCs w:val="22"/>
        </w:rPr>
      </w:pPr>
    </w:p>
    <w:p w14:paraId="3FCB0AAB" w14:textId="0DB20B9F" w:rsidR="004C7490" w:rsidRPr="00721F28" w:rsidRDefault="004C7490" w:rsidP="00E44B1B">
      <w:pPr>
        <w:numPr>
          <w:ilvl w:val="1"/>
          <w:numId w:val="34"/>
        </w:numPr>
        <w:ind w:left="567" w:right="-188" w:hanging="567"/>
        <w:contextualSpacing/>
        <w:rPr>
          <w:rFonts w:ascii="Arial" w:hAnsi="Arial" w:cs="Arial"/>
          <w:sz w:val="22"/>
          <w:szCs w:val="22"/>
        </w:rPr>
      </w:pPr>
      <w:r w:rsidRPr="00721F28">
        <w:rPr>
          <w:rFonts w:ascii="Arial" w:hAnsi="Arial" w:cs="Arial"/>
          <w:sz w:val="22"/>
          <w:szCs w:val="22"/>
        </w:rPr>
        <w:t xml:space="preserve">It is essential that any allegation of abuse made against a member of staff or volunteer in </w:t>
      </w:r>
      <w:r w:rsidR="00BA6372" w:rsidRPr="00721F28">
        <w:rPr>
          <w:rFonts w:ascii="Arial" w:hAnsi="Arial" w:cs="Arial"/>
          <w:sz w:val="22"/>
          <w:szCs w:val="22"/>
        </w:rPr>
        <w:t xml:space="preserve">college </w:t>
      </w:r>
      <w:r w:rsidRPr="00721F28">
        <w:rPr>
          <w:rFonts w:ascii="Arial" w:hAnsi="Arial" w:cs="Arial"/>
          <w:sz w:val="22"/>
          <w:szCs w:val="22"/>
        </w:rPr>
        <w:t xml:space="preserve">is dealt with very quickly, in a fair and consistent way that provides effective protection for the </w:t>
      </w:r>
      <w:r w:rsidR="00BA6372" w:rsidRPr="00721F28">
        <w:rPr>
          <w:rFonts w:ascii="Arial" w:hAnsi="Arial" w:cs="Arial"/>
          <w:sz w:val="22"/>
          <w:szCs w:val="22"/>
        </w:rPr>
        <w:t>student</w:t>
      </w:r>
      <w:r w:rsidRPr="00721F28">
        <w:rPr>
          <w:rFonts w:ascii="Arial" w:hAnsi="Arial" w:cs="Arial"/>
          <w:sz w:val="22"/>
          <w:szCs w:val="22"/>
        </w:rPr>
        <w:t xml:space="preserve"> and, at the same time supports the person who is the subject of the allegation.</w:t>
      </w:r>
    </w:p>
    <w:p w14:paraId="02749E25" w14:textId="0AB1CC9E" w:rsidR="00B577E6" w:rsidRPr="00721F28" w:rsidRDefault="00B577E6" w:rsidP="00B577E6">
      <w:pPr>
        <w:ind w:right="-188"/>
        <w:contextualSpacing/>
        <w:rPr>
          <w:rFonts w:ascii="Arial" w:hAnsi="Arial" w:cs="Arial"/>
          <w:sz w:val="22"/>
          <w:szCs w:val="22"/>
        </w:rPr>
      </w:pPr>
    </w:p>
    <w:p w14:paraId="6B65283F" w14:textId="21D7166A" w:rsidR="004C7490" w:rsidRPr="00721F28" w:rsidRDefault="00BA6372" w:rsidP="00E44B1B">
      <w:pPr>
        <w:numPr>
          <w:ilvl w:val="1"/>
          <w:numId w:val="34"/>
        </w:numPr>
        <w:ind w:left="567" w:right="-188" w:hanging="567"/>
        <w:contextualSpacing/>
        <w:rPr>
          <w:rFonts w:ascii="Arial" w:hAnsi="Arial" w:cs="Arial"/>
          <w:sz w:val="22"/>
          <w:szCs w:val="22"/>
        </w:rPr>
      </w:pPr>
      <w:r w:rsidRPr="00721F28">
        <w:rPr>
          <w:rFonts w:ascii="Arial" w:hAnsi="Arial" w:cs="Arial"/>
          <w:sz w:val="22"/>
          <w:szCs w:val="22"/>
        </w:rPr>
        <w:t>The college</w:t>
      </w:r>
      <w:r w:rsidR="004C7490" w:rsidRPr="00721F28">
        <w:rPr>
          <w:rFonts w:ascii="Arial" w:hAnsi="Arial" w:cs="Arial"/>
          <w:sz w:val="22"/>
          <w:szCs w:val="22"/>
        </w:rPr>
        <w:t xml:space="preserve"> recognises that it also has a duty of care to their employees. As such, effective support will be provided for anyone facing an allegation and they will be given a named contact if they are suspended. </w:t>
      </w:r>
    </w:p>
    <w:p w14:paraId="22C5F738" w14:textId="77777777" w:rsidR="004C7490" w:rsidRPr="00721F28" w:rsidRDefault="004C7490" w:rsidP="00BA6372">
      <w:pPr>
        <w:ind w:left="360" w:right="-188"/>
        <w:contextualSpacing/>
        <w:rPr>
          <w:rFonts w:ascii="Arial" w:hAnsi="Arial" w:cs="Arial"/>
          <w:sz w:val="22"/>
          <w:szCs w:val="22"/>
        </w:rPr>
      </w:pPr>
    </w:p>
    <w:p w14:paraId="09E65CFC" w14:textId="5594CE17" w:rsidR="00876369" w:rsidRPr="00721F28" w:rsidRDefault="004C7490" w:rsidP="00E44B1B">
      <w:pPr>
        <w:numPr>
          <w:ilvl w:val="1"/>
          <w:numId w:val="34"/>
        </w:numPr>
        <w:ind w:left="567" w:right="-188" w:hanging="567"/>
        <w:contextualSpacing/>
        <w:rPr>
          <w:rFonts w:ascii="Arial" w:hAnsi="Arial" w:cs="Arial"/>
          <w:sz w:val="22"/>
          <w:szCs w:val="22"/>
        </w:rPr>
      </w:pPr>
      <w:r w:rsidRPr="00721F28">
        <w:rPr>
          <w:rFonts w:ascii="Arial" w:hAnsi="Arial" w:cs="Arial"/>
          <w:sz w:val="22"/>
          <w:szCs w:val="22"/>
        </w:rPr>
        <w:t xml:space="preserve">Publication of material that may lead to the identification of a </w:t>
      </w:r>
      <w:r w:rsidR="00BA6372" w:rsidRPr="00721F28">
        <w:rPr>
          <w:rFonts w:ascii="Arial" w:hAnsi="Arial" w:cs="Arial"/>
          <w:sz w:val="22"/>
          <w:szCs w:val="22"/>
        </w:rPr>
        <w:t>member of staff</w:t>
      </w:r>
      <w:r w:rsidRPr="00721F28">
        <w:rPr>
          <w:rFonts w:ascii="Arial" w:hAnsi="Arial" w:cs="Arial"/>
          <w:sz w:val="22"/>
          <w:szCs w:val="22"/>
        </w:rPr>
        <w:t xml:space="preserve"> who is the subject of an allegation is prohibited by law; this includes verbal conversations or written material including content placed on social media sites.</w:t>
      </w:r>
    </w:p>
    <w:p w14:paraId="6589E6C4" w14:textId="77777777" w:rsidR="00371D4F" w:rsidRPr="00537E89" w:rsidRDefault="00371D4F" w:rsidP="00105F04">
      <w:pPr>
        <w:ind w:left="142" w:right="-188"/>
        <w:contextualSpacing/>
        <w:rPr>
          <w:rFonts w:ascii="Arial" w:hAnsi="Arial" w:cs="Arial"/>
          <w:b/>
          <w:bCs/>
          <w:color w:val="000000"/>
          <w:sz w:val="22"/>
          <w:szCs w:val="22"/>
        </w:rPr>
      </w:pPr>
    </w:p>
    <w:p w14:paraId="7666E862" w14:textId="197FC7EB" w:rsidR="00990391" w:rsidRPr="00665E86" w:rsidRDefault="00990391" w:rsidP="00E44B1B">
      <w:pPr>
        <w:numPr>
          <w:ilvl w:val="0"/>
          <w:numId w:val="34"/>
        </w:numPr>
        <w:ind w:left="0" w:right="-188" w:hanging="426"/>
        <w:contextualSpacing/>
        <w:rPr>
          <w:rFonts w:ascii="Arial" w:hAnsi="Arial" w:cs="Arial"/>
          <w:b/>
          <w:bCs/>
          <w:color w:val="000000"/>
          <w:sz w:val="22"/>
          <w:szCs w:val="22"/>
        </w:rPr>
      </w:pPr>
      <w:r w:rsidRPr="00665E86">
        <w:rPr>
          <w:rFonts w:ascii="Arial" w:hAnsi="Arial" w:cs="Arial"/>
          <w:b/>
          <w:bCs/>
          <w:color w:val="000000"/>
          <w:sz w:val="22"/>
          <w:szCs w:val="22"/>
        </w:rPr>
        <w:t xml:space="preserve">Complaints or Concerns expressed by </w:t>
      </w:r>
      <w:r w:rsidR="00876369">
        <w:rPr>
          <w:rFonts w:ascii="Arial" w:hAnsi="Arial" w:cs="Arial"/>
          <w:b/>
          <w:bCs/>
          <w:color w:val="000000"/>
          <w:sz w:val="22"/>
          <w:szCs w:val="22"/>
        </w:rPr>
        <w:t>Students</w:t>
      </w:r>
      <w:r w:rsidRPr="00665E86">
        <w:rPr>
          <w:rFonts w:ascii="Arial" w:hAnsi="Arial" w:cs="Arial"/>
          <w:b/>
          <w:bCs/>
          <w:color w:val="000000"/>
          <w:sz w:val="22"/>
          <w:szCs w:val="22"/>
        </w:rPr>
        <w:t xml:space="preserve">, </w:t>
      </w:r>
      <w:r w:rsidR="00E94436">
        <w:rPr>
          <w:rFonts w:ascii="Arial" w:hAnsi="Arial" w:cs="Arial"/>
          <w:b/>
          <w:bCs/>
          <w:color w:val="000000"/>
          <w:sz w:val="22"/>
          <w:szCs w:val="22"/>
        </w:rPr>
        <w:t xml:space="preserve">Parent </w:t>
      </w:r>
      <w:r w:rsidR="0064569B" w:rsidRPr="00665E86">
        <w:rPr>
          <w:rFonts w:ascii="Arial" w:hAnsi="Arial" w:cs="Arial"/>
          <w:b/>
          <w:bCs/>
          <w:color w:val="000000"/>
          <w:sz w:val="22"/>
          <w:szCs w:val="22"/>
        </w:rPr>
        <w:t>Carers</w:t>
      </w:r>
      <w:r w:rsidRPr="00665E86">
        <w:rPr>
          <w:rFonts w:ascii="Arial" w:hAnsi="Arial" w:cs="Arial"/>
          <w:b/>
          <w:bCs/>
          <w:color w:val="000000"/>
          <w:sz w:val="22"/>
          <w:szCs w:val="22"/>
        </w:rPr>
        <w:t>, Staff or Volunteers</w:t>
      </w:r>
    </w:p>
    <w:p w14:paraId="64EDE91E" w14:textId="0B7A6734" w:rsidR="00990391" w:rsidRPr="009F4EB8" w:rsidRDefault="0053737A" w:rsidP="00E44B1B">
      <w:pPr>
        <w:numPr>
          <w:ilvl w:val="1"/>
          <w:numId w:val="34"/>
        </w:numPr>
        <w:ind w:left="567" w:right="-188" w:hanging="567"/>
        <w:contextualSpacing/>
        <w:rPr>
          <w:rFonts w:ascii="Arial" w:hAnsi="Arial" w:cs="Arial"/>
          <w:bCs/>
          <w:color w:val="000000"/>
          <w:sz w:val="22"/>
          <w:szCs w:val="22"/>
        </w:rPr>
      </w:pPr>
      <w:r>
        <w:rPr>
          <w:rFonts w:ascii="Arial" w:hAnsi="Arial" w:cs="Arial"/>
          <w:bCs/>
          <w:color w:val="000000"/>
          <w:sz w:val="22"/>
          <w:szCs w:val="22"/>
        </w:rPr>
        <w:t xml:space="preserve">The </w:t>
      </w:r>
      <w:r w:rsidR="0079127A">
        <w:rPr>
          <w:rFonts w:ascii="Arial" w:hAnsi="Arial" w:cs="Arial"/>
          <w:bCs/>
          <w:color w:val="000000"/>
          <w:sz w:val="22"/>
          <w:szCs w:val="22"/>
        </w:rPr>
        <w:t>College</w:t>
      </w:r>
      <w:r w:rsidR="0064569B" w:rsidRPr="009F4EB8">
        <w:rPr>
          <w:rFonts w:ascii="Arial" w:hAnsi="Arial" w:cs="Arial"/>
          <w:bCs/>
          <w:color w:val="000000"/>
          <w:sz w:val="22"/>
          <w:szCs w:val="22"/>
        </w:rPr>
        <w:t xml:space="preserve"> </w:t>
      </w:r>
      <w:r w:rsidR="00990391" w:rsidRPr="009F4EB8">
        <w:rPr>
          <w:rFonts w:ascii="Arial" w:hAnsi="Arial" w:cs="Arial"/>
          <w:bCs/>
          <w:color w:val="000000"/>
          <w:sz w:val="22"/>
          <w:szCs w:val="22"/>
        </w:rPr>
        <w:t>recognise</w:t>
      </w:r>
      <w:r w:rsidR="0064569B" w:rsidRPr="009F4EB8">
        <w:rPr>
          <w:rFonts w:ascii="Arial" w:hAnsi="Arial" w:cs="Arial"/>
          <w:bCs/>
          <w:color w:val="000000"/>
          <w:sz w:val="22"/>
          <w:szCs w:val="22"/>
        </w:rPr>
        <w:t>s</w:t>
      </w:r>
      <w:r w:rsidR="00990391" w:rsidRPr="009F4EB8">
        <w:rPr>
          <w:rFonts w:ascii="Arial" w:hAnsi="Arial" w:cs="Arial"/>
          <w:bCs/>
          <w:color w:val="000000"/>
          <w:sz w:val="22"/>
          <w:szCs w:val="22"/>
        </w:rPr>
        <w:t xml:space="preserve"> that listening to </w:t>
      </w:r>
      <w:r w:rsidR="00876369">
        <w:rPr>
          <w:rFonts w:ascii="Arial" w:hAnsi="Arial" w:cs="Arial"/>
          <w:bCs/>
          <w:color w:val="000000"/>
          <w:sz w:val="22"/>
          <w:szCs w:val="22"/>
        </w:rPr>
        <w:t>students</w:t>
      </w:r>
      <w:r w:rsidR="00990391" w:rsidRPr="009F4EB8">
        <w:rPr>
          <w:rFonts w:ascii="Arial" w:hAnsi="Arial" w:cs="Arial"/>
          <w:bCs/>
          <w:color w:val="000000"/>
          <w:sz w:val="22"/>
          <w:szCs w:val="22"/>
        </w:rPr>
        <w:t xml:space="preserve"> is an important and essential part of safeguarding them against abuse and neglect.  To this end, any expression of dissatisfaction or disquiet in relation to an individual </w:t>
      </w:r>
      <w:r w:rsidR="00876369">
        <w:rPr>
          <w:rFonts w:ascii="Arial" w:hAnsi="Arial" w:cs="Arial"/>
          <w:bCs/>
          <w:color w:val="000000"/>
          <w:sz w:val="22"/>
          <w:szCs w:val="22"/>
        </w:rPr>
        <w:t>student</w:t>
      </w:r>
      <w:r w:rsidR="00990391" w:rsidRPr="009F4EB8">
        <w:rPr>
          <w:rFonts w:ascii="Arial" w:hAnsi="Arial" w:cs="Arial"/>
          <w:bCs/>
          <w:color w:val="000000"/>
          <w:sz w:val="22"/>
          <w:szCs w:val="22"/>
        </w:rPr>
        <w:t xml:space="preserve"> will be listened to and acted upon in order to safeguard his/her welfare.  </w:t>
      </w:r>
    </w:p>
    <w:p w14:paraId="161504EF" w14:textId="77777777" w:rsidR="00371D4F" w:rsidRPr="00712F1D" w:rsidRDefault="00371D4F" w:rsidP="0040121F">
      <w:pPr>
        <w:ind w:left="567" w:right="-188"/>
        <w:contextualSpacing/>
        <w:rPr>
          <w:rFonts w:ascii="Arial" w:hAnsi="Arial" w:cs="Arial"/>
          <w:bCs/>
          <w:color w:val="000000"/>
          <w:sz w:val="22"/>
          <w:szCs w:val="22"/>
        </w:rPr>
      </w:pPr>
    </w:p>
    <w:p w14:paraId="0E496346" w14:textId="08B26282" w:rsidR="00184A8F" w:rsidRPr="00712F1D" w:rsidRDefault="0079127A" w:rsidP="00E44B1B">
      <w:pPr>
        <w:numPr>
          <w:ilvl w:val="1"/>
          <w:numId w:val="34"/>
        </w:numPr>
        <w:ind w:left="567" w:right="-188" w:hanging="567"/>
        <w:contextualSpacing/>
        <w:rPr>
          <w:rFonts w:ascii="Arial" w:hAnsi="Arial" w:cs="Arial"/>
          <w:bCs/>
          <w:color w:val="000000"/>
          <w:sz w:val="22"/>
          <w:szCs w:val="22"/>
        </w:rPr>
      </w:pPr>
      <w:r w:rsidRPr="00712F1D">
        <w:rPr>
          <w:rFonts w:ascii="Arial" w:hAnsi="Arial" w:cs="Arial"/>
          <w:bCs/>
          <w:color w:val="000000"/>
          <w:sz w:val="22"/>
          <w:szCs w:val="22"/>
        </w:rPr>
        <w:t>College</w:t>
      </w:r>
      <w:r w:rsidR="0064569B" w:rsidRPr="00712F1D">
        <w:rPr>
          <w:rFonts w:ascii="Arial" w:hAnsi="Arial" w:cs="Arial"/>
          <w:bCs/>
          <w:color w:val="000000"/>
          <w:sz w:val="22"/>
          <w:szCs w:val="22"/>
        </w:rPr>
        <w:t xml:space="preserve"> staff </w:t>
      </w:r>
      <w:r w:rsidR="00990391" w:rsidRPr="00712F1D">
        <w:rPr>
          <w:rFonts w:ascii="Arial" w:hAnsi="Arial" w:cs="Arial"/>
          <w:bCs/>
          <w:color w:val="000000"/>
          <w:sz w:val="22"/>
          <w:szCs w:val="22"/>
        </w:rPr>
        <w:t xml:space="preserve">will seek to ensure that the </w:t>
      </w:r>
      <w:r w:rsidR="00876369" w:rsidRPr="00712F1D">
        <w:rPr>
          <w:rFonts w:ascii="Arial" w:hAnsi="Arial" w:cs="Arial"/>
          <w:bCs/>
          <w:color w:val="000000"/>
          <w:sz w:val="22"/>
          <w:szCs w:val="22"/>
        </w:rPr>
        <w:t xml:space="preserve">student </w:t>
      </w:r>
      <w:r w:rsidR="00990391" w:rsidRPr="00712F1D">
        <w:rPr>
          <w:rFonts w:ascii="Arial" w:hAnsi="Arial" w:cs="Arial"/>
          <w:bCs/>
          <w:color w:val="000000"/>
          <w:sz w:val="22"/>
          <w:szCs w:val="22"/>
        </w:rPr>
        <w:t xml:space="preserve">or adult who makes a complaint is informed not only about the action the </w:t>
      </w:r>
      <w:r w:rsidRPr="00712F1D">
        <w:rPr>
          <w:rFonts w:ascii="Arial" w:hAnsi="Arial" w:cs="Arial"/>
          <w:bCs/>
          <w:color w:val="000000"/>
          <w:sz w:val="22"/>
          <w:szCs w:val="22"/>
        </w:rPr>
        <w:t>College</w:t>
      </w:r>
      <w:r w:rsidR="00876369" w:rsidRPr="00712F1D">
        <w:rPr>
          <w:rFonts w:ascii="Arial" w:hAnsi="Arial" w:cs="Arial"/>
          <w:bCs/>
          <w:color w:val="000000"/>
          <w:sz w:val="22"/>
          <w:szCs w:val="22"/>
        </w:rPr>
        <w:t xml:space="preserve"> </w:t>
      </w:r>
      <w:r w:rsidR="00990391" w:rsidRPr="00712F1D">
        <w:rPr>
          <w:rFonts w:ascii="Arial" w:hAnsi="Arial" w:cs="Arial"/>
          <w:bCs/>
          <w:color w:val="000000"/>
          <w:sz w:val="22"/>
          <w:szCs w:val="22"/>
        </w:rPr>
        <w:t xml:space="preserve">will take but also the length of time that will be required to resolve </w:t>
      </w:r>
      <w:r w:rsidR="00990391" w:rsidRPr="00712F1D">
        <w:rPr>
          <w:rFonts w:ascii="Arial" w:hAnsi="Arial" w:cs="Arial"/>
          <w:bCs/>
          <w:color w:val="000000"/>
          <w:sz w:val="22"/>
          <w:szCs w:val="22"/>
        </w:rPr>
        <w:lastRenderedPageBreak/>
        <w:t>the complaint.  The</w:t>
      </w:r>
      <w:r w:rsidR="0053737A" w:rsidRPr="00712F1D">
        <w:rPr>
          <w:rFonts w:ascii="Arial" w:hAnsi="Arial" w:cs="Arial"/>
          <w:bCs/>
          <w:color w:val="000000"/>
          <w:sz w:val="22"/>
          <w:szCs w:val="22"/>
        </w:rPr>
        <w:t xml:space="preserve"> </w:t>
      </w:r>
      <w:r w:rsidRPr="00712F1D">
        <w:rPr>
          <w:rFonts w:ascii="Arial" w:hAnsi="Arial" w:cs="Arial"/>
          <w:bCs/>
          <w:color w:val="000000"/>
          <w:sz w:val="22"/>
          <w:szCs w:val="22"/>
        </w:rPr>
        <w:t>College</w:t>
      </w:r>
      <w:r w:rsidR="00990391" w:rsidRPr="00712F1D">
        <w:rPr>
          <w:rFonts w:ascii="Arial" w:hAnsi="Arial" w:cs="Arial"/>
          <w:bCs/>
          <w:color w:val="000000"/>
          <w:sz w:val="22"/>
          <w:szCs w:val="22"/>
        </w:rPr>
        <w:t xml:space="preserve"> will also endeavour to keep the </w:t>
      </w:r>
      <w:r w:rsidR="00876369" w:rsidRPr="00712F1D">
        <w:rPr>
          <w:rFonts w:ascii="Arial" w:hAnsi="Arial" w:cs="Arial"/>
          <w:bCs/>
          <w:color w:val="000000"/>
          <w:sz w:val="22"/>
          <w:szCs w:val="22"/>
        </w:rPr>
        <w:t>student</w:t>
      </w:r>
      <w:r w:rsidR="00990391" w:rsidRPr="00712F1D">
        <w:rPr>
          <w:rFonts w:ascii="Arial" w:hAnsi="Arial" w:cs="Arial"/>
          <w:bCs/>
          <w:color w:val="000000"/>
          <w:sz w:val="22"/>
          <w:szCs w:val="22"/>
        </w:rPr>
        <w:t xml:space="preserve"> or adult regularly informed as to the progress of his/her complaint.  </w:t>
      </w:r>
    </w:p>
    <w:p w14:paraId="6636EBC1" w14:textId="2091257D" w:rsidR="00371D4F" w:rsidRPr="00537E89" w:rsidRDefault="00371D4F" w:rsidP="00EC3A83">
      <w:pPr>
        <w:ind w:right="-188"/>
        <w:contextualSpacing/>
        <w:rPr>
          <w:rFonts w:ascii="Arial" w:hAnsi="Arial" w:cs="Arial"/>
          <w:b/>
          <w:bCs/>
          <w:color w:val="000000"/>
          <w:sz w:val="22"/>
          <w:szCs w:val="22"/>
        </w:rPr>
      </w:pPr>
    </w:p>
    <w:p w14:paraId="63FF446C" w14:textId="77777777" w:rsidR="00990391" w:rsidRPr="00665E86" w:rsidRDefault="00990391" w:rsidP="00E44B1B">
      <w:pPr>
        <w:numPr>
          <w:ilvl w:val="0"/>
          <w:numId w:val="34"/>
        </w:numPr>
        <w:ind w:left="0" w:right="-188" w:hanging="426"/>
        <w:contextualSpacing/>
        <w:rPr>
          <w:rFonts w:ascii="Arial" w:hAnsi="Arial" w:cs="Arial"/>
          <w:b/>
          <w:bCs/>
          <w:color w:val="000000"/>
          <w:sz w:val="22"/>
          <w:szCs w:val="22"/>
        </w:rPr>
      </w:pPr>
      <w:r w:rsidRPr="00665E86">
        <w:rPr>
          <w:rFonts w:ascii="Arial" w:hAnsi="Arial" w:cs="Arial"/>
          <w:b/>
          <w:bCs/>
          <w:color w:val="000000"/>
          <w:sz w:val="22"/>
          <w:szCs w:val="22"/>
        </w:rPr>
        <w:t xml:space="preserve">Whistleblowing </w:t>
      </w:r>
    </w:p>
    <w:p w14:paraId="52F0BFFF" w14:textId="4F83D4FE" w:rsidR="00990391" w:rsidRPr="009F4EB8" w:rsidRDefault="0079127A" w:rsidP="00E44B1B">
      <w:pPr>
        <w:numPr>
          <w:ilvl w:val="1"/>
          <w:numId w:val="34"/>
        </w:numPr>
        <w:ind w:left="567" w:right="-188" w:hanging="567"/>
        <w:contextualSpacing/>
        <w:rPr>
          <w:rFonts w:ascii="Arial" w:hAnsi="Arial" w:cs="Arial"/>
          <w:bCs/>
          <w:color w:val="000000"/>
          <w:sz w:val="22"/>
          <w:szCs w:val="22"/>
        </w:rPr>
      </w:pPr>
      <w:r>
        <w:rPr>
          <w:rFonts w:ascii="Arial" w:hAnsi="Arial" w:cs="Arial"/>
          <w:bCs/>
          <w:color w:val="000000"/>
          <w:sz w:val="22"/>
          <w:szCs w:val="22"/>
        </w:rPr>
        <w:t>College</w:t>
      </w:r>
      <w:r w:rsidR="00EC3A83">
        <w:rPr>
          <w:rFonts w:ascii="Arial" w:hAnsi="Arial" w:cs="Arial"/>
          <w:bCs/>
          <w:color w:val="000000"/>
          <w:sz w:val="22"/>
          <w:szCs w:val="22"/>
        </w:rPr>
        <w:t xml:space="preserve"> staff </w:t>
      </w:r>
      <w:r w:rsidR="00990391" w:rsidRPr="009F4EB8">
        <w:rPr>
          <w:rFonts w:ascii="Arial" w:hAnsi="Arial" w:cs="Arial"/>
          <w:bCs/>
          <w:color w:val="000000"/>
          <w:sz w:val="22"/>
          <w:szCs w:val="22"/>
        </w:rPr>
        <w:t xml:space="preserve">recognise that </w:t>
      </w:r>
      <w:r w:rsidR="00E94436">
        <w:rPr>
          <w:rFonts w:ascii="Arial" w:hAnsi="Arial" w:cs="Arial"/>
          <w:bCs/>
          <w:color w:val="000000"/>
          <w:sz w:val="22"/>
          <w:szCs w:val="22"/>
        </w:rPr>
        <w:t>students</w:t>
      </w:r>
      <w:r w:rsidR="00990391" w:rsidRPr="009F4EB8">
        <w:rPr>
          <w:rFonts w:ascii="Arial" w:hAnsi="Arial" w:cs="Arial"/>
          <w:bCs/>
          <w:color w:val="000000"/>
          <w:sz w:val="22"/>
          <w:szCs w:val="22"/>
        </w:rPr>
        <w:t xml:space="preserve"> cannot be expected to raise concerns in an environment where staff fail to do so. </w:t>
      </w:r>
    </w:p>
    <w:p w14:paraId="79026E87" w14:textId="77777777" w:rsidR="00371D4F" w:rsidRPr="009F4EB8" w:rsidRDefault="00371D4F" w:rsidP="0040121F">
      <w:pPr>
        <w:ind w:left="567" w:right="-188"/>
        <w:contextualSpacing/>
        <w:rPr>
          <w:rFonts w:ascii="Arial" w:hAnsi="Arial" w:cs="Arial"/>
          <w:bCs/>
          <w:color w:val="000000"/>
          <w:sz w:val="22"/>
          <w:szCs w:val="22"/>
        </w:rPr>
      </w:pPr>
    </w:p>
    <w:p w14:paraId="6D572986" w14:textId="77777777" w:rsidR="00990391" w:rsidRPr="009F4EB8" w:rsidRDefault="00EC3A83" w:rsidP="00E44B1B">
      <w:pPr>
        <w:numPr>
          <w:ilvl w:val="1"/>
          <w:numId w:val="34"/>
        </w:numPr>
        <w:ind w:left="567" w:right="-188" w:hanging="567"/>
        <w:contextualSpacing/>
        <w:rPr>
          <w:rFonts w:ascii="Arial" w:hAnsi="Arial" w:cs="Arial"/>
          <w:bCs/>
          <w:color w:val="000000"/>
          <w:sz w:val="22"/>
          <w:szCs w:val="22"/>
        </w:rPr>
      </w:pPr>
      <w:r>
        <w:rPr>
          <w:rFonts w:ascii="Arial" w:hAnsi="Arial" w:cs="Arial"/>
          <w:bCs/>
          <w:color w:val="000000"/>
          <w:sz w:val="22"/>
          <w:szCs w:val="22"/>
        </w:rPr>
        <w:t>S</w:t>
      </w:r>
      <w:r w:rsidR="00990391" w:rsidRPr="009F4EB8">
        <w:rPr>
          <w:rFonts w:ascii="Arial" w:hAnsi="Arial" w:cs="Arial"/>
          <w:bCs/>
          <w:color w:val="000000"/>
          <w:sz w:val="22"/>
          <w:szCs w:val="22"/>
        </w:rPr>
        <w:t xml:space="preserve">taff are made aware of their duty to raise concerns, where they exist, about the attitude or </w:t>
      </w:r>
      <w:r w:rsidR="00CB3FEA" w:rsidRPr="009F4EB8">
        <w:rPr>
          <w:rFonts w:ascii="Arial" w:hAnsi="Arial" w:cs="Arial"/>
          <w:bCs/>
          <w:color w:val="000000"/>
          <w:sz w:val="22"/>
          <w:szCs w:val="22"/>
        </w:rPr>
        <w:t>actions of colleagues using the</w:t>
      </w:r>
      <w:r w:rsidR="00990391" w:rsidRPr="009F4EB8">
        <w:rPr>
          <w:rFonts w:ascii="Arial" w:hAnsi="Arial" w:cs="Arial"/>
          <w:bCs/>
          <w:color w:val="000000"/>
          <w:sz w:val="22"/>
          <w:szCs w:val="22"/>
        </w:rPr>
        <w:t xml:space="preserve"> </w:t>
      </w:r>
      <w:r w:rsidR="00CB3FEA" w:rsidRPr="009F4EB8">
        <w:rPr>
          <w:rFonts w:ascii="Arial" w:hAnsi="Arial" w:cs="Arial"/>
          <w:bCs/>
          <w:color w:val="000000"/>
          <w:sz w:val="22"/>
          <w:szCs w:val="22"/>
        </w:rPr>
        <w:t>C</w:t>
      </w:r>
      <w:r w:rsidR="00990391" w:rsidRPr="009F4EB8">
        <w:rPr>
          <w:rFonts w:ascii="Arial" w:hAnsi="Arial" w:cs="Arial"/>
          <w:bCs/>
          <w:color w:val="000000"/>
          <w:sz w:val="22"/>
          <w:szCs w:val="22"/>
        </w:rPr>
        <w:t xml:space="preserve">onfidential </w:t>
      </w:r>
      <w:r w:rsidR="00CB3FEA" w:rsidRPr="009F4EB8">
        <w:rPr>
          <w:rFonts w:ascii="Arial" w:hAnsi="Arial" w:cs="Arial"/>
          <w:bCs/>
          <w:color w:val="000000"/>
          <w:sz w:val="22"/>
          <w:szCs w:val="22"/>
        </w:rPr>
        <w:t>R</w:t>
      </w:r>
      <w:r w:rsidR="00990391" w:rsidRPr="009F4EB8">
        <w:rPr>
          <w:rFonts w:ascii="Arial" w:hAnsi="Arial" w:cs="Arial"/>
          <w:bCs/>
          <w:color w:val="000000"/>
          <w:sz w:val="22"/>
          <w:szCs w:val="22"/>
        </w:rPr>
        <w:t>eporting (</w:t>
      </w:r>
      <w:r w:rsidR="00CB3FEA" w:rsidRPr="009F4EB8">
        <w:rPr>
          <w:rFonts w:ascii="Arial" w:hAnsi="Arial" w:cs="Arial"/>
          <w:bCs/>
          <w:color w:val="000000"/>
          <w:sz w:val="22"/>
          <w:szCs w:val="22"/>
        </w:rPr>
        <w:t>W</w:t>
      </w:r>
      <w:r w:rsidR="00990391" w:rsidRPr="009F4EB8">
        <w:rPr>
          <w:rFonts w:ascii="Arial" w:hAnsi="Arial" w:cs="Arial"/>
          <w:bCs/>
          <w:color w:val="000000"/>
          <w:sz w:val="22"/>
          <w:szCs w:val="22"/>
        </w:rPr>
        <w:t>histleblowing) policy.</w:t>
      </w:r>
    </w:p>
    <w:p w14:paraId="43E0FCE1" w14:textId="77777777" w:rsidR="00371D4F" w:rsidRPr="009F4EB8" w:rsidRDefault="00371D4F" w:rsidP="0040121F">
      <w:pPr>
        <w:ind w:left="567" w:right="-188"/>
        <w:contextualSpacing/>
        <w:rPr>
          <w:rFonts w:ascii="Arial" w:hAnsi="Arial" w:cs="Arial"/>
          <w:bCs/>
          <w:color w:val="000000"/>
          <w:sz w:val="22"/>
          <w:szCs w:val="22"/>
        </w:rPr>
      </w:pPr>
    </w:p>
    <w:p w14:paraId="29521FAD" w14:textId="5ED035B6" w:rsidR="00990391" w:rsidRPr="009F4EB8" w:rsidRDefault="00990391" w:rsidP="00E44B1B">
      <w:pPr>
        <w:numPr>
          <w:ilvl w:val="1"/>
          <w:numId w:val="34"/>
        </w:numPr>
        <w:ind w:left="567" w:right="-188" w:hanging="567"/>
        <w:contextualSpacing/>
        <w:rPr>
          <w:rFonts w:ascii="Arial" w:hAnsi="Arial" w:cs="Arial"/>
          <w:bCs/>
          <w:color w:val="000000"/>
          <w:sz w:val="22"/>
          <w:szCs w:val="22"/>
        </w:rPr>
      </w:pPr>
      <w:r w:rsidRPr="009F4EB8">
        <w:rPr>
          <w:rFonts w:ascii="Arial" w:hAnsi="Arial" w:cs="Arial"/>
          <w:bCs/>
          <w:color w:val="000000"/>
          <w:sz w:val="22"/>
          <w:szCs w:val="22"/>
        </w:rPr>
        <w:t xml:space="preserve">Whistleblowing concerns about the </w:t>
      </w:r>
      <w:r w:rsidR="0079127A">
        <w:rPr>
          <w:rFonts w:ascii="Arial" w:hAnsi="Arial" w:cs="Arial"/>
          <w:bCs/>
          <w:color w:val="000000"/>
          <w:sz w:val="22"/>
          <w:szCs w:val="22"/>
        </w:rPr>
        <w:t>Principal</w:t>
      </w:r>
      <w:r w:rsidR="00CB3FEA" w:rsidRPr="009F4EB8">
        <w:rPr>
          <w:rFonts w:ascii="Arial" w:hAnsi="Arial" w:cs="Arial"/>
          <w:bCs/>
          <w:color w:val="000000"/>
          <w:sz w:val="22"/>
          <w:szCs w:val="22"/>
        </w:rPr>
        <w:t xml:space="preserve"> </w:t>
      </w:r>
      <w:r w:rsidRPr="009F4EB8">
        <w:rPr>
          <w:rFonts w:ascii="Arial" w:hAnsi="Arial" w:cs="Arial"/>
          <w:bCs/>
          <w:color w:val="000000"/>
          <w:sz w:val="22"/>
          <w:szCs w:val="22"/>
        </w:rPr>
        <w:t xml:space="preserve">should be raised with the </w:t>
      </w:r>
      <w:r w:rsidR="006A0CC4">
        <w:rPr>
          <w:rFonts w:ascii="Arial" w:hAnsi="Arial" w:cs="Arial"/>
          <w:bCs/>
          <w:color w:val="000000"/>
          <w:sz w:val="22"/>
          <w:szCs w:val="22"/>
        </w:rPr>
        <w:t xml:space="preserve">Chair of </w:t>
      </w:r>
      <w:r w:rsidR="00E67EFD" w:rsidRPr="009F4EB8">
        <w:rPr>
          <w:rFonts w:ascii="Arial" w:hAnsi="Arial" w:cs="Arial"/>
          <w:bCs/>
          <w:color w:val="000000"/>
          <w:sz w:val="22"/>
          <w:szCs w:val="22"/>
        </w:rPr>
        <w:t>Director</w:t>
      </w:r>
      <w:r w:rsidRPr="009F4EB8">
        <w:rPr>
          <w:rFonts w:ascii="Arial" w:hAnsi="Arial" w:cs="Arial"/>
          <w:bCs/>
          <w:color w:val="000000"/>
          <w:sz w:val="22"/>
          <w:szCs w:val="22"/>
        </w:rPr>
        <w:t xml:space="preserve">s. </w:t>
      </w:r>
    </w:p>
    <w:p w14:paraId="6C439F03" w14:textId="57C202E8" w:rsidR="00CB3FEA" w:rsidRPr="001168C1" w:rsidRDefault="00CB3FEA" w:rsidP="001168C1">
      <w:pPr>
        <w:ind w:right="-188"/>
        <w:rPr>
          <w:rFonts w:ascii="Arial" w:hAnsi="Arial" w:cs="Arial"/>
          <w:sz w:val="22"/>
          <w:szCs w:val="22"/>
        </w:rPr>
      </w:pPr>
    </w:p>
    <w:p w14:paraId="7938352A" w14:textId="77857900" w:rsidR="00076AD1" w:rsidRPr="00665E86" w:rsidRDefault="00076AD1" w:rsidP="00E44B1B">
      <w:pPr>
        <w:numPr>
          <w:ilvl w:val="0"/>
          <w:numId w:val="34"/>
        </w:numPr>
        <w:ind w:left="0" w:right="-188" w:hanging="426"/>
        <w:contextualSpacing/>
        <w:rPr>
          <w:rFonts w:ascii="Arial" w:hAnsi="Arial" w:cs="Arial"/>
          <w:b/>
          <w:bCs/>
          <w:color w:val="000000"/>
          <w:sz w:val="22"/>
          <w:szCs w:val="22"/>
        </w:rPr>
      </w:pPr>
      <w:r w:rsidRPr="00665E86">
        <w:rPr>
          <w:rFonts w:ascii="Arial" w:hAnsi="Arial" w:cs="Arial"/>
          <w:b/>
          <w:bCs/>
          <w:color w:val="000000"/>
          <w:sz w:val="22"/>
          <w:szCs w:val="22"/>
        </w:rPr>
        <w:t>Photography and use of images</w:t>
      </w:r>
      <w:r w:rsidR="00AD1CF1" w:rsidRPr="00665E86">
        <w:rPr>
          <w:rFonts w:ascii="Arial" w:hAnsi="Arial" w:cs="Arial"/>
          <w:b/>
          <w:bCs/>
          <w:color w:val="000000"/>
          <w:sz w:val="22"/>
          <w:szCs w:val="22"/>
        </w:rPr>
        <w:t xml:space="preserve"> (including </w:t>
      </w:r>
      <w:r w:rsidR="00EC59EB" w:rsidRPr="00665E86">
        <w:rPr>
          <w:rFonts w:ascii="Arial" w:hAnsi="Arial" w:cs="Arial"/>
          <w:b/>
          <w:bCs/>
          <w:color w:val="000000"/>
          <w:sz w:val="22"/>
          <w:szCs w:val="22"/>
        </w:rPr>
        <w:t>handheld</w:t>
      </w:r>
      <w:r w:rsidR="00AD1CF1" w:rsidRPr="00665E86">
        <w:rPr>
          <w:rFonts w:ascii="Arial" w:hAnsi="Arial" w:cs="Arial"/>
          <w:b/>
          <w:bCs/>
          <w:color w:val="000000"/>
          <w:sz w:val="22"/>
          <w:szCs w:val="22"/>
        </w:rPr>
        <w:t xml:space="preserve"> devices)</w:t>
      </w:r>
    </w:p>
    <w:p w14:paraId="7C5C8EDB" w14:textId="36A30444" w:rsidR="00076AD1" w:rsidRPr="009F4EB8" w:rsidRDefault="00697269" w:rsidP="00E44B1B">
      <w:pPr>
        <w:numPr>
          <w:ilvl w:val="1"/>
          <w:numId w:val="34"/>
        </w:numPr>
        <w:ind w:left="567" w:right="-188" w:hanging="567"/>
        <w:contextualSpacing/>
        <w:rPr>
          <w:rFonts w:ascii="Arial" w:hAnsi="Arial" w:cs="Arial"/>
          <w:bCs/>
          <w:color w:val="000000"/>
          <w:sz w:val="22"/>
          <w:szCs w:val="22"/>
        </w:rPr>
      </w:pPr>
      <w:r w:rsidRPr="009F4EB8">
        <w:rPr>
          <w:rFonts w:ascii="Arial" w:hAnsi="Arial" w:cs="Arial"/>
          <w:bCs/>
          <w:color w:val="000000"/>
          <w:sz w:val="22"/>
          <w:szCs w:val="22"/>
        </w:rPr>
        <w:t>T</w:t>
      </w:r>
      <w:r w:rsidR="00076AD1" w:rsidRPr="009F4EB8">
        <w:rPr>
          <w:rFonts w:ascii="Arial" w:hAnsi="Arial" w:cs="Arial"/>
          <w:bCs/>
          <w:color w:val="000000"/>
          <w:sz w:val="22"/>
          <w:szCs w:val="22"/>
        </w:rPr>
        <w:t xml:space="preserve">he welfare and protection of </w:t>
      </w:r>
      <w:r w:rsidR="00EC3A83">
        <w:rPr>
          <w:rFonts w:ascii="Arial" w:hAnsi="Arial" w:cs="Arial"/>
          <w:bCs/>
          <w:color w:val="000000"/>
          <w:sz w:val="22"/>
          <w:szCs w:val="22"/>
        </w:rPr>
        <w:t>students</w:t>
      </w:r>
      <w:r w:rsidR="008C14CC" w:rsidRPr="009F4EB8">
        <w:rPr>
          <w:rFonts w:ascii="Arial" w:hAnsi="Arial" w:cs="Arial"/>
          <w:bCs/>
          <w:color w:val="000000"/>
          <w:sz w:val="22"/>
          <w:szCs w:val="22"/>
        </w:rPr>
        <w:t xml:space="preserve"> at </w:t>
      </w:r>
      <w:r w:rsidR="00CB3FEA" w:rsidRPr="009F4EB8">
        <w:rPr>
          <w:rFonts w:ascii="Arial" w:hAnsi="Arial" w:cs="Arial"/>
          <w:bCs/>
          <w:color w:val="000000"/>
          <w:sz w:val="22"/>
          <w:szCs w:val="22"/>
        </w:rPr>
        <w:t xml:space="preserve">the </w:t>
      </w:r>
      <w:r w:rsidR="0079127A">
        <w:rPr>
          <w:rFonts w:ascii="Arial" w:hAnsi="Arial" w:cs="Arial"/>
          <w:bCs/>
          <w:color w:val="000000"/>
          <w:sz w:val="22"/>
          <w:szCs w:val="22"/>
        </w:rPr>
        <w:t>College</w:t>
      </w:r>
      <w:r w:rsidR="00CB3FEA" w:rsidRPr="009F4EB8">
        <w:rPr>
          <w:rFonts w:ascii="Arial" w:hAnsi="Arial" w:cs="Arial"/>
          <w:bCs/>
          <w:color w:val="000000"/>
          <w:sz w:val="22"/>
          <w:szCs w:val="22"/>
        </w:rPr>
        <w:t xml:space="preserve"> </w:t>
      </w:r>
      <w:r w:rsidR="00076AD1" w:rsidRPr="009F4EB8">
        <w:rPr>
          <w:rFonts w:ascii="Arial" w:hAnsi="Arial" w:cs="Arial"/>
          <w:bCs/>
          <w:color w:val="000000"/>
          <w:sz w:val="22"/>
          <w:szCs w:val="22"/>
        </w:rPr>
        <w:t xml:space="preserve">is paramount and consideration </w:t>
      </w:r>
      <w:r w:rsidR="008C14CC" w:rsidRPr="009F4EB8">
        <w:rPr>
          <w:rFonts w:ascii="Arial" w:hAnsi="Arial" w:cs="Arial"/>
          <w:bCs/>
          <w:color w:val="000000"/>
          <w:sz w:val="22"/>
          <w:szCs w:val="22"/>
        </w:rPr>
        <w:t>is</w:t>
      </w:r>
      <w:r w:rsidR="00076AD1" w:rsidRPr="009F4EB8">
        <w:rPr>
          <w:rFonts w:ascii="Arial" w:hAnsi="Arial" w:cs="Arial"/>
          <w:bCs/>
          <w:color w:val="000000"/>
          <w:sz w:val="22"/>
          <w:szCs w:val="22"/>
        </w:rPr>
        <w:t xml:space="preserve"> always given to whether the us</w:t>
      </w:r>
      <w:r w:rsidR="008C14CC" w:rsidRPr="009F4EB8">
        <w:rPr>
          <w:rFonts w:ascii="Arial" w:hAnsi="Arial" w:cs="Arial"/>
          <w:bCs/>
          <w:color w:val="000000"/>
          <w:sz w:val="22"/>
          <w:szCs w:val="22"/>
        </w:rPr>
        <w:t xml:space="preserve">e of photography will place </w:t>
      </w:r>
      <w:r w:rsidR="00EC3A83">
        <w:rPr>
          <w:rFonts w:ascii="Arial" w:hAnsi="Arial" w:cs="Arial"/>
          <w:bCs/>
          <w:color w:val="000000"/>
          <w:sz w:val="22"/>
          <w:szCs w:val="22"/>
        </w:rPr>
        <w:t>them</w:t>
      </w:r>
      <w:r w:rsidR="00076AD1" w:rsidRPr="009F4EB8">
        <w:rPr>
          <w:rFonts w:ascii="Arial" w:hAnsi="Arial" w:cs="Arial"/>
          <w:bCs/>
          <w:color w:val="000000"/>
          <w:sz w:val="22"/>
          <w:szCs w:val="22"/>
        </w:rPr>
        <w:t xml:space="preserve"> at risk.  I</w:t>
      </w:r>
      <w:r w:rsidR="008C14CC" w:rsidRPr="009F4EB8">
        <w:rPr>
          <w:rFonts w:ascii="Arial" w:hAnsi="Arial" w:cs="Arial"/>
          <w:bCs/>
          <w:color w:val="000000"/>
          <w:sz w:val="22"/>
          <w:szCs w:val="22"/>
        </w:rPr>
        <w:t>t is recognised that i</w:t>
      </w:r>
      <w:r w:rsidR="00076AD1" w:rsidRPr="009F4EB8">
        <w:rPr>
          <w:rFonts w:ascii="Arial" w:hAnsi="Arial" w:cs="Arial"/>
          <w:bCs/>
          <w:color w:val="000000"/>
          <w:sz w:val="22"/>
          <w:szCs w:val="22"/>
        </w:rPr>
        <w:t xml:space="preserve">mages may be used to harm </w:t>
      </w:r>
      <w:r w:rsidR="00CF43B2" w:rsidRPr="009F4EB8">
        <w:rPr>
          <w:rFonts w:ascii="Arial" w:hAnsi="Arial" w:cs="Arial"/>
          <w:bCs/>
          <w:color w:val="000000"/>
          <w:sz w:val="22"/>
          <w:szCs w:val="22"/>
        </w:rPr>
        <w:t>vulnerable adults</w:t>
      </w:r>
      <w:r w:rsidR="00076AD1" w:rsidRPr="009F4EB8">
        <w:rPr>
          <w:rFonts w:ascii="Arial" w:hAnsi="Arial" w:cs="Arial"/>
          <w:bCs/>
          <w:color w:val="000000"/>
          <w:sz w:val="22"/>
          <w:szCs w:val="22"/>
        </w:rPr>
        <w:t xml:space="preserve">, for example as a preliminary to 'grooming' or by displaying them inappropriately on the internet, particularly social networking sites.  </w:t>
      </w:r>
    </w:p>
    <w:p w14:paraId="05E1587B" w14:textId="77777777" w:rsidR="00371D4F" w:rsidRPr="009F4EB8" w:rsidRDefault="00371D4F" w:rsidP="0040121F">
      <w:pPr>
        <w:ind w:left="567" w:right="-188"/>
        <w:contextualSpacing/>
        <w:rPr>
          <w:rFonts w:ascii="Arial" w:hAnsi="Arial" w:cs="Arial"/>
          <w:bCs/>
          <w:color w:val="000000"/>
          <w:sz w:val="22"/>
          <w:szCs w:val="22"/>
        </w:rPr>
      </w:pPr>
    </w:p>
    <w:p w14:paraId="310C0FF8" w14:textId="729841E1" w:rsidR="00CB3FEA" w:rsidRPr="009F4EB8" w:rsidRDefault="00076AD1" w:rsidP="00E44B1B">
      <w:pPr>
        <w:numPr>
          <w:ilvl w:val="1"/>
          <w:numId w:val="34"/>
        </w:numPr>
        <w:ind w:left="567" w:right="-188" w:hanging="567"/>
        <w:contextualSpacing/>
        <w:rPr>
          <w:rFonts w:ascii="Arial" w:hAnsi="Arial" w:cs="Arial"/>
          <w:bCs/>
          <w:color w:val="000000"/>
          <w:sz w:val="22"/>
          <w:szCs w:val="22"/>
        </w:rPr>
      </w:pPr>
      <w:r w:rsidRPr="009F4EB8">
        <w:rPr>
          <w:rFonts w:ascii="Arial" w:hAnsi="Arial" w:cs="Arial"/>
          <w:bCs/>
          <w:color w:val="000000"/>
          <w:sz w:val="22"/>
          <w:szCs w:val="22"/>
        </w:rPr>
        <w:t xml:space="preserve">For this reason consent is always sought when photographing </w:t>
      </w:r>
      <w:r w:rsidR="00EC3A83">
        <w:rPr>
          <w:rFonts w:ascii="Arial" w:hAnsi="Arial" w:cs="Arial"/>
          <w:bCs/>
          <w:color w:val="000000"/>
          <w:sz w:val="22"/>
          <w:szCs w:val="22"/>
        </w:rPr>
        <w:t>students</w:t>
      </w:r>
      <w:r w:rsidRPr="009F4EB8">
        <w:rPr>
          <w:rFonts w:ascii="Arial" w:hAnsi="Arial" w:cs="Arial"/>
          <w:bCs/>
          <w:color w:val="000000"/>
          <w:sz w:val="22"/>
          <w:szCs w:val="22"/>
        </w:rPr>
        <w:t xml:space="preserve"> </w:t>
      </w:r>
      <w:r w:rsidR="00AD1CF1" w:rsidRPr="009F4EB8">
        <w:rPr>
          <w:rFonts w:ascii="Arial" w:hAnsi="Arial" w:cs="Arial"/>
          <w:bCs/>
          <w:color w:val="000000"/>
          <w:sz w:val="22"/>
          <w:szCs w:val="22"/>
        </w:rPr>
        <w:t xml:space="preserve">using any means and including iPads, smart phones or cameras </w:t>
      </w:r>
      <w:r w:rsidRPr="009F4EB8">
        <w:rPr>
          <w:rFonts w:ascii="Arial" w:hAnsi="Arial" w:cs="Arial"/>
          <w:bCs/>
          <w:color w:val="000000"/>
          <w:sz w:val="22"/>
          <w:szCs w:val="22"/>
        </w:rPr>
        <w:t xml:space="preserve">and additional consideration </w:t>
      </w:r>
      <w:r w:rsidR="00371D4F" w:rsidRPr="009F4EB8">
        <w:rPr>
          <w:rFonts w:ascii="Arial" w:hAnsi="Arial" w:cs="Arial"/>
          <w:bCs/>
          <w:color w:val="000000"/>
          <w:sz w:val="22"/>
          <w:szCs w:val="22"/>
        </w:rPr>
        <w:t xml:space="preserve">is </w:t>
      </w:r>
      <w:r w:rsidRPr="009F4EB8">
        <w:rPr>
          <w:rFonts w:ascii="Arial" w:hAnsi="Arial" w:cs="Arial"/>
          <w:bCs/>
          <w:color w:val="000000"/>
          <w:sz w:val="22"/>
          <w:szCs w:val="22"/>
        </w:rPr>
        <w:t xml:space="preserve">given to photographing vulnerable </w:t>
      </w:r>
      <w:r w:rsidR="00CF43B2" w:rsidRPr="009F4EB8">
        <w:rPr>
          <w:rFonts w:ascii="Arial" w:hAnsi="Arial" w:cs="Arial"/>
          <w:bCs/>
          <w:color w:val="000000"/>
          <w:sz w:val="22"/>
          <w:szCs w:val="22"/>
        </w:rPr>
        <w:t>adults</w:t>
      </w:r>
      <w:r w:rsidRPr="009F4EB8">
        <w:rPr>
          <w:rFonts w:ascii="Arial" w:hAnsi="Arial" w:cs="Arial"/>
          <w:bCs/>
          <w:color w:val="000000"/>
          <w:sz w:val="22"/>
          <w:szCs w:val="22"/>
        </w:rPr>
        <w:t xml:space="preserve">, particularly those known to be fleeing domestic violence.  Consent </w:t>
      </w:r>
      <w:r w:rsidR="008C14CC" w:rsidRPr="009F4EB8">
        <w:rPr>
          <w:rFonts w:ascii="Arial" w:hAnsi="Arial" w:cs="Arial"/>
          <w:bCs/>
          <w:color w:val="000000"/>
          <w:sz w:val="22"/>
          <w:szCs w:val="22"/>
        </w:rPr>
        <w:t>is</w:t>
      </w:r>
      <w:r w:rsidRPr="009F4EB8">
        <w:rPr>
          <w:rFonts w:ascii="Arial" w:hAnsi="Arial" w:cs="Arial"/>
          <w:bCs/>
          <w:color w:val="000000"/>
          <w:sz w:val="22"/>
          <w:szCs w:val="22"/>
        </w:rPr>
        <w:t xml:space="preserve"> sought </w:t>
      </w:r>
      <w:r w:rsidR="00CB3FEA" w:rsidRPr="009F4EB8">
        <w:rPr>
          <w:rFonts w:ascii="Arial" w:hAnsi="Arial" w:cs="Arial"/>
          <w:bCs/>
          <w:color w:val="000000"/>
          <w:sz w:val="22"/>
          <w:szCs w:val="22"/>
        </w:rPr>
        <w:t xml:space="preserve">directly from the young person if they are able to provide this or from their </w:t>
      </w:r>
      <w:r w:rsidR="00E94436">
        <w:rPr>
          <w:rFonts w:ascii="Arial" w:hAnsi="Arial" w:cs="Arial"/>
          <w:bCs/>
          <w:color w:val="000000"/>
          <w:sz w:val="22"/>
          <w:szCs w:val="22"/>
        </w:rPr>
        <w:t xml:space="preserve">parent </w:t>
      </w:r>
      <w:r w:rsidR="00CB3FEA" w:rsidRPr="009F4EB8">
        <w:rPr>
          <w:rFonts w:ascii="Arial" w:hAnsi="Arial" w:cs="Arial"/>
          <w:bCs/>
          <w:color w:val="000000"/>
          <w:sz w:val="22"/>
          <w:szCs w:val="22"/>
        </w:rPr>
        <w:t>carer if, as a result of their learning difficulties, they are unable to do so.</w:t>
      </w:r>
    </w:p>
    <w:p w14:paraId="36CD7A28" w14:textId="77777777" w:rsidR="00CB3FEA" w:rsidRPr="009F4EB8" w:rsidRDefault="00CB3FEA" w:rsidP="0040121F">
      <w:pPr>
        <w:ind w:left="567" w:right="-188"/>
        <w:contextualSpacing/>
        <w:rPr>
          <w:rFonts w:ascii="Arial" w:hAnsi="Arial" w:cs="Arial"/>
          <w:bCs/>
          <w:color w:val="000000"/>
          <w:sz w:val="22"/>
          <w:szCs w:val="22"/>
        </w:rPr>
      </w:pPr>
    </w:p>
    <w:p w14:paraId="03D41AF0" w14:textId="0F8EFE13" w:rsidR="00AD1CF1" w:rsidRPr="009F4EB8" w:rsidRDefault="00AD1CF1" w:rsidP="00E44B1B">
      <w:pPr>
        <w:numPr>
          <w:ilvl w:val="1"/>
          <w:numId w:val="34"/>
        </w:numPr>
        <w:ind w:left="567" w:right="-188" w:hanging="567"/>
        <w:contextualSpacing/>
        <w:rPr>
          <w:rFonts w:ascii="Arial" w:hAnsi="Arial" w:cs="Arial"/>
          <w:bCs/>
          <w:color w:val="000000"/>
          <w:sz w:val="22"/>
          <w:szCs w:val="22"/>
        </w:rPr>
      </w:pPr>
      <w:r w:rsidRPr="009F4EB8">
        <w:rPr>
          <w:rFonts w:ascii="Arial" w:hAnsi="Arial" w:cs="Arial"/>
          <w:bCs/>
          <w:color w:val="000000"/>
          <w:sz w:val="22"/>
          <w:szCs w:val="22"/>
        </w:rPr>
        <w:t xml:space="preserve">Many </w:t>
      </w:r>
      <w:r w:rsidR="00CF43B2" w:rsidRPr="009F4EB8">
        <w:rPr>
          <w:rFonts w:ascii="Arial" w:hAnsi="Arial" w:cs="Arial"/>
          <w:bCs/>
          <w:color w:val="000000"/>
          <w:sz w:val="22"/>
          <w:szCs w:val="22"/>
        </w:rPr>
        <w:t>vulnerable adults</w:t>
      </w:r>
      <w:r w:rsidRPr="009F4EB8">
        <w:rPr>
          <w:rFonts w:ascii="Arial" w:hAnsi="Arial" w:cs="Arial"/>
          <w:bCs/>
          <w:color w:val="000000"/>
          <w:sz w:val="22"/>
          <w:szCs w:val="22"/>
        </w:rPr>
        <w:t xml:space="preserve"> own or have a</w:t>
      </w:r>
      <w:r w:rsidR="00CB3FEA" w:rsidRPr="009F4EB8">
        <w:rPr>
          <w:rFonts w:ascii="Arial" w:hAnsi="Arial" w:cs="Arial"/>
          <w:bCs/>
          <w:color w:val="000000"/>
          <w:sz w:val="22"/>
          <w:szCs w:val="22"/>
        </w:rPr>
        <w:t>ccess to handheld devices and they</w:t>
      </w:r>
      <w:r w:rsidRPr="009F4EB8">
        <w:rPr>
          <w:rFonts w:ascii="Arial" w:hAnsi="Arial" w:cs="Arial"/>
          <w:bCs/>
          <w:color w:val="000000"/>
          <w:sz w:val="22"/>
          <w:szCs w:val="22"/>
        </w:rPr>
        <w:t xml:space="preserve"> are encouraged t</w:t>
      </w:r>
      <w:r w:rsidR="00CB3FEA" w:rsidRPr="009F4EB8">
        <w:rPr>
          <w:rFonts w:ascii="Arial" w:hAnsi="Arial" w:cs="Arial"/>
          <w:bCs/>
          <w:color w:val="000000"/>
          <w:sz w:val="22"/>
          <w:szCs w:val="22"/>
        </w:rPr>
        <w:t xml:space="preserve">o consider measures to keep themselves </w:t>
      </w:r>
      <w:r w:rsidRPr="009F4EB8">
        <w:rPr>
          <w:rFonts w:ascii="Arial" w:hAnsi="Arial" w:cs="Arial"/>
          <w:bCs/>
          <w:color w:val="000000"/>
          <w:sz w:val="22"/>
          <w:szCs w:val="22"/>
        </w:rPr>
        <w:t xml:space="preserve">safe when using the internet and social media at home and in the community. </w:t>
      </w:r>
      <w:r w:rsidR="00E94436">
        <w:rPr>
          <w:rFonts w:ascii="Arial" w:hAnsi="Arial" w:cs="Arial"/>
          <w:bCs/>
          <w:color w:val="000000"/>
          <w:sz w:val="22"/>
          <w:szCs w:val="22"/>
        </w:rPr>
        <w:t>Parent C</w:t>
      </w:r>
      <w:r w:rsidR="00CB3FEA" w:rsidRPr="009F4EB8">
        <w:rPr>
          <w:rFonts w:ascii="Arial" w:hAnsi="Arial" w:cs="Arial"/>
          <w:bCs/>
          <w:color w:val="000000"/>
          <w:sz w:val="22"/>
          <w:szCs w:val="22"/>
        </w:rPr>
        <w:t xml:space="preserve">arers who continue to support </w:t>
      </w:r>
      <w:r w:rsidR="00CF43B2" w:rsidRPr="009F4EB8">
        <w:rPr>
          <w:rFonts w:ascii="Arial" w:hAnsi="Arial" w:cs="Arial"/>
          <w:bCs/>
          <w:color w:val="000000"/>
          <w:sz w:val="22"/>
          <w:szCs w:val="22"/>
        </w:rPr>
        <w:t>vulnerable adults</w:t>
      </w:r>
      <w:r w:rsidR="00CB3FEA" w:rsidRPr="009F4EB8">
        <w:rPr>
          <w:rFonts w:ascii="Arial" w:hAnsi="Arial" w:cs="Arial"/>
          <w:bCs/>
          <w:color w:val="000000"/>
          <w:sz w:val="22"/>
          <w:szCs w:val="22"/>
        </w:rPr>
        <w:t xml:space="preserve"> as a result of their learning difficulties are also advised as necessary.</w:t>
      </w:r>
    </w:p>
    <w:p w14:paraId="7B1A2AD2" w14:textId="77777777" w:rsidR="00CA1DE7" w:rsidRPr="009F4EB8" w:rsidRDefault="00CA1DE7" w:rsidP="0040121F">
      <w:pPr>
        <w:ind w:left="567" w:right="-188"/>
        <w:contextualSpacing/>
        <w:rPr>
          <w:rFonts w:ascii="Arial" w:hAnsi="Arial" w:cs="Arial"/>
          <w:bCs/>
          <w:color w:val="000000"/>
          <w:sz w:val="22"/>
          <w:szCs w:val="22"/>
        </w:rPr>
      </w:pPr>
    </w:p>
    <w:p w14:paraId="35E9BEFD" w14:textId="7BB5E4A8" w:rsidR="00CA1DE7" w:rsidRPr="009F4EB8" w:rsidRDefault="00CA1DE7" w:rsidP="00E44B1B">
      <w:pPr>
        <w:numPr>
          <w:ilvl w:val="1"/>
          <w:numId w:val="34"/>
        </w:numPr>
        <w:ind w:left="567" w:right="-188" w:hanging="567"/>
        <w:contextualSpacing/>
        <w:rPr>
          <w:rFonts w:ascii="Arial" w:hAnsi="Arial" w:cs="Arial"/>
          <w:bCs/>
          <w:color w:val="000000"/>
          <w:sz w:val="22"/>
          <w:szCs w:val="22"/>
        </w:rPr>
      </w:pPr>
      <w:r w:rsidRPr="009F4EB8">
        <w:rPr>
          <w:rFonts w:ascii="Arial" w:hAnsi="Arial" w:cs="Arial"/>
          <w:bCs/>
          <w:color w:val="000000"/>
          <w:sz w:val="22"/>
          <w:szCs w:val="22"/>
        </w:rPr>
        <w:t xml:space="preserve">Only iPads, smart phones and cameras </w:t>
      </w:r>
      <w:r w:rsidR="00CB3FEA" w:rsidRPr="009F4EB8">
        <w:rPr>
          <w:rFonts w:ascii="Arial" w:hAnsi="Arial" w:cs="Arial"/>
          <w:bCs/>
          <w:color w:val="000000"/>
          <w:sz w:val="22"/>
          <w:szCs w:val="22"/>
        </w:rPr>
        <w:t xml:space="preserve">that are owned by the </w:t>
      </w:r>
      <w:r w:rsidR="0079127A">
        <w:rPr>
          <w:rFonts w:ascii="Arial" w:hAnsi="Arial" w:cs="Arial"/>
          <w:bCs/>
          <w:color w:val="000000"/>
          <w:sz w:val="22"/>
          <w:szCs w:val="22"/>
        </w:rPr>
        <w:t>College</w:t>
      </w:r>
      <w:r w:rsidR="00CB3FEA" w:rsidRPr="009F4EB8">
        <w:rPr>
          <w:rFonts w:ascii="Arial" w:hAnsi="Arial" w:cs="Arial"/>
          <w:bCs/>
          <w:color w:val="000000"/>
          <w:sz w:val="22"/>
          <w:szCs w:val="22"/>
        </w:rPr>
        <w:t xml:space="preserve"> </w:t>
      </w:r>
      <w:r w:rsidR="00C11C92">
        <w:rPr>
          <w:rFonts w:ascii="Arial" w:hAnsi="Arial" w:cs="Arial"/>
          <w:bCs/>
          <w:color w:val="000000"/>
          <w:sz w:val="22"/>
          <w:szCs w:val="22"/>
        </w:rPr>
        <w:t>are</w:t>
      </w:r>
      <w:r w:rsidRPr="009F4EB8">
        <w:rPr>
          <w:rFonts w:ascii="Arial" w:hAnsi="Arial" w:cs="Arial"/>
          <w:bCs/>
          <w:color w:val="000000"/>
          <w:sz w:val="22"/>
          <w:szCs w:val="22"/>
        </w:rPr>
        <w:t xml:space="preserve"> used for photographs</w:t>
      </w:r>
      <w:r w:rsidR="00E94436">
        <w:rPr>
          <w:rFonts w:ascii="Arial" w:hAnsi="Arial" w:cs="Arial"/>
          <w:bCs/>
          <w:color w:val="000000"/>
          <w:sz w:val="22"/>
          <w:szCs w:val="22"/>
        </w:rPr>
        <w:t xml:space="preserve">. Staff are asked never to use </w:t>
      </w:r>
      <w:r w:rsidRPr="009F4EB8">
        <w:rPr>
          <w:rFonts w:ascii="Arial" w:hAnsi="Arial" w:cs="Arial"/>
          <w:bCs/>
          <w:color w:val="000000"/>
          <w:sz w:val="22"/>
          <w:szCs w:val="22"/>
        </w:rPr>
        <w:t>personal devices.</w:t>
      </w:r>
    </w:p>
    <w:p w14:paraId="2B8CB11E" w14:textId="228A2573" w:rsidR="00371D4F" w:rsidRPr="00537E89" w:rsidRDefault="00371D4F" w:rsidP="001168C1">
      <w:pPr>
        <w:ind w:right="-188"/>
        <w:contextualSpacing/>
        <w:rPr>
          <w:rFonts w:ascii="Arial" w:hAnsi="Arial" w:cs="Arial"/>
          <w:b/>
          <w:bCs/>
          <w:color w:val="000000"/>
          <w:sz w:val="22"/>
          <w:szCs w:val="22"/>
        </w:rPr>
      </w:pPr>
    </w:p>
    <w:p w14:paraId="4F73861E" w14:textId="473015FF" w:rsidR="00AD1CF1" w:rsidRPr="00665E86" w:rsidRDefault="00860739" w:rsidP="00E44B1B">
      <w:pPr>
        <w:numPr>
          <w:ilvl w:val="0"/>
          <w:numId w:val="34"/>
        </w:numPr>
        <w:ind w:left="0" w:right="-188" w:hanging="426"/>
        <w:contextualSpacing/>
        <w:rPr>
          <w:rFonts w:ascii="Arial" w:hAnsi="Arial" w:cs="Arial"/>
          <w:b/>
          <w:bCs/>
          <w:color w:val="000000"/>
          <w:sz w:val="22"/>
          <w:szCs w:val="22"/>
        </w:rPr>
      </w:pPr>
      <w:r>
        <w:rPr>
          <w:rFonts w:ascii="Arial" w:hAnsi="Arial" w:cs="Arial"/>
          <w:b/>
          <w:bCs/>
          <w:color w:val="000000"/>
          <w:sz w:val="22"/>
          <w:szCs w:val="22"/>
        </w:rPr>
        <w:t>Staff/Student</w:t>
      </w:r>
      <w:r w:rsidR="00371D4F" w:rsidRPr="00665E86">
        <w:rPr>
          <w:rFonts w:ascii="Arial" w:hAnsi="Arial" w:cs="Arial"/>
          <w:b/>
          <w:bCs/>
          <w:color w:val="000000"/>
          <w:sz w:val="22"/>
          <w:szCs w:val="22"/>
        </w:rPr>
        <w:t xml:space="preserve"> R</w:t>
      </w:r>
      <w:r w:rsidR="00AD1CF1" w:rsidRPr="00665E86">
        <w:rPr>
          <w:rFonts w:ascii="Arial" w:hAnsi="Arial" w:cs="Arial"/>
          <w:b/>
          <w:bCs/>
          <w:color w:val="000000"/>
          <w:sz w:val="22"/>
          <w:szCs w:val="22"/>
        </w:rPr>
        <w:t>elationships</w:t>
      </w:r>
    </w:p>
    <w:p w14:paraId="1DED0BE9" w14:textId="404D0DCE" w:rsidR="00AD1CF1" w:rsidRPr="00537E89" w:rsidRDefault="0053737A" w:rsidP="00E44B1B">
      <w:pPr>
        <w:numPr>
          <w:ilvl w:val="1"/>
          <w:numId w:val="34"/>
        </w:numPr>
        <w:ind w:left="567" w:right="-188" w:hanging="567"/>
        <w:contextualSpacing/>
        <w:rPr>
          <w:rFonts w:ascii="Arial" w:hAnsi="Arial" w:cs="Arial"/>
          <w:sz w:val="22"/>
          <w:szCs w:val="22"/>
        </w:rPr>
      </w:pPr>
      <w:r>
        <w:rPr>
          <w:rFonts w:ascii="Arial" w:hAnsi="Arial" w:cs="Arial"/>
          <w:sz w:val="22"/>
          <w:szCs w:val="22"/>
        </w:rPr>
        <w:t xml:space="preserve">The </w:t>
      </w:r>
      <w:r w:rsidR="0079127A">
        <w:rPr>
          <w:rFonts w:ascii="Arial" w:hAnsi="Arial" w:cs="Arial"/>
          <w:sz w:val="22"/>
          <w:szCs w:val="22"/>
        </w:rPr>
        <w:t>College</w:t>
      </w:r>
      <w:r w:rsidR="00CB3FEA">
        <w:rPr>
          <w:rFonts w:ascii="Arial" w:hAnsi="Arial" w:cs="Arial"/>
          <w:sz w:val="22"/>
          <w:szCs w:val="22"/>
        </w:rPr>
        <w:t xml:space="preserve"> </w:t>
      </w:r>
      <w:r w:rsidR="00AD1CF1" w:rsidRPr="00537E89">
        <w:rPr>
          <w:rFonts w:ascii="Arial" w:hAnsi="Arial" w:cs="Arial"/>
          <w:sz w:val="22"/>
          <w:szCs w:val="22"/>
        </w:rPr>
        <w:t xml:space="preserve">provides advice to staff regarding their personal online activity and has strict rules regarding online contact and electronic communication with </w:t>
      </w:r>
      <w:r w:rsidR="00C11C92">
        <w:rPr>
          <w:rFonts w:ascii="Arial" w:hAnsi="Arial" w:cs="Arial"/>
          <w:sz w:val="22"/>
          <w:szCs w:val="22"/>
        </w:rPr>
        <w:t>students</w:t>
      </w:r>
      <w:r w:rsidR="00AD1CF1" w:rsidRPr="00537E89">
        <w:rPr>
          <w:rFonts w:ascii="Arial" w:hAnsi="Arial" w:cs="Arial"/>
          <w:sz w:val="22"/>
          <w:szCs w:val="22"/>
        </w:rPr>
        <w:t xml:space="preserve">.  Staff found to be in breach of these rules may be subject to disciplinary action or </w:t>
      </w:r>
      <w:r w:rsidR="00CB3FEA">
        <w:rPr>
          <w:rFonts w:ascii="Arial" w:hAnsi="Arial" w:cs="Arial"/>
          <w:sz w:val="22"/>
          <w:szCs w:val="22"/>
        </w:rPr>
        <w:t>a safeguarding</w:t>
      </w:r>
      <w:r w:rsidR="00AD1CF1" w:rsidRPr="00537E89">
        <w:rPr>
          <w:rFonts w:ascii="Arial" w:hAnsi="Arial" w:cs="Arial"/>
          <w:sz w:val="22"/>
          <w:szCs w:val="22"/>
        </w:rPr>
        <w:t xml:space="preserve"> </w:t>
      </w:r>
      <w:r w:rsidR="00312C69">
        <w:rPr>
          <w:rFonts w:ascii="Arial" w:hAnsi="Arial" w:cs="Arial"/>
          <w:sz w:val="22"/>
          <w:szCs w:val="22"/>
        </w:rPr>
        <w:t>investigation.</w:t>
      </w:r>
    </w:p>
    <w:p w14:paraId="3845C336" w14:textId="77777777" w:rsidR="00312C69" w:rsidRDefault="00312C69" w:rsidP="00312C69">
      <w:pPr>
        <w:ind w:left="567" w:right="-188"/>
        <w:contextualSpacing/>
        <w:rPr>
          <w:rFonts w:ascii="Arial" w:hAnsi="Arial" w:cs="Arial"/>
          <w:sz w:val="22"/>
          <w:szCs w:val="22"/>
        </w:rPr>
      </w:pPr>
    </w:p>
    <w:p w14:paraId="09F107DB" w14:textId="309DFED3" w:rsidR="00312C69" w:rsidRPr="00312C69" w:rsidRDefault="00312C69" w:rsidP="00E44B1B">
      <w:pPr>
        <w:numPr>
          <w:ilvl w:val="1"/>
          <w:numId w:val="34"/>
        </w:numPr>
        <w:ind w:left="567" w:right="-188" w:hanging="567"/>
        <w:contextualSpacing/>
        <w:rPr>
          <w:rFonts w:ascii="Arial" w:hAnsi="Arial" w:cs="Arial"/>
          <w:sz w:val="22"/>
          <w:szCs w:val="22"/>
        </w:rPr>
      </w:pPr>
      <w:r w:rsidRPr="00312C69">
        <w:rPr>
          <w:rFonts w:ascii="Arial" w:hAnsi="Arial" w:cs="Arial"/>
          <w:sz w:val="22"/>
          <w:szCs w:val="22"/>
        </w:rPr>
        <w:t>Staff/Student relationships are governed by the Staff Code of Conduct which all staff are required to read.</w:t>
      </w:r>
    </w:p>
    <w:p w14:paraId="1D58B9D6" w14:textId="77777777" w:rsidR="00312C69" w:rsidRDefault="00312C69" w:rsidP="00312C69">
      <w:pPr>
        <w:ind w:left="567" w:right="-188"/>
        <w:contextualSpacing/>
        <w:rPr>
          <w:rFonts w:ascii="Arial" w:hAnsi="Arial" w:cs="Arial"/>
          <w:sz w:val="22"/>
          <w:szCs w:val="22"/>
        </w:rPr>
      </w:pPr>
    </w:p>
    <w:p w14:paraId="2260B8B9" w14:textId="77777777" w:rsidR="00312C69" w:rsidRDefault="00312C69" w:rsidP="00E44B1B">
      <w:pPr>
        <w:numPr>
          <w:ilvl w:val="1"/>
          <w:numId w:val="34"/>
        </w:numPr>
        <w:ind w:left="567" w:right="-188" w:hanging="567"/>
        <w:contextualSpacing/>
        <w:rPr>
          <w:rFonts w:ascii="Arial" w:hAnsi="Arial" w:cs="Arial"/>
          <w:sz w:val="22"/>
          <w:szCs w:val="22"/>
        </w:rPr>
      </w:pPr>
      <w:r w:rsidRPr="00312C69">
        <w:rPr>
          <w:rFonts w:ascii="Arial" w:hAnsi="Arial" w:cs="Arial"/>
          <w:sz w:val="22"/>
          <w:szCs w:val="22"/>
        </w:rPr>
        <w:t>Any relationship between a staff member and student outside of the college i.e. in a paid or unpaid capacity must be declared by the staff member to a manager in order to discuss appropriate working conditions that do not compromise confidentiality or rights of the student and avoid a conflict of interest on behalf of the staff member.</w:t>
      </w:r>
    </w:p>
    <w:p w14:paraId="106A2329" w14:textId="77777777" w:rsidR="00312C69" w:rsidRDefault="00312C69" w:rsidP="00312C69">
      <w:pPr>
        <w:pStyle w:val="ListParagraph"/>
        <w:rPr>
          <w:rFonts w:ascii="Arial" w:hAnsi="Arial" w:cs="Arial"/>
          <w:bCs/>
          <w:color w:val="000000"/>
          <w:sz w:val="22"/>
          <w:szCs w:val="22"/>
        </w:rPr>
      </w:pPr>
    </w:p>
    <w:p w14:paraId="29EEA969" w14:textId="1B2CD7D5" w:rsidR="00904734" w:rsidRPr="00312C69" w:rsidRDefault="00312C69" w:rsidP="00E44B1B">
      <w:pPr>
        <w:numPr>
          <w:ilvl w:val="1"/>
          <w:numId w:val="34"/>
        </w:numPr>
        <w:ind w:left="567" w:right="-188" w:hanging="567"/>
        <w:contextualSpacing/>
        <w:rPr>
          <w:rFonts w:ascii="Arial" w:hAnsi="Arial" w:cs="Arial"/>
          <w:sz w:val="22"/>
          <w:szCs w:val="22"/>
        </w:rPr>
      </w:pPr>
      <w:r w:rsidRPr="00312C69">
        <w:rPr>
          <w:rFonts w:ascii="Arial" w:hAnsi="Arial" w:cs="Arial"/>
          <w:bCs/>
          <w:color w:val="000000"/>
          <w:sz w:val="22"/>
          <w:szCs w:val="22"/>
        </w:rPr>
        <w:t>Staff must not engage in any personal, sexual relationship with a student in line with the Sexual Offences Act 2003. This is illegal and would constitute immediate disciplinary action</w:t>
      </w:r>
    </w:p>
    <w:p w14:paraId="2CB9423C" w14:textId="2C0DB758" w:rsidR="000C6EDC" w:rsidRPr="00537E89" w:rsidRDefault="000C6EDC" w:rsidP="00F40AD4">
      <w:pPr>
        <w:ind w:right="-188"/>
        <w:contextualSpacing/>
        <w:rPr>
          <w:rFonts w:ascii="Arial" w:hAnsi="Arial" w:cs="Arial"/>
          <w:bCs/>
          <w:color w:val="000000"/>
          <w:sz w:val="22"/>
          <w:szCs w:val="22"/>
        </w:rPr>
      </w:pPr>
    </w:p>
    <w:p w14:paraId="666AA348" w14:textId="77777777" w:rsidR="00076AD1" w:rsidRPr="00665E86" w:rsidRDefault="00076AD1" w:rsidP="00E44B1B">
      <w:pPr>
        <w:numPr>
          <w:ilvl w:val="0"/>
          <w:numId w:val="34"/>
        </w:numPr>
        <w:ind w:left="0" w:right="-188" w:hanging="426"/>
        <w:contextualSpacing/>
        <w:rPr>
          <w:rFonts w:ascii="Arial" w:hAnsi="Arial" w:cs="Arial"/>
          <w:b/>
          <w:bCs/>
          <w:color w:val="000000"/>
          <w:sz w:val="22"/>
          <w:szCs w:val="22"/>
        </w:rPr>
      </w:pPr>
      <w:r w:rsidRPr="00665E86">
        <w:rPr>
          <w:rFonts w:ascii="Arial" w:hAnsi="Arial" w:cs="Arial"/>
          <w:b/>
          <w:bCs/>
          <w:color w:val="000000"/>
          <w:sz w:val="22"/>
          <w:szCs w:val="22"/>
        </w:rPr>
        <w:t xml:space="preserve">Health &amp; Safety </w:t>
      </w:r>
    </w:p>
    <w:p w14:paraId="2406E676" w14:textId="455DDEC7" w:rsidR="00076AD1" w:rsidRPr="009F4EB8" w:rsidRDefault="0053737A" w:rsidP="00E44B1B">
      <w:pPr>
        <w:numPr>
          <w:ilvl w:val="1"/>
          <w:numId w:val="34"/>
        </w:numPr>
        <w:ind w:left="567" w:right="-188" w:hanging="567"/>
        <w:contextualSpacing/>
        <w:rPr>
          <w:rFonts w:ascii="Arial" w:hAnsi="Arial" w:cs="Arial"/>
          <w:bCs/>
          <w:color w:val="000000"/>
          <w:sz w:val="22"/>
          <w:szCs w:val="22"/>
        </w:rPr>
      </w:pPr>
      <w:r>
        <w:rPr>
          <w:rFonts w:ascii="Arial" w:hAnsi="Arial" w:cs="Arial"/>
          <w:bCs/>
          <w:color w:val="000000"/>
          <w:sz w:val="22"/>
          <w:szCs w:val="22"/>
        </w:rPr>
        <w:t xml:space="preserve">The </w:t>
      </w:r>
      <w:r w:rsidR="0079127A">
        <w:rPr>
          <w:rFonts w:ascii="Arial" w:hAnsi="Arial" w:cs="Arial"/>
          <w:bCs/>
          <w:color w:val="000000"/>
          <w:sz w:val="22"/>
          <w:szCs w:val="22"/>
        </w:rPr>
        <w:t>College</w:t>
      </w:r>
      <w:r w:rsidR="00C11C92">
        <w:rPr>
          <w:rFonts w:ascii="Arial" w:hAnsi="Arial" w:cs="Arial"/>
          <w:bCs/>
          <w:color w:val="000000"/>
          <w:sz w:val="22"/>
          <w:szCs w:val="22"/>
        </w:rPr>
        <w:t>’s</w:t>
      </w:r>
      <w:r w:rsidR="00076AD1" w:rsidRPr="009F4EB8">
        <w:rPr>
          <w:rFonts w:ascii="Arial" w:hAnsi="Arial" w:cs="Arial"/>
          <w:bCs/>
          <w:color w:val="000000"/>
          <w:sz w:val="22"/>
          <w:szCs w:val="22"/>
        </w:rPr>
        <w:t xml:space="preserve"> Health &amp; Safety policy, set out in a separate document, reflects the consideration give</w:t>
      </w:r>
      <w:r w:rsidR="008C14CC" w:rsidRPr="009F4EB8">
        <w:rPr>
          <w:rFonts w:ascii="Arial" w:hAnsi="Arial" w:cs="Arial"/>
          <w:bCs/>
          <w:color w:val="000000"/>
          <w:sz w:val="22"/>
          <w:szCs w:val="22"/>
        </w:rPr>
        <w:t>n</w:t>
      </w:r>
      <w:r w:rsidR="00BF0B80" w:rsidRPr="009F4EB8">
        <w:rPr>
          <w:rFonts w:ascii="Arial" w:hAnsi="Arial" w:cs="Arial"/>
          <w:bCs/>
          <w:color w:val="000000"/>
          <w:sz w:val="22"/>
          <w:szCs w:val="22"/>
        </w:rPr>
        <w:t xml:space="preserve"> to the safeguarding of</w:t>
      </w:r>
      <w:r w:rsidR="00076AD1" w:rsidRPr="009F4EB8">
        <w:rPr>
          <w:rFonts w:ascii="Arial" w:hAnsi="Arial" w:cs="Arial"/>
          <w:bCs/>
          <w:color w:val="000000"/>
          <w:sz w:val="22"/>
          <w:szCs w:val="22"/>
        </w:rPr>
        <w:t xml:space="preserve"> </w:t>
      </w:r>
      <w:r w:rsidR="00CF43B2" w:rsidRPr="009F4EB8">
        <w:rPr>
          <w:rFonts w:ascii="Arial" w:hAnsi="Arial" w:cs="Arial"/>
          <w:bCs/>
          <w:color w:val="000000"/>
          <w:sz w:val="22"/>
          <w:szCs w:val="22"/>
        </w:rPr>
        <w:t>vulnerable adults</w:t>
      </w:r>
      <w:r w:rsidR="00076AD1" w:rsidRPr="009F4EB8">
        <w:rPr>
          <w:rFonts w:ascii="Arial" w:hAnsi="Arial" w:cs="Arial"/>
          <w:bCs/>
          <w:color w:val="000000"/>
          <w:sz w:val="22"/>
          <w:szCs w:val="22"/>
        </w:rPr>
        <w:t xml:space="preserve"> both within the </w:t>
      </w:r>
      <w:r w:rsidR="0079127A">
        <w:rPr>
          <w:rFonts w:ascii="Arial" w:hAnsi="Arial" w:cs="Arial"/>
          <w:bCs/>
          <w:color w:val="000000"/>
          <w:sz w:val="22"/>
          <w:szCs w:val="22"/>
        </w:rPr>
        <w:t>College</w:t>
      </w:r>
      <w:r w:rsidR="00076AD1" w:rsidRPr="009F4EB8">
        <w:rPr>
          <w:rFonts w:ascii="Arial" w:hAnsi="Arial" w:cs="Arial"/>
          <w:bCs/>
          <w:color w:val="000000"/>
          <w:sz w:val="22"/>
          <w:szCs w:val="22"/>
        </w:rPr>
        <w:t xml:space="preserve"> and when</w:t>
      </w:r>
      <w:r w:rsidR="00C11C92">
        <w:rPr>
          <w:rFonts w:ascii="Arial" w:hAnsi="Arial" w:cs="Arial"/>
          <w:bCs/>
          <w:color w:val="000000"/>
          <w:sz w:val="22"/>
          <w:szCs w:val="22"/>
        </w:rPr>
        <w:t xml:space="preserve"> off-site</w:t>
      </w:r>
      <w:r w:rsidR="00076AD1" w:rsidRPr="009F4EB8">
        <w:rPr>
          <w:rFonts w:ascii="Arial" w:hAnsi="Arial" w:cs="Arial"/>
          <w:bCs/>
          <w:color w:val="000000"/>
          <w:sz w:val="22"/>
          <w:szCs w:val="22"/>
        </w:rPr>
        <w:t xml:space="preserve">, for example when undertaking trips and visits. </w:t>
      </w:r>
    </w:p>
    <w:p w14:paraId="37C40686" w14:textId="77777777" w:rsidR="00371D4F" w:rsidRPr="009F4EB8" w:rsidRDefault="00371D4F" w:rsidP="0040121F">
      <w:pPr>
        <w:ind w:left="567" w:right="-188"/>
        <w:contextualSpacing/>
        <w:rPr>
          <w:rFonts w:ascii="Arial" w:hAnsi="Arial" w:cs="Arial"/>
          <w:bCs/>
          <w:color w:val="000000"/>
          <w:sz w:val="22"/>
          <w:szCs w:val="22"/>
        </w:rPr>
      </w:pPr>
    </w:p>
    <w:p w14:paraId="098A696B" w14:textId="5E244E4E" w:rsidR="00371D4F" w:rsidRPr="00F40AD4" w:rsidRDefault="009D723F" w:rsidP="00E44B1B">
      <w:pPr>
        <w:numPr>
          <w:ilvl w:val="1"/>
          <w:numId w:val="34"/>
        </w:numPr>
        <w:ind w:left="567" w:right="-188" w:hanging="567"/>
        <w:contextualSpacing/>
        <w:rPr>
          <w:rFonts w:ascii="Arial" w:hAnsi="Arial" w:cs="Arial"/>
          <w:bCs/>
          <w:color w:val="000000"/>
          <w:sz w:val="22"/>
          <w:szCs w:val="22"/>
        </w:rPr>
      </w:pPr>
      <w:r w:rsidRPr="009F4EB8">
        <w:rPr>
          <w:rFonts w:ascii="Arial" w:hAnsi="Arial" w:cs="Arial"/>
          <w:bCs/>
          <w:color w:val="000000"/>
          <w:sz w:val="22"/>
          <w:szCs w:val="22"/>
        </w:rPr>
        <w:t>Risk a</w:t>
      </w:r>
      <w:r w:rsidR="0040115F" w:rsidRPr="009F4EB8">
        <w:rPr>
          <w:rFonts w:ascii="Arial" w:hAnsi="Arial" w:cs="Arial"/>
          <w:bCs/>
          <w:color w:val="000000"/>
          <w:sz w:val="22"/>
          <w:szCs w:val="22"/>
        </w:rPr>
        <w:t xml:space="preserve">ssessments are undertaken and reviewed regularly, in respect of site security, </w:t>
      </w:r>
      <w:r w:rsidR="001F02A6">
        <w:rPr>
          <w:rFonts w:ascii="Arial" w:hAnsi="Arial" w:cs="Arial"/>
          <w:bCs/>
          <w:color w:val="000000"/>
          <w:sz w:val="22"/>
          <w:szCs w:val="22"/>
        </w:rPr>
        <w:t xml:space="preserve">the </w:t>
      </w:r>
      <w:r w:rsidR="0040115F" w:rsidRPr="009F4EB8">
        <w:rPr>
          <w:rFonts w:ascii="Arial" w:hAnsi="Arial" w:cs="Arial"/>
          <w:bCs/>
          <w:color w:val="000000"/>
          <w:sz w:val="22"/>
          <w:szCs w:val="22"/>
        </w:rPr>
        <w:t xml:space="preserve">risk of </w:t>
      </w:r>
      <w:r w:rsidR="00C11C92">
        <w:rPr>
          <w:rFonts w:ascii="Arial" w:hAnsi="Arial" w:cs="Arial"/>
          <w:bCs/>
          <w:color w:val="000000"/>
          <w:sz w:val="22"/>
          <w:szCs w:val="22"/>
        </w:rPr>
        <w:t>students</w:t>
      </w:r>
      <w:r w:rsidR="0040115F" w:rsidRPr="009F4EB8">
        <w:rPr>
          <w:rFonts w:ascii="Arial" w:hAnsi="Arial" w:cs="Arial"/>
          <w:bCs/>
          <w:color w:val="000000"/>
          <w:sz w:val="22"/>
          <w:szCs w:val="22"/>
        </w:rPr>
        <w:t xml:space="preserve"> being drawn into terrorism or exposed to extremist behaviour, </w:t>
      </w:r>
      <w:r w:rsidRPr="009F4EB8">
        <w:rPr>
          <w:rFonts w:ascii="Arial" w:hAnsi="Arial" w:cs="Arial"/>
          <w:bCs/>
          <w:color w:val="000000"/>
          <w:sz w:val="22"/>
          <w:szCs w:val="22"/>
        </w:rPr>
        <w:t xml:space="preserve">and the </w:t>
      </w:r>
      <w:r w:rsidR="0040115F" w:rsidRPr="009F4EB8">
        <w:rPr>
          <w:rFonts w:ascii="Arial" w:hAnsi="Arial" w:cs="Arial"/>
          <w:bCs/>
          <w:color w:val="000000"/>
          <w:sz w:val="22"/>
          <w:szCs w:val="22"/>
        </w:rPr>
        <w:t xml:space="preserve">risk to and from </w:t>
      </w:r>
      <w:r w:rsidR="00C11C92">
        <w:rPr>
          <w:rFonts w:ascii="Arial" w:hAnsi="Arial" w:cs="Arial"/>
          <w:bCs/>
          <w:color w:val="000000"/>
          <w:sz w:val="22"/>
          <w:szCs w:val="22"/>
        </w:rPr>
        <w:t>students</w:t>
      </w:r>
      <w:r w:rsidR="0040115F" w:rsidRPr="009F4EB8">
        <w:rPr>
          <w:rFonts w:ascii="Arial" w:hAnsi="Arial" w:cs="Arial"/>
          <w:bCs/>
          <w:color w:val="000000"/>
          <w:sz w:val="22"/>
          <w:szCs w:val="22"/>
        </w:rPr>
        <w:t xml:space="preserve"> displaying harmful behaviour.</w:t>
      </w:r>
    </w:p>
    <w:p w14:paraId="1DFAD3A3" w14:textId="77777777" w:rsidR="00C11C92" w:rsidRPr="00537E89" w:rsidRDefault="00C11C92" w:rsidP="00105F04">
      <w:pPr>
        <w:ind w:left="142" w:right="-188"/>
        <w:contextualSpacing/>
        <w:rPr>
          <w:rFonts w:ascii="Arial" w:hAnsi="Arial" w:cs="Arial"/>
          <w:b/>
          <w:sz w:val="22"/>
          <w:szCs w:val="22"/>
        </w:rPr>
      </w:pPr>
    </w:p>
    <w:p w14:paraId="3A95DCAC" w14:textId="77777777" w:rsidR="00076AD1" w:rsidRPr="00665E86" w:rsidRDefault="00076AD1" w:rsidP="00E44B1B">
      <w:pPr>
        <w:numPr>
          <w:ilvl w:val="0"/>
          <w:numId w:val="34"/>
        </w:numPr>
        <w:ind w:left="0" w:right="-188" w:hanging="426"/>
        <w:contextualSpacing/>
        <w:rPr>
          <w:rFonts w:ascii="Arial" w:hAnsi="Arial" w:cs="Arial"/>
          <w:b/>
          <w:bCs/>
          <w:color w:val="000000"/>
          <w:sz w:val="22"/>
          <w:szCs w:val="22"/>
        </w:rPr>
      </w:pPr>
      <w:r w:rsidRPr="00665E86">
        <w:rPr>
          <w:rFonts w:ascii="Arial" w:hAnsi="Arial" w:cs="Arial"/>
          <w:b/>
          <w:bCs/>
          <w:color w:val="000000"/>
          <w:sz w:val="22"/>
          <w:szCs w:val="22"/>
        </w:rPr>
        <w:t>Safe Environment</w:t>
      </w:r>
    </w:p>
    <w:p w14:paraId="223F7EC3" w14:textId="183DC97D" w:rsidR="00076AD1" w:rsidRPr="009F4EB8" w:rsidRDefault="00C11C92" w:rsidP="00E44B1B">
      <w:pPr>
        <w:numPr>
          <w:ilvl w:val="1"/>
          <w:numId w:val="34"/>
        </w:numPr>
        <w:ind w:left="567" w:right="-188" w:hanging="567"/>
        <w:contextualSpacing/>
        <w:rPr>
          <w:rFonts w:ascii="Arial" w:hAnsi="Arial" w:cs="Arial"/>
          <w:bCs/>
          <w:color w:val="000000"/>
          <w:sz w:val="22"/>
          <w:szCs w:val="22"/>
        </w:rPr>
      </w:pPr>
      <w:r>
        <w:rPr>
          <w:rFonts w:ascii="Arial" w:hAnsi="Arial" w:cs="Arial"/>
          <w:bCs/>
          <w:color w:val="000000"/>
          <w:sz w:val="22"/>
          <w:szCs w:val="22"/>
        </w:rPr>
        <w:t xml:space="preserve">The </w:t>
      </w:r>
      <w:r w:rsidR="0079127A">
        <w:rPr>
          <w:rFonts w:ascii="Arial" w:hAnsi="Arial" w:cs="Arial"/>
          <w:bCs/>
          <w:color w:val="000000"/>
          <w:sz w:val="22"/>
          <w:szCs w:val="22"/>
        </w:rPr>
        <w:t>College</w:t>
      </w:r>
      <w:r w:rsidR="00851320" w:rsidRPr="009F4EB8">
        <w:rPr>
          <w:rFonts w:ascii="Arial" w:hAnsi="Arial" w:cs="Arial"/>
          <w:bCs/>
          <w:color w:val="000000"/>
          <w:sz w:val="22"/>
          <w:szCs w:val="22"/>
        </w:rPr>
        <w:t xml:space="preserve"> </w:t>
      </w:r>
      <w:r w:rsidR="00076AD1" w:rsidRPr="009F4EB8">
        <w:rPr>
          <w:rFonts w:ascii="Arial" w:hAnsi="Arial" w:cs="Arial"/>
          <w:bCs/>
          <w:color w:val="000000"/>
          <w:sz w:val="22"/>
          <w:szCs w:val="22"/>
        </w:rPr>
        <w:t>undertakes appropriate risk assessments and checks in respect of all equipment and of the building and grounds in line with local and national guidance and regulations concerning health and safety.</w:t>
      </w:r>
    </w:p>
    <w:p w14:paraId="78EED53B" w14:textId="77777777" w:rsidR="009D723F" w:rsidRPr="009F4EB8" w:rsidRDefault="009D723F" w:rsidP="0040121F">
      <w:pPr>
        <w:ind w:left="567" w:right="-188"/>
        <w:contextualSpacing/>
        <w:rPr>
          <w:rFonts w:ascii="Arial" w:hAnsi="Arial" w:cs="Arial"/>
          <w:bCs/>
          <w:color w:val="000000"/>
          <w:sz w:val="22"/>
          <w:szCs w:val="22"/>
        </w:rPr>
      </w:pPr>
    </w:p>
    <w:p w14:paraId="7D7722D4" w14:textId="193843F2" w:rsidR="00076AD1" w:rsidRPr="009F4EB8" w:rsidRDefault="00076AD1" w:rsidP="00E44B1B">
      <w:pPr>
        <w:numPr>
          <w:ilvl w:val="1"/>
          <w:numId w:val="34"/>
        </w:numPr>
        <w:ind w:left="567" w:right="-188" w:hanging="567"/>
        <w:contextualSpacing/>
        <w:rPr>
          <w:rFonts w:ascii="Arial" w:hAnsi="Arial" w:cs="Arial"/>
          <w:bCs/>
          <w:color w:val="000000"/>
          <w:sz w:val="22"/>
          <w:szCs w:val="22"/>
        </w:rPr>
      </w:pPr>
      <w:r w:rsidRPr="009F4EB8">
        <w:rPr>
          <w:rFonts w:ascii="Arial" w:hAnsi="Arial" w:cs="Arial"/>
          <w:bCs/>
          <w:color w:val="000000"/>
          <w:sz w:val="22"/>
          <w:szCs w:val="22"/>
        </w:rPr>
        <w:t xml:space="preserve">The </w:t>
      </w:r>
      <w:r w:rsidR="0079127A">
        <w:rPr>
          <w:rFonts w:ascii="Arial" w:hAnsi="Arial" w:cs="Arial"/>
          <w:bCs/>
          <w:color w:val="000000"/>
          <w:sz w:val="22"/>
          <w:szCs w:val="22"/>
        </w:rPr>
        <w:t>College</w:t>
      </w:r>
      <w:r w:rsidRPr="009F4EB8">
        <w:rPr>
          <w:rFonts w:ascii="Arial" w:hAnsi="Arial" w:cs="Arial"/>
          <w:bCs/>
          <w:color w:val="000000"/>
          <w:sz w:val="22"/>
          <w:szCs w:val="22"/>
        </w:rPr>
        <w:t xml:space="preserve"> has adequate security arrangements in place in respect of the use of its grounds and buildings by visitors both in and out of </w:t>
      </w:r>
      <w:r w:rsidR="0079127A">
        <w:rPr>
          <w:rFonts w:ascii="Arial" w:hAnsi="Arial" w:cs="Arial"/>
          <w:bCs/>
          <w:color w:val="000000"/>
          <w:sz w:val="22"/>
          <w:szCs w:val="22"/>
        </w:rPr>
        <w:t>College</w:t>
      </w:r>
      <w:r w:rsidR="00851320" w:rsidRPr="009F4EB8">
        <w:rPr>
          <w:rFonts w:ascii="Arial" w:hAnsi="Arial" w:cs="Arial"/>
          <w:bCs/>
          <w:color w:val="000000"/>
          <w:sz w:val="22"/>
          <w:szCs w:val="22"/>
        </w:rPr>
        <w:t xml:space="preserve"> </w:t>
      </w:r>
      <w:r w:rsidRPr="009F4EB8">
        <w:rPr>
          <w:rFonts w:ascii="Arial" w:hAnsi="Arial" w:cs="Arial"/>
          <w:bCs/>
          <w:color w:val="000000"/>
          <w:sz w:val="22"/>
          <w:szCs w:val="22"/>
        </w:rPr>
        <w:t>hours.</w:t>
      </w:r>
    </w:p>
    <w:p w14:paraId="5E801C85" w14:textId="77777777" w:rsidR="009D723F" w:rsidRPr="009F4EB8" w:rsidRDefault="009D723F" w:rsidP="0040121F">
      <w:pPr>
        <w:ind w:left="567" w:right="-188"/>
        <w:contextualSpacing/>
        <w:rPr>
          <w:rFonts w:ascii="Arial" w:hAnsi="Arial" w:cs="Arial"/>
          <w:bCs/>
          <w:color w:val="000000"/>
          <w:sz w:val="22"/>
          <w:szCs w:val="22"/>
        </w:rPr>
      </w:pPr>
    </w:p>
    <w:p w14:paraId="19C4BA70" w14:textId="4BC48A2C" w:rsidR="009D723F" w:rsidRDefault="0040115F" w:rsidP="00E44B1B">
      <w:pPr>
        <w:numPr>
          <w:ilvl w:val="1"/>
          <w:numId w:val="34"/>
        </w:numPr>
        <w:ind w:left="567" w:right="-188" w:hanging="567"/>
        <w:contextualSpacing/>
        <w:rPr>
          <w:rFonts w:ascii="Arial" w:hAnsi="Arial" w:cs="Arial"/>
          <w:sz w:val="22"/>
          <w:szCs w:val="22"/>
        </w:rPr>
      </w:pPr>
      <w:r w:rsidRPr="009F4EB8">
        <w:rPr>
          <w:rFonts w:ascii="Arial" w:hAnsi="Arial" w:cs="Arial"/>
          <w:bCs/>
          <w:color w:val="000000"/>
          <w:sz w:val="22"/>
          <w:szCs w:val="22"/>
        </w:rPr>
        <w:t xml:space="preserve">Visitors to the </w:t>
      </w:r>
      <w:r w:rsidR="0079127A">
        <w:rPr>
          <w:rFonts w:ascii="Arial" w:hAnsi="Arial" w:cs="Arial"/>
          <w:bCs/>
          <w:color w:val="000000"/>
          <w:sz w:val="22"/>
          <w:szCs w:val="22"/>
        </w:rPr>
        <w:t>College</w:t>
      </w:r>
      <w:r w:rsidRPr="009F4EB8">
        <w:rPr>
          <w:rFonts w:ascii="Arial" w:hAnsi="Arial" w:cs="Arial"/>
          <w:bCs/>
          <w:color w:val="000000"/>
          <w:sz w:val="22"/>
          <w:szCs w:val="22"/>
        </w:rPr>
        <w:t xml:space="preserve">, for example visiting speakers or curriculum specialists, </w:t>
      </w:r>
      <w:r w:rsidR="003E7866">
        <w:rPr>
          <w:rFonts w:ascii="Arial" w:hAnsi="Arial" w:cs="Arial"/>
          <w:bCs/>
          <w:color w:val="000000"/>
          <w:sz w:val="22"/>
          <w:szCs w:val="22"/>
        </w:rPr>
        <w:t>are</w:t>
      </w:r>
      <w:r w:rsidRPr="009F4EB8">
        <w:rPr>
          <w:rFonts w:ascii="Arial" w:hAnsi="Arial" w:cs="Arial"/>
          <w:bCs/>
          <w:color w:val="000000"/>
          <w:sz w:val="22"/>
          <w:szCs w:val="22"/>
        </w:rPr>
        <w:t xml:space="preserve"> appropriately checked and vetted, to ensure they are not linked to extremist</w:t>
      </w:r>
      <w:r w:rsidRPr="00537E89">
        <w:rPr>
          <w:rFonts w:ascii="Arial" w:hAnsi="Arial" w:cs="Arial"/>
          <w:sz w:val="22"/>
          <w:szCs w:val="22"/>
        </w:rPr>
        <w:t xml:space="preserve"> groups or </w:t>
      </w:r>
      <w:r w:rsidR="001E3CF2" w:rsidRPr="00537E89">
        <w:rPr>
          <w:rFonts w:ascii="Arial" w:hAnsi="Arial" w:cs="Arial"/>
          <w:sz w:val="22"/>
          <w:szCs w:val="22"/>
        </w:rPr>
        <w:t>promot</w:t>
      </w:r>
      <w:r w:rsidR="00D124FB" w:rsidRPr="00537E89">
        <w:rPr>
          <w:rFonts w:ascii="Arial" w:hAnsi="Arial" w:cs="Arial"/>
          <w:sz w:val="22"/>
          <w:szCs w:val="22"/>
        </w:rPr>
        <w:t>i</w:t>
      </w:r>
      <w:r w:rsidRPr="00537E89">
        <w:rPr>
          <w:rFonts w:ascii="Arial" w:hAnsi="Arial" w:cs="Arial"/>
          <w:sz w:val="22"/>
          <w:szCs w:val="22"/>
        </w:rPr>
        <w:t>ng extremist or other harmful material.</w:t>
      </w:r>
      <w:r w:rsidR="00311F8F" w:rsidRPr="00537E89">
        <w:rPr>
          <w:rFonts w:ascii="Arial" w:hAnsi="Arial" w:cs="Arial"/>
          <w:sz w:val="22"/>
          <w:szCs w:val="22"/>
        </w:rPr>
        <w:t xml:space="preserve"> This include</w:t>
      </w:r>
      <w:r w:rsidR="003E7866">
        <w:rPr>
          <w:rFonts w:ascii="Arial" w:hAnsi="Arial" w:cs="Arial"/>
          <w:sz w:val="22"/>
          <w:szCs w:val="22"/>
        </w:rPr>
        <w:t>s</w:t>
      </w:r>
      <w:r w:rsidR="00311F8F" w:rsidRPr="00537E89">
        <w:rPr>
          <w:rFonts w:ascii="Arial" w:hAnsi="Arial" w:cs="Arial"/>
          <w:sz w:val="22"/>
          <w:szCs w:val="22"/>
        </w:rPr>
        <w:t xml:space="preserve"> any necessary research by the organiser of the visit, ID checks on arrival at </w:t>
      </w:r>
      <w:r w:rsidR="0053737A">
        <w:rPr>
          <w:rFonts w:ascii="Arial" w:hAnsi="Arial" w:cs="Arial"/>
          <w:sz w:val="22"/>
          <w:szCs w:val="22"/>
        </w:rPr>
        <w:t xml:space="preserve">the </w:t>
      </w:r>
      <w:r w:rsidR="0079127A">
        <w:rPr>
          <w:rFonts w:ascii="Arial" w:hAnsi="Arial" w:cs="Arial"/>
          <w:sz w:val="22"/>
          <w:szCs w:val="22"/>
        </w:rPr>
        <w:t>College</w:t>
      </w:r>
      <w:r w:rsidR="00311F8F" w:rsidRPr="00537E89">
        <w:rPr>
          <w:rFonts w:ascii="Arial" w:hAnsi="Arial" w:cs="Arial"/>
          <w:sz w:val="22"/>
          <w:szCs w:val="22"/>
        </w:rPr>
        <w:t xml:space="preserve"> and supervision, whilst on site, by a member of staff.</w:t>
      </w:r>
    </w:p>
    <w:p w14:paraId="4DF588A9" w14:textId="16AD7D44" w:rsidR="00F40AD4" w:rsidRPr="00F40AD4" w:rsidRDefault="00F40AD4" w:rsidP="00F40AD4">
      <w:pPr>
        <w:ind w:right="-188"/>
        <w:contextualSpacing/>
        <w:rPr>
          <w:rFonts w:ascii="Arial" w:hAnsi="Arial" w:cs="Arial"/>
          <w:sz w:val="22"/>
          <w:szCs w:val="22"/>
        </w:rPr>
      </w:pPr>
    </w:p>
    <w:p w14:paraId="2B311A14" w14:textId="77777777" w:rsidR="00076AD1" w:rsidRPr="00665E86" w:rsidRDefault="00076AD1" w:rsidP="00E44B1B">
      <w:pPr>
        <w:numPr>
          <w:ilvl w:val="0"/>
          <w:numId w:val="34"/>
        </w:numPr>
        <w:ind w:left="0" w:right="-188" w:hanging="426"/>
        <w:contextualSpacing/>
        <w:rPr>
          <w:rFonts w:ascii="Arial" w:hAnsi="Arial" w:cs="Arial"/>
          <w:b/>
          <w:bCs/>
          <w:color w:val="000000"/>
          <w:sz w:val="22"/>
          <w:szCs w:val="22"/>
        </w:rPr>
      </w:pPr>
      <w:r w:rsidRPr="00665E86">
        <w:rPr>
          <w:rFonts w:ascii="Arial" w:hAnsi="Arial" w:cs="Arial"/>
          <w:b/>
          <w:bCs/>
          <w:color w:val="000000"/>
          <w:sz w:val="22"/>
          <w:szCs w:val="22"/>
        </w:rPr>
        <w:t>Challenge and Escalation</w:t>
      </w:r>
    </w:p>
    <w:p w14:paraId="15C24CBD" w14:textId="62E3C44A" w:rsidR="00076AD1" w:rsidRPr="009F4EB8" w:rsidRDefault="0053737A" w:rsidP="00E44B1B">
      <w:pPr>
        <w:numPr>
          <w:ilvl w:val="1"/>
          <w:numId w:val="34"/>
        </w:numPr>
        <w:ind w:left="567" w:right="-188" w:hanging="567"/>
        <w:contextualSpacing/>
        <w:rPr>
          <w:rFonts w:ascii="Arial" w:hAnsi="Arial" w:cs="Arial"/>
          <w:bCs/>
          <w:color w:val="000000"/>
          <w:sz w:val="22"/>
          <w:szCs w:val="22"/>
        </w:rPr>
      </w:pPr>
      <w:r>
        <w:rPr>
          <w:rFonts w:ascii="Arial" w:hAnsi="Arial" w:cs="Arial"/>
          <w:bCs/>
          <w:color w:val="000000"/>
          <w:sz w:val="22"/>
          <w:szCs w:val="22"/>
        </w:rPr>
        <w:t xml:space="preserve">The </w:t>
      </w:r>
      <w:r w:rsidR="0079127A">
        <w:rPr>
          <w:rFonts w:ascii="Arial" w:hAnsi="Arial" w:cs="Arial"/>
          <w:bCs/>
          <w:color w:val="000000"/>
          <w:sz w:val="22"/>
          <w:szCs w:val="22"/>
        </w:rPr>
        <w:t>College</w:t>
      </w:r>
      <w:r w:rsidR="00851320" w:rsidRPr="009F4EB8">
        <w:rPr>
          <w:rFonts w:ascii="Arial" w:hAnsi="Arial" w:cs="Arial"/>
          <w:bCs/>
          <w:color w:val="000000"/>
          <w:sz w:val="22"/>
          <w:szCs w:val="22"/>
        </w:rPr>
        <w:t xml:space="preserve"> </w:t>
      </w:r>
      <w:r w:rsidR="00697269" w:rsidRPr="009F4EB8">
        <w:rPr>
          <w:rFonts w:ascii="Arial" w:hAnsi="Arial" w:cs="Arial"/>
          <w:bCs/>
          <w:color w:val="000000"/>
          <w:sz w:val="22"/>
          <w:szCs w:val="22"/>
        </w:rPr>
        <w:t>recognise</w:t>
      </w:r>
      <w:r w:rsidR="00BF0B80" w:rsidRPr="009F4EB8">
        <w:rPr>
          <w:rFonts w:ascii="Arial" w:hAnsi="Arial" w:cs="Arial"/>
          <w:bCs/>
          <w:color w:val="000000"/>
          <w:sz w:val="22"/>
          <w:szCs w:val="22"/>
        </w:rPr>
        <w:t>s</w:t>
      </w:r>
      <w:r w:rsidR="00076AD1" w:rsidRPr="009F4EB8">
        <w:rPr>
          <w:rFonts w:ascii="Arial" w:hAnsi="Arial" w:cs="Arial"/>
          <w:bCs/>
          <w:color w:val="000000"/>
          <w:sz w:val="22"/>
          <w:szCs w:val="22"/>
        </w:rPr>
        <w:t xml:space="preserve"> that professional disagreements may arise between any agencies and resolving problems is an integral part of co-operation and joint working to safeguard </w:t>
      </w:r>
      <w:r w:rsidR="00CF43B2" w:rsidRPr="009F4EB8">
        <w:rPr>
          <w:rFonts w:ascii="Arial" w:hAnsi="Arial" w:cs="Arial"/>
          <w:bCs/>
          <w:color w:val="000000"/>
          <w:sz w:val="22"/>
          <w:szCs w:val="22"/>
        </w:rPr>
        <w:t>vulnerable adults</w:t>
      </w:r>
      <w:r w:rsidR="00076AD1" w:rsidRPr="009F4EB8">
        <w:rPr>
          <w:rFonts w:ascii="Arial" w:hAnsi="Arial" w:cs="Arial"/>
          <w:bCs/>
          <w:color w:val="000000"/>
          <w:sz w:val="22"/>
          <w:szCs w:val="22"/>
        </w:rPr>
        <w:t>.</w:t>
      </w:r>
    </w:p>
    <w:p w14:paraId="5A06A1AF" w14:textId="77777777" w:rsidR="009D723F" w:rsidRPr="009F4EB8" w:rsidRDefault="009D723F" w:rsidP="0040121F">
      <w:pPr>
        <w:ind w:left="567" w:right="-188"/>
        <w:contextualSpacing/>
        <w:rPr>
          <w:rFonts w:ascii="Arial" w:hAnsi="Arial" w:cs="Arial"/>
          <w:bCs/>
          <w:color w:val="000000"/>
          <w:sz w:val="22"/>
          <w:szCs w:val="22"/>
        </w:rPr>
      </w:pPr>
    </w:p>
    <w:p w14:paraId="4B75AB2A" w14:textId="0055EBF0" w:rsidR="00076AD1" w:rsidRPr="009F4EB8" w:rsidRDefault="00BF0B80" w:rsidP="00E44B1B">
      <w:pPr>
        <w:numPr>
          <w:ilvl w:val="1"/>
          <w:numId w:val="34"/>
        </w:numPr>
        <w:ind w:left="567" w:right="-188" w:hanging="567"/>
        <w:contextualSpacing/>
        <w:rPr>
          <w:rFonts w:ascii="Arial" w:hAnsi="Arial" w:cs="Arial"/>
          <w:bCs/>
          <w:color w:val="000000"/>
          <w:sz w:val="22"/>
          <w:szCs w:val="22"/>
        </w:rPr>
      </w:pPr>
      <w:r w:rsidRPr="009F4EB8">
        <w:rPr>
          <w:rFonts w:ascii="Arial" w:hAnsi="Arial" w:cs="Arial"/>
          <w:bCs/>
          <w:color w:val="000000"/>
          <w:sz w:val="22"/>
          <w:szCs w:val="22"/>
        </w:rPr>
        <w:t xml:space="preserve">As part of the </w:t>
      </w:r>
      <w:r w:rsidR="0079127A">
        <w:rPr>
          <w:rFonts w:ascii="Arial" w:hAnsi="Arial" w:cs="Arial"/>
          <w:bCs/>
          <w:color w:val="000000"/>
          <w:sz w:val="22"/>
          <w:szCs w:val="22"/>
        </w:rPr>
        <w:t>College</w:t>
      </w:r>
      <w:r w:rsidR="00851320" w:rsidRPr="009F4EB8">
        <w:rPr>
          <w:rFonts w:ascii="Arial" w:hAnsi="Arial" w:cs="Arial"/>
          <w:bCs/>
          <w:color w:val="000000"/>
          <w:sz w:val="22"/>
          <w:szCs w:val="22"/>
        </w:rPr>
        <w:t>’s</w:t>
      </w:r>
      <w:r w:rsidR="00076AD1" w:rsidRPr="009F4EB8">
        <w:rPr>
          <w:rFonts w:ascii="Arial" w:hAnsi="Arial" w:cs="Arial"/>
          <w:bCs/>
          <w:color w:val="000000"/>
          <w:sz w:val="22"/>
          <w:szCs w:val="22"/>
        </w:rPr>
        <w:t xml:space="preserve"> responsibili</w:t>
      </w:r>
      <w:r w:rsidRPr="009F4EB8">
        <w:rPr>
          <w:rFonts w:ascii="Arial" w:hAnsi="Arial" w:cs="Arial"/>
          <w:bCs/>
          <w:color w:val="000000"/>
          <w:sz w:val="22"/>
          <w:szCs w:val="22"/>
        </w:rPr>
        <w:t>ty for safeguarding, it is</w:t>
      </w:r>
      <w:r w:rsidR="00076AD1" w:rsidRPr="009F4EB8">
        <w:rPr>
          <w:rFonts w:ascii="Arial" w:hAnsi="Arial" w:cs="Arial"/>
          <w:bCs/>
          <w:color w:val="000000"/>
          <w:sz w:val="22"/>
          <w:szCs w:val="22"/>
        </w:rPr>
        <w:t xml:space="preserve"> acknowledge</w:t>
      </w:r>
      <w:r w:rsidRPr="009F4EB8">
        <w:rPr>
          <w:rFonts w:ascii="Arial" w:hAnsi="Arial" w:cs="Arial"/>
          <w:bCs/>
          <w:color w:val="000000"/>
          <w:sz w:val="22"/>
          <w:szCs w:val="22"/>
        </w:rPr>
        <w:t>d that staff</w:t>
      </w:r>
      <w:r w:rsidR="00076AD1" w:rsidRPr="009F4EB8">
        <w:rPr>
          <w:rFonts w:ascii="Arial" w:hAnsi="Arial" w:cs="Arial"/>
          <w:bCs/>
          <w:color w:val="000000"/>
          <w:sz w:val="22"/>
          <w:szCs w:val="22"/>
        </w:rPr>
        <w:t xml:space="preserve"> must be prepared to challenge each other if </w:t>
      </w:r>
      <w:r w:rsidRPr="009F4EB8">
        <w:rPr>
          <w:rFonts w:ascii="Arial" w:hAnsi="Arial" w:cs="Arial"/>
          <w:bCs/>
          <w:color w:val="000000"/>
          <w:sz w:val="22"/>
          <w:szCs w:val="22"/>
        </w:rPr>
        <w:t xml:space="preserve">it is felt that </w:t>
      </w:r>
      <w:r w:rsidR="00076AD1" w:rsidRPr="009F4EB8">
        <w:rPr>
          <w:rFonts w:ascii="Arial" w:hAnsi="Arial" w:cs="Arial"/>
          <w:bCs/>
          <w:color w:val="000000"/>
          <w:sz w:val="22"/>
          <w:szCs w:val="22"/>
        </w:rPr>
        <w:t xml:space="preserve">responses to concerns, assessments or the way in which plans are implemented are not safeguarding the </w:t>
      </w:r>
      <w:r w:rsidR="003E7866">
        <w:rPr>
          <w:rFonts w:ascii="Arial" w:hAnsi="Arial" w:cs="Arial"/>
          <w:bCs/>
          <w:color w:val="000000"/>
          <w:sz w:val="22"/>
          <w:szCs w:val="22"/>
        </w:rPr>
        <w:t>student</w:t>
      </w:r>
      <w:r w:rsidR="0053737A">
        <w:rPr>
          <w:rFonts w:ascii="Arial" w:hAnsi="Arial" w:cs="Arial"/>
          <w:bCs/>
          <w:color w:val="000000"/>
          <w:sz w:val="22"/>
          <w:szCs w:val="22"/>
        </w:rPr>
        <w:t>s</w:t>
      </w:r>
      <w:r w:rsidR="00076AD1" w:rsidRPr="009F4EB8">
        <w:rPr>
          <w:rFonts w:ascii="Arial" w:hAnsi="Arial" w:cs="Arial"/>
          <w:bCs/>
          <w:color w:val="000000"/>
          <w:sz w:val="22"/>
          <w:szCs w:val="22"/>
        </w:rPr>
        <w:t xml:space="preserve"> and promoting their welfare.</w:t>
      </w:r>
    </w:p>
    <w:p w14:paraId="7C343602" w14:textId="77777777" w:rsidR="009D723F" w:rsidRPr="009F4EB8" w:rsidRDefault="009D723F" w:rsidP="0040121F">
      <w:pPr>
        <w:ind w:left="567" w:right="-188"/>
        <w:contextualSpacing/>
        <w:rPr>
          <w:rFonts w:ascii="Arial" w:hAnsi="Arial" w:cs="Arial"/>
          <w:bCs/>
          <w:color w:val="000000"/>
          <w:sz w:val="22"/>
          <w:szCs w:val="22"/>
        </w:rPr>
      </w:pPr>
    </w:p>
    <w:p w14:paraId="1FE49990" w14:textId="6D1CB5F2" w:rsidR="00830651" w:rsidRPr="00830651" w:rsidRDefault="0053737A" w:rsidP="00E44B1B">
      <w:pPr>
        <w:numPr>
          <w:ilvl w:val="1"/>
          <w:numId w:val="34"/>
        </w:numPr>
        <w:ind w:left="567" w:right="-188" w:hanging="567"/>
        <w:contextualSpacing/>
        <w:rPr>
          <w:rFonts w:ascii="Arial" w:hAnsi="Arial" w:cs="Arial"/>
          <w:sz w:val="22"/>
          <w:szCs w:val="22"/>
        </w:rPr>
      </w:pPr>
      <w:r>
        <w:rPr>
          <w:rFonts w:ascii="Arial" w:hAnsi="Arial" w:cs="Arial"/>
          <w:bCs/>
          <w:color w:val="000000"/>
          <w:sz w:val="22"/>
          <w:szCs w:val="22"/>
        </w:rPr>
        <w:t xml:space="preserve">The </w:t>
      </w:r>
      <w:r w:rsidR="0079127A">
        <w:rPr>
          <w:rFonts w:ascii="Arial" w:hAnsi="Arial" w:cs="Arial"/>
          <w:bCs/>
          <w:color w:val="000000"/>
          <w:sz w:val="22"/>
          <w:szCs w:val="22"/>
        </w:rPr>
        <w:t>College</w:t>
      </w:r>
      <w:r w:rsidR="00851320" w:rsidRPr="009F4EB8">
        <w:rPr>
          <w:rFonts w:ascii="Arial" w:hAnsi="Arial" w:cs="Arial"/>
          <w:bCs/>
          <w:color w:val="000000"/>
          <w:sz w:val="22"/>
          <w:szCs w:val="22"/>
        </w:rPr>
        <w:t xml:space="preserve"> </w:t>
      </w:r>
      <w:r w:rsidR="00BF0B80" w:rsidRPr="009F4EB8">
        <w:rPr>
          <w:rFonts w:ascii="Arial" w:hAnsi="Arial" w:cs="Arial"/>
          <w:bCs/>
          <w:color w:val="000000"/>
          <w:sz w:val="22"/>
          <w:szCs w:val="22"/>
        </w:rPr>
        <w:t xml:space="preserve">is </w:t>
      </w:r>
      <w:r w:rsidR="00076AD1" w:rsidRPr="009F4EB8">
        <w:rPr>
          <w:rFonts w:ascii="Arial" w:hAnsi="Arial" w:cs="Arial"/>
          <w:bCs/>
          <w:color w:val="000000"/>
          <w:sz w:val="22"/>
          <w:szCs w:val="22"/>
        </w:rPr>
        <w:t>aware of the WS</w:t>
      </w:r>
      <w:r w:rsidR="00851320" w:rsidRPr="009F4EB8">
        <w:rPr>
          <w:rFonts w:ascii="Arial" w:hAnsi="Arial" w:cs="Arial"/>
          <w:bCs/>
          <w:color w:val="000000"/>
          <w:sz w:val="22"/>
          <w:szCs w:val="22"/>
        </w:rPr>
        <w:t>A</w:t>
      </w:r>
      <w:r w:rsidR="00076AD1" w:rsidRPr="009F4EB8">
        <w:rPr>
          <w:rFonts w:ascii="Arial" w:hAnsi="Arial" w:cs="Arial"/>
          <w:bCs/>
          <w:color w:val="000000"/>
          <w:sz w:val="22"/>
          <w:szCs w:val="22"/>
        </w:rPr>
        <w:t>B</w:t>
      </w:r>
      <w:r w:rsidR="00076AD1" w:rsidRPr="00537E89">
        <w:rPr>
          <w:rFonts w:ascii="Arial" w:hAnsi="Arial" w:cs="Arial"/>
          <w:sz w:val="22"/>
          <w:szCs w:val="22"/>
        </w:rPr>
        <w:t xml:space="preserve"> escalation procedures for raising concerns in respect of</w:t>
      </w:r>
      <w:r w:rsidR="00BF0B80" w:rsidRPr="00537E89">
        <w:rPr>
          <w:rFonts w:ascii="Arial" w:hAnsi="Arial" w:cs="Arial"/>
          <w:sz w:val="22"/>
          <w:szCs w:val="22"/>
        </w:rPr>
        <w:t xml:space="preserve"> poor practice and recognise</w:t>
      </w:r>
      <w:r w:rsidR="003E7866">
        <w:rPr>
          <w:rFonts w:ascii="Arial" w:hAnsi="Arial" w:cs="Arial"/>
          <w:sz w:val="22"/>
          <w:szCs w:val="22"/>
        </w:rPr>
        <w:t>s</w:t>
      </w:r>
      <w:r w:rsidR="00BF0B80" w:rsidRPr="00537E89">
        <w:rPr>
          <w:rFonts w:ascii="Arial" w:hAnsi="Arial" w:cs="Arial"/>
          <w:sz w:val="22"/>
          <w:szCs w:val="22"/>
        </w:rPr>
        <w:t xml:space="preserve"> the</w:t>
      </w:r>
      <w:r w:rsidR="00076AD1" w:rsidRPr="00537E89">
        <w:rPr>
          <w:rFonts w:ascii="Arial" w:hAnsi="Arial" w:cs="Arial"/>
          <w:sz w:val="22"/>
          <w:szCs w:val="22"/>
        </w:rPr>
        <w:t xml:space="preserve"> responsibility to utilise these as and when necessary, in </w:t>
      </w:r>
      <w:r w:rsidR="00076AD1" w:rsidRPr="009F4EB8">
        <w:rPr>
          <w:rFonts w:ascii="Arial" w:hAnsi="Arial" w:cs="Arial"/>
          <w:bCs/>
          <w:color w:val="000000"/>
          <w:sz w:val="22"/>
          <w:szCs w:val="22"/>
        </w:rPr>
        <w:t>the</w:t>
      </w:r>
      <w:r w:rsidR="00076AD1" w:rsidRPr="00537E89">
        <w:rPr>
          <w:rFonts w:ascii="Arial" w:hAnsi="Arial" w:cs="Arial"/>
          <w:sz w:val="22"/>
          <w:szCs w:val="22"/>
        </w:rPr>
        <w:t xml:space="preserve"> interests of safeguarding and promoting the welfare of </w:t>
      </w:r>
      <w:r w:rsidR="00851320">
        <w:rPr>
          <w:rFonts w:ascii="Arial" w:hAnsi="Arial" w:cs="Arial"/>
          <w:sz w:val="22"/>
          <w:szCs w:val="22"/>
        </w:rPr>
        <w:t xml:space="preserve">the </w:t>
      </w:r>
      <w:r w:rsidR="00CF43B2">
        <w:rPr>
          <w:rFonts w:ascii="Arial" w:hAnsi="Arial" w:cs="Arial"/>
          <w:sz w:val="22"/>
          <w:szCs w:val="22"/>
        </w:rPr>
        <w:t>vulnerable adults</w:t>
      </w:r>
      <w:r w:rsidR="00851320">
        <w:rPr>
          <w:rFonts w:ascii="Arial" w:hAnsi="Arial" w:cs="Arial"/>
          <w:sz w:val="22"/>
          <w:szCs w:val="22"/>
        </w:rPr>
        <w:t xml:space="preserve"> at the </w:t>
      </w:r>
      <w:r w:rsidR="0079127A">
        <w:rPr>
          <w:rFonts w:ascii="Arial" w:hAnsi="Arial" w:cs="Arial"/>
          <w:sz w:val="22"/>
          <w:szCs w:val="22"/>
        </w:rPr>
        <w:t>College</w:t>
      </w:r>
      <w:r w:rsidR="00076AD1" w:rsidRPr="00537E89">
        <w:rPr>
          <w:rFonts w:ascii="Arial" w:hAnsi="Arial" w:cs="Arial"/>
          <w:sz w:val="22"/>
          <w:szCs w:val="22"/>
        </w:rPr>
        <w:t>.</w:t>
      </w:r>
    </w:p>
    <w:p w14:paraId="78FBF1C8" w14:textId="77777777" w:rsidR="00851320" w:rsidRDefault="00851320" w:rsidP="00105F04">
      <w:pPr>
        <w:ind w:left="142" w:right="-188"/>
        <w:contextualSpacing/>
        <w:rPr>
          <w:rFonts w:ascii="Arial" w:hAnsi="Arial" w:cs="Arial"/>
          <w:b/>
          <w:sz w:val="22"/>
          <w:szCs w:val="22"/>
        </w:rPr>
      </w:pPr>
    </w:p>
    <w:p w14:paraId="59E7F055" w14:textId="3F56C147" w:rsidR="00830651" w:rsidRPr="00721F28" w:rsidRDefault="00830651" w:rsidP="00E44B1B">
      <w:pPr>
        <w:numPr>
          <w:ilvl w:val="0"/>
          <w:numId w:val="34"/>
        </w:numPr>
        <w:ind w:left="0" w:right="-188" w:hanging="426"/>
        <w:contextualSpacing/>
        <w:rPr>
          <w:rFonts w:ascii="Arial" w:hAnsi="Arial" w:cs="Arial"/>
          <w:b/>
          <w:bCs/>
          <w:color w:val="000000"/>
          <w:sz w:val="22"/>
          <w:szCs w:val="22"/>
        </w:rPr>
      </w:pPr>
      <w:r w:rsidRPr="00721F28">
        <w:rPr>
          <w:rFonts w:ascii="Arial" w:hAnsi="Arial" w:cs="Arial"/>
          <w:b/>
          <w:bCs/>
          <w:color w:val="000000"/>
          <w:sz w:val="22"/>
          <w:szCs w:val="22"/>
        </w:rPr>
        <w:t>Inspection</w:t>
      </w:r>
    </w:p>
    <w:p w14:paraId="75DAFFA1" w14:textId="39BF1F2C" w:rsidR="00830651" w:rsidRPr="00721F28" w:rsidRDefault="00D95D3A" w:rsidP="00830651">
      <w:pPr>
        <w:ind w:left="567" w:right="-188" w:hanging="567"/>
        <w:contextualSpacing/>
        <w:rPr>
          <w:rFonts w:ascii="Arial" w:hAnsi="Arial" w:cs="Arial"/>
          <w:bCs/>
          <w:color w:val="000000"/>
          <w:sz w:val="22"/>
          <w:szCs w:val="22"/>
        </w:rPr>
      </w:pPr>
      <w:r w:rsidRPr="00721F28">
        <w:rPr>
          <w:rFonts w:ascii="Arial" w:hAnsi="Arial" w:cs="Arial"/>
          <w:bCs/>
          <w:color w:val="000000"/>
          <w:sz w:val="22"/>
          <w:szCs w:val="22"/>
        </w:rPr>
        <w:t>29</w:t>
      </w:r>
      <w:r w:rsidR="00830651" w:rsidRPr="00721F28">
        <w:rPr>
          <w:rFonts w:ascii="Arial" w:hAnsi="Arial" w:cs="Arial"/>
          <w:bCs/>
          <w:color w:val="000000"/>
          <w:sz w:val="22"/>
          <w:szCs w:val="22"/>
        </w:rPr>
        <w:t>.1  Since September 2019, Ofsted’s inspections of early years, schools and post-16 provision are carried out under Ofsted's Education Inspection Framework. Inspectors will always report on whether or not arrangements for safeguarding learners are effective. In addition to the framework and inspections handbooks, Ofsted publishes specific guidance to inspectors on inspecting safeguarding: Inspecting safeguarding in early years, education and skills settings.</w:t>
      </w:r>
    </w:p>
    <w:p w14:paraId="6D8DCA6F" w14:textId="77777777" w:rsidR="00830651" w:rsidRPr="00721F28" w:rsidRDefault="00830651" w:rsidP="00830651">
      <w:pPr>
        <w:ind w:right="-188"/>
        <w:contextualSpacing/>
        <w:rPr>
          <w:rFonts w:ascii="Arial" w:hAnsi="Arial" w:cs="Arial"/>
          <w:bCs/>
          <w:color w:val="000000"/>
          <w:sz w:val="22"/>
          <w:szCs w:val="22"/>
        </w:rPr>
      </w:pPr>
    </w:p>
    <w:p w14:paraId="065BD971" w14:textId="29D95CE5" w:rsidR="00D95D3A" w:rsidRDefault="00D95D3A" w:rsidP="00830651">
      <w:pPr>
        <w:ind w:right="-188"/>
        <w:contextualSpacing/>
        <w:rPr>
          <w:rFonts w:ascii="Arial" w:hAnsi="Arial" w:cs="Arial"/>
          <w:bCs/>
          <w:color w:val="000000"/>
          <w:sz w:val="22"/>
          <w:szCs w:val="22"/>
        </w:rPr>
      </w:pPr>
      <w:r w:rsidRPr="00721F28">
        <w:rPr>
          <w:rFonts w:ascii="Arial" w:hAnsi="Arial" w:cs="Arial"/>
          <w:bCs/>
          <w:color w:val="000000"/>
          <w:sz w:val="22"/>
          <w:szCs w:val="22"/>
        </w:rPr>
        <w:t>29</w:t>
      </w:r>
      <w:r w:rsidR="00830651" w:rsidRPr="00721F28">
        <w:rPr>
          <w:rFonts w:ascii="Arial" w:hAnsi="Arial" w:cs="Arial"/>
          <w:bCs/>
          <w:color w:val="000000"/>
          <w:sz w:val="22"/>
          <w:szCs w:val="22"/>
        </w:rPr>
        <w:t>.2. The college pays full regard to all relevant Ofsted guidance.</w:t>
      </w:r>
    </w:p>
    <w:p w14:paraId="1AB96C58" w14:textId="77777777" w:rsidR="00D95D3A" w:rsidRPr="00830651" w:rsidRDefault="00D95D3A" w:rsidP="00830651">
      <w:pPr>
        <w:ind w:right="-188"/>
        <w:contextualSpacing/>
        <w:rPr>
          <w:rFonts w:ascii="Arial" w:hAnsi="Arial" w:cs="Arial"/>
          <w:bCs/>
          <w:color w:val="000000"/>
          <w:sz w:val="22"/>
          <w:szCs w:val="22"/>
        </w:rPr>
      </w:pPr>
    </w:p>
    <w:p w14:paraId="74778063" w14:textId="43F2EFD7" w:rsidR="00076AD1" w:rsidRPr="00665E86" w:rsidRDefault="00076AD1" w:rsidP="00E44B1B">
      <w:pPr>
        <w:numPr>
          <w:ilvl w:val="0"/>
          <w:numId w:val="34"/>
        </w:numPr>
        <w:ind w:left="0" w:right="-188" w:hanging="426"/>
        <w:contextualSpacing/>
        <w:rPr>
          <w:rFonts w:ascii="Arial" w:hAnsi="Arial" w:cs="Arial"/>
          <w:b/>
          <w:bCs/>
          <w:color w:val="000000"/>
          <w:sz w:val="22"/>
          <w:szCs w:val="22"/>
        </w:rPr>
      </w:pPr>
      <w:r w:rsidRPr="00665E86">
        <w:rPr>
          <w:rFonts w:ascii="Arial" w:hAnsi="Arial" w:cs="Arial"/>
          <w:b/>
          <w:bCs/>
          <w:color w:val="000000"/>
          <w:sz w:val="22"/>
          <w:szCs w:val="22"/>
        </w:rPr>
        <w:t>Monitoring and Evaluation</w:t>
      </w:r>
    </w:p>
    <w:p w14:paraId="27854430" w14:textId="77777777" w:rsidR="00076AD1" w:rsidRPr="00537E89" w:rsidRDefault="00BF0B80" w:rsidP="00E44B1B">
      <w:pPr>
        <w:numPr>
          <w:ilvl w:val="1"/>
          <w:numId w:val="34"/>
        </w:numPr>
        <w:ind w:left="567" w:right="-188" w:hanging="567"/>
        <w:contextualSpacing/>
        <w:rPr>
          <w:rFonts w:ascii="Arial" w:hAnsi="Arial" w:cs="Arial"/>
          <w:sz w:val="22"/>
          <w:szCs w:val="22"/>
        </w:rPr>
      </w:pPr>
      <w:r w:rsidRPr="00537E89">
        <w:rPr>
          <w:rFonts w:ascii="Arial" w:hAnsi="Arial" w:cs="Arial"/>
          <w:sz w:val="22"/>
          <w:szCs w:val="22"/>
        </w:rPr>
        <w:t>This</w:t>
      </w:r>
      <w:r w:rsidR="00076AD1" w:rsidRPr="00537E89">
        <w:rPr>
          <w:rFonts w:ascii="Arial" w:hAnsi="Arial" w:cs="Arial"/>
          <w:sz w:val="22"/>
          <w:szCs w:val="22"/>
        </w:rPr>
        <w:t xml:space="preserve"> Safeguarding policy and procedures will be monitored and evaluated by:</w:t>
      </w:r>
    </w:p>
    <w:p w14:paraId="3E95A068" w14:textId="77777777" w:rsidR="00076AD1" w:rsidRPr="00537E89" w:rsidRDefault="00076AD1" w:rsidP="00FF0C78">
      <w:pPr>
        <w:numPr>
          <w:ilvl w:val="0"/>
          <w:numId w:val="2"/>
        </w:numPr>
        <w:ind w:left="993" w:right="-188" w:hanging="284"/>
        <w:contextualSpacing/>
        <w:rPr>
          <w:rFonts w:ascii="Arial" w:hAnsi="Arial" w:cs="Arial"/>
          <w:sz w:val="22"/>
          <w:szCs w:val="22"/>
        </w:rPr>
      </w:pPr>
      <w:r w:rsidRPr="00537E89">
        <w:rPr>
          <w:rFonts w:ascii="Arial" w:hAnsi="Arial" w:cs="Arial"/>
          <w:sz w:val="22"/>
          <w:szCs w:val="22"/>
        </w:rPr>
        <w:t>Completion o</w:t>
      </w:r>
      <w:r w:rsidR="00851320">
        <w:rPr>
          <w:rFonts w:ascii="Arial" w:hAnsi="Arial" w:cs="Arial"/>
          <w:sz w:val="22"/>
          <w:szCs w:val="22"/>
        </w:rPr>
        <w:t>f an</w:t>
      </w:r>
      <w:r w:rsidR="00697269" w:rsidRPr="00537E89">
        <w:rPr>
          <w:rFonts w:ascii="Arial" w:hAnsi="Arial" w:cs="Arial"/>
          <w:sz w:val="22"/>
          <w:szCs w:val="22"/>
        </w:rPr>
        <w:t xml:space="preserve"> annual safeguarding audit</w:t>
      </w:r>
    </w:p>
    <w:p w14:paraId="0D378DC0" w14:textId="77777777" w:rsidR="00076AD1" w:rsidRPr="00537E89" w:rsidRDefault="00076AD1" w:rsidP="00FF0C78">
      <w:pPr>
        <w:numPr>
          <w:ilvl w:val="0"/>
          <w:numId w:val="2"/>
        </w:numPr>
        <w:ind w:left="993" w:right="-188" w:hanging="284"/>
        <w:contextualSpacing/>
        <w:rPr>
          <w:rFonts w:ascii="Arial" w:hAnsi="Arial" w:cs="Arial"/>
          <w:sz w:val="22"/>
          <w:szCs w:val="22"/>
        </w:rPr>
      </w:pPr>
      <w:r w:rsidRPr="00537E89">
        <w:rPr>
          <w:rFonts w:ascii="Arial" w:hAnsi="Arial" w:cs="Arial"/>
          <w:sz w:val="22"/>
          <w:szCs w:val="22"/>
        </w:rPr>
        <w:t xml:space="preserve">Completion </w:t>
      </w:r>
      <w:r w:rsidR="00851320">
        <w:rPr>
          <w:rFonts w:ascii="Arial" w:hAnsi="Arial" w:cs="Arial"/>
          <w:sz w:val="22"/>
          <w:szCs w:val="22"/>
        </w:rPr>
        <w:t>of a termly s</w:t>
      </w:r>
      <w:r w:rsidRPr="00537E89">
        <w:rPr>
          <w:rFonts w:ascii="Arial" w:hAnsi="Arial" w:cs="Arial"/>
          <w:sz w:val="22"/>
          <w:szCs w:val="22"/>
        </w:rPr>
        <w:t xml:space="preserve">afeguarding report to the </w:t>
      </w:r>
      <w:r w:rsidR="00316571">
        <w:rPr>
          <w:rFonts w:ascii="Arial" w:hAnsi="Arial" w:cs="Arial"/>
          <w:sz w:val="22"/>
          <w:szCs w:val="22"/>
        </w:rPr>
        <w:t>Directors</w:t>
      </w:r>
      <w:r w:rsidRPr="00537E89">
        <w:rPr>
          <w:rFonts w:ascii="Arial" w:hAnsi="Arial" w:cs="Arial"/>
          <w:sz w:val="22"/>
          <w:szCs w:val="22"/>
        </w:rPr>
        <w:t>;</w:t>
      </w:r>
    </w:p>
    <w:p w14:paraId="2745BBAB" w14:textId="0C12055C" w:rsidR="00076AD1" w:rsidRPr="00986EB5" w:rsidRDefault="00851320" w:rsidP="00FF0C78">
      <w:pPr>
        <w:numPr>
          <w:ilvl w:val="0"/>
          <w:numId w:val="2"/>
        </w:numPr>
        <w:ind w:left="993" w:right="-188" w:hanging="284"/>
        <w:contextualSpacing/>
        <w:rPr>
          <w:rFonts w:ascii="Arial" w:hAnsi="Arial" w:cs="Arial"/>
          <w:sz w:val="22"/>
          <w:szCs w:val="22"/>
        </w:rPr>
      </w:pPr>
      <w:r>
        <w:rPr>
          <w:rFonts w:ascii="Arial" w:hAnsi="Arial" w:cs="Arial"/>
          <w:sz w:val="22"/>
          <w:szCs w:val="22"/>
        </w:rPr>
        <w:t>S</w:t>
      </w:r>
      <w:r w:rsidR="00076AD1" w:rsidRPr="00537E89">
        <w:rPr>
          <w:rFonts w:ascii="Arial" w:hAnsi="Arial" w:cs="Arial"/>
          <w:sz w:val="22"/>
          <w:szCs w:val="22"/>
        </w:rPr>
        <w:t>urveys and questionnaires</w:t>
      </w:r>
      <w:r>
        <w:rPr>
          <w:rFonts w:ascii="Arial" w:hAnsi="Arial" w:cs="Arial"/>
          <w:sz w:val="22"/>
          <w:szCs w:val="22"/>
        </w:rPr>
        <w:t xml:space="preserve"> from the </w:t>
      </w:r>
      <w:r w:rsidR="00CF43B2">
        <w:rPr>
          <w:rFonts w:ascii="Arial" w:hAnsi="Arial" w:cs="Arial"/>
          <w:sz w:val="22"/>
          <w:szCs w:val="22"/>
        </w:rPr>
        <w:t xml:space="preserve">vulnerable </w:t>
      </w:r>
      <w:r w:rsidR="00CF43B2" w:rsidRPr="00986EB5">
        <w:rPr>
          <w:rFonts w:ascii="Arial" w:hAnsi="Arial" w:cs="Arial"/>
          <w:sz w:val="22"/>
          <w:szCs w:val="22"/>
        </w:rPr>
        <w:t>adults</w:t>
      </w:r>
      <w:r w:rsidRPr="00986EB5">
        <w:rPr>
          <w:rFonts w:ascii="Arial" w:hAnsi="Arial" w:cs="Arial"/>
          <w:sz w:val="22"/>
          <w:szCs w:val="22"/>
        </w:rPr>
        <w:t xml:space="preserve"> and their </w:t>
      </w:r>
      <w:r w:rsidR="001E707B" w:rsidRPr="00986EB5">
        <w:rPr>
          <w:rFonts w:ascii="Arial" w:hAnsi="Arial" w:cs="Arial"/>
          <w:sz w:val="22"/>
          <w:szCs w:val="22"/>
        </w:rPr>
        <w:t>p</w:t>
      </w:r>
      <w:r w:rsidR="001E707B" w:rsidRPr="00F856FB">
        <w:rPr>
          <w:rFonts w:ascii="Arial" w:hAnsi="Arial" w:cs="Arial"/>
          <w:sz w:val="22"/>
          <w:szCs w:val="22"/>
        </w:rPr>
        <w:t>arent carers</w:t>
      </w:r>
      <w:r w:rsidR="00076AD1" w:rsidRPr="00986EB5">
        <w:rPr>
          <w:rFonts w:ascii="Arial" w:hAnsi="Arial" w:cs="Arial"/>
          <w:sz w:val="22"/>
          <w:szCs w:val="22"/>
        </w:rPr>
        <w:t>;</w:t>
      </w:r>
    </w:p>
    <w:p w14:paraId="393D5C73" w14:textId="77777777" w:rsidR="00904734" w:rsidRPr="00537E89" w:rsidRDefault="00076AD1" w:rsidP="00FF0C78">
      <w:pPr>
        <w:numPr>
          <w:ilvl w:val="0"/>
          <w:numId w:val="2"/>
        </w:numPr>
        <w:ind w:left="993" w:right="-188" w:hanging="284"/>
        <w:contextualSpacing/>
        <w:rPr>
          <w:rFonts w:ascii="Arial" w:hAnsi="Arial" w:cs="Arial"/>
          <w:sz w:val="22"/>
          <w:szCs w:val="22"/>
        </w:rPr>
      </w:pPr>
      <w:r w:rsidRPr="00537E89">
        <w:rPr>
          <w:rFonts w:ascii="Arial" w:hAnsi="Arial" w:cs="Arial"/>
          <w:sz w:val="22"/>
          <w:szCs w:val="22"/>
        </w:rPr>
        <w:t xml:space="preserve">Discussions with </w:t>
      </w:r>
      <w:r w:rsidR="00CF43B2">
        <w:rPr>
          <w:rFonts w:ascii="Arial" w:hAnsi="Arial" w:cs="Arial"/>
          <w:sz w:val="22"/>
          <w:szCs w:val="22"/>
        </w:rPr>
        <w:t>vulnerable adults</w:t>
      </w:r>
      <w:r w:rsidRPr="00537E89">
        <w:rPr>
          <w:rFonts w:ascii="Arial" w:hAnsi="Arial" w:cs="Arial"/>
          <w:sz w:val="22"/>
          <w:szCs w:val="22"/>
        </w:rPr>
        <w:t xml:space="preserve"> and staff;</w:t>
      </w:r>
    </w:p>
    <w:p w14:paraId="02106CA4" w14:textId="77777777" w:rsidR="00904734" w:rsidRPr="00537E89" w:rsidRDefault="00076AD1" w:rsidP="00FF0C78">
      <w:pPr>
        <w:numPr>
          <w:ilvl w:val="0"/>
          <w:numId w:val="2"/>
        </w:numPr>
        <w:ind w:left="993" w:right="-188" w:hanging="284"/>
        <w:contextualSpacing/>
        <w:rPr>
          <w:rFonts w:ascii="Arial" w:hAnsi="Arial" w:cs="Arial"/>
          <w:sz w:val="22"/>
          <w:szCs w:val="22"/>
        </w:rPr>
      </w:pPr>
      <w:r w:rsidRPr="00537E89">
        <w:rPr>
          <w:rFonts w:ascii="Arial" w:hAnsi="Arial" w:cs="Arial"/>
          <w:sz w:val="22"/>
          <w:szCs w:val="22"/>
        </w:rPr>
        <w:t>Scrutiny of data and risk assessments;</w:t>
      </w:r>
    </w:p>
    <w:p w14:paraId="4B248048" w14:textId="65D20611" w:rsidR="00076AD1" w:rsidRPr="00537E89" w:rsidRDefault="00076AD1" w:rsidP="00FF0C78">
      <w:pPr>
        <w:numPr>
          <w:ilvl w:val="0"/>
          <w:numId w:val="2"/>
        </w:numPr>
        <w:ind w:left="993" w:right="-188" w:hanging="284"/>
        <w:contextualSpacing/>
        <w:rPr>
          <w:rFonts w:ascii="Arial" w:hAnsi="Arial" w:cs="Arial"/>
          <w:sz w:val="22"/>
          <w:szCs w:val="22"/>
        </w:rPr>
      </w:pPr>
      <w:r w:rsidRPr="00537E89">
        <w:rPr>
          <w:rFonts w:ascii="Arial" w:hAnsi="Arial" w:cs="Arial"/>
          <w:sz w:val="22"/>
          <w:szCs w:val="22"/>
        </w:rPr>
        <w:t xml:space="preserve">Scrutiny of the </w:t>
      </w:r>
      <w:r w:rsidR="0079127A">
        <w:rPr>
          <w:rFonts w:ascii="Arial" w:hAnsi="Arial" w:cs="Arial"/>
          <w:sz w:val="22"/>
          <w:szCs w:val="22"/>
        </w:rPr>
        <w:t>College</w:t>
      </w:r>
      <w:r w:rsidR="00851320">
        <w:rPr>
          <w:rFonts w:ascii="Arial" w:hAnsi="Arial" w:cs="Arial"/>
          <w:sz w:val="22"/>
          <w:szCs w:val="22"/>
        </w:rPr>
        <w:t>’</w:t>
      </w:r>
      <w:r w:rsidRPr="00537E89">
        <w:rPr>
          <w:rFonts w:ascii="Arial" w:hAnsi="Arial" w:cs="Arial"/>
          <w:sz w:val="22"/>
          <w:szCs w:val="22"/>
        </w:rPr>
        <w:t>s single central record of recruitment checks;</w:t>
      </w:r>
    </w:p>
    <w:p w14:paraId="525A268B" w14:textId="77777777" w:rsidR="00076AD1" w:rsidRPr="00537E89" w:rsidRDefault="00076AD1" w:rsidP="00FF0C78">
      <w:pPr>
        <w:numPr>
          <w:ilvl w:val="0"/>
          <w:numId w:val="2"/>
        </w:numPr>
        <w:ind w:left="993" w:right="-188" w:hanging="284"/>
        <w:contextualSpacing/>
        <w:rPr>
          <w:rFonts w:ascii="Arial" w:hAnsi="Arial" w:cs="Arial"/>
          <w:sz w:val="22"/>
          <w:szCs w:val="22"/>
        </w:rPr>
      </w:pPr>
      <w:r w:rsidRPr="00537E89">
        <w:rPr>
          <w:rFonts w:ascii="Arial" w:hAnsi="Arial" w:cs="Arial"/>
          <w:sz w:val="22"/>
          <w:szCs w:val="22"/>
        </w:rPr>
        <w:t xml:space="preserve">Scrutiny of </w:t>
      </w:r>
      <w:r w:rsidR="00316571">
        <w:rPr>
          <w:rFonts w:ascii="Arial" w:hAnsi="Arial" w:cs="Arial"/>
          <w:sz w:val="22"/>
          <w:szCs w:val="22"/>
        </w:rPr>
        <w:t>Directors</w:t>
      </w:r>
      <w:r w:rsidRPr="00537E89">
        <w:rPr>
          <w:rFonts w:ascii="Arial" w:hAnsi="Arial" w:cs="Arial"/>
          <w:sz w:val="22"/>
          <w:szCs w:val="22"/>
        </w:rPr>
        <w:t xml:space="preserve"> minutes;</w:t>
      </w:r>
    </w:p>
    <w:p w14:paraId="678591EA" w14:textId="77777777" w:rsidR="00076AD1" w:rsidRPr="00537E89" w:rsidRDefault="00076AD1" w:rsidP="00FF0C78">
      <w:pPr>
        <w:numPr>
          <w:ilvl w:val="0"/>
          <w:numId w:val="2"/>
        </w:numPr>
        <w:ind w:left="993" w:right="-188" w:hanging="284"/>
        <w:contextualSpacing/>
        <w:rPr>
          <w:rFonts w:ascii="Arial" w:hAnsi="Arial" w:cs="Arial"/>
          <w:sz w:val="22"/>
          <w:szCs w:val="22"/>
        </w:rPr>
      </w:pPr>
      <w:r w:rsidRPr="00537E89">
        <w:rPr>
          <w:rFonts w:ascii="Arial" w:hAnsi="Arial" w:cs="Arial"/>
          <w:sz w:val="22"/>
          <w:szCs w:val="22"/>
        </w:rPr>
        <w:t>Monitoring of logs of bullying/racist/behaviour incidents and PPI records;</w:t>
      </w:r>
    </w:p>
    <w:p w14:paraId="0A3B9BAC" w14:textId="767B0F2A" w:rsidR="00076AD1" w:rsidRPr="00537E89" w:rsidRDefault="00076AD1" w:rsidP="00FF0C78">
      <w:pPr>
        <w:numPr>
          <w:ilvl w:val="0"/>
          <w:numId w:val="2"/>
        </w:numPr>
        <w:ind w:left="993" w:right="-188" w:hanging="284"/>
        <w:contextualSpacing/>
        <w:rPr>
          <w:rFonts w:ascii="Arial" w:hAnsi="Arial" w:cs="Arial"/>
          <w:sz w:val="22"/>
          <w:szCs w:val="22"/>
        </w:rPr>
      </w:pPr>
      <w:r w:rsidRPr="00537E89">
        <w:rPr>
          <w:rFonts w:ascii="Arial" w:hAnsi="Arial" w:cs="Arial"/>
          <w:sz w:val="22"/>
          <w:szCs w:val="22"/>
        </w:rPr>
        <w:t xml:space="preserve">Supervision of staff involved in </w:t>
      </w:r>
      <w:r w:rsidR="00851320">
        <w:rPr>
          <w:rFonts w:ascii="Arial" w:hAnsi="Arial" w:cs="Arial"/>
          <w:sz w:val="22"/>
          <w:szCs w:val="22"/>
        </w:rPr>
        <w:t xml:space="preserve">safeguarding the </w:t>
      </w:r>
      <w:r w:rsidR="00CF43B2">
        <w:rPr>
          <w:rFonts w:ascii="Arial" w:hAnsi="Arial" w:cs="Arial"/>
          <w:sz w:val="22"/>
          <w:szCs w:val="22"/>
        </w:rPr>
        <w:t>vulnerable adults</w:t>
      </w:r>
      <w:r w:rsidR="0053737A">
        <w:rPr>
          <w:rFonts w:ascii="Arial" w:hAnsi="Arial" w:cs="Arial"/>
          <w:sz w:val="22"/>
          <w:szCs w:val="22"/>
        </w:rPr>
        <w:t xml:space="preserve"> at the </w:t>
      </w:r>
      <w:r w:rsidR="0079127A">
        <w:rPr>
          <w:rFonts w:ascii="Arial" w:hAnsi="Arial" w:cs="Arial"/>
          <w:sz w:val="22"/>
          <w:szCs w:val="22"/>
        </w:rPr>
        <w:t>College</w:t>
      </w:r>
      <w:r w:rsidRPr="00537E89">
        <w:rPr>
          <w:rFonts w:ascii="Arial" w:hAnsi="Arial" w:cs="Arial"/>
          <w:sz w:val="22"/>
          <w:szCs w:val="22"/>
        </w:rPr>
        <w:t>;</w:t>
      </w:r>
    </w:p>
    <w:p w14:paraId="7634249A" w14:textId="1DF40177" w:rsidR="00860739" w:rsidRPr="000E5D5A" w:rsidRDefault="00076AD1" w:rsidP="000E5D5A">
      <w:pPr>
        <w:numPr>
          <w:ilvl w:val="0"/>
          <w:numId w:val="2"/>
        </w:numPr>
        <w:ind w:left="993" w:right="-188" w:hanging="284"/>
        <w:contextualSpacing/>
        <w:rPr>
          <w:rFonts w:ascii="Arial" w:hAnsi="Arial" w:cs="Arial"/>
          <w:sz w:val="22"/>
          <w:szCs w:val="22"/>
        </w:rPr>
      </w:pPr>
      <w:r w:rsidRPr="00537E89">
        <w:rPr>
          <w:rFonts w:ascii="Arial" w:hAnsi="Arial" w:cs="Arial"/>
          <w:sz w:val="22"/>
          <w:szCs w:val="22"/>
        </w:rPr>
        <w:t>Case fi</w:t>
      </w:r>
      <w:r w:rsidR="00851320">
        <w:rPr>
          <w:rFonts w:ascii="Arial" w:hAnsi="Arial" w:cs="Arial"/>
          <w:sz w:val="22"/>
          <w:szCs w:val="22"/>
        </w:rPr>
        <w:t>le audits undertaken by the DSL</w:t>
      </w:r>
    </w:p>
    <w:p w14:paraId="1407B52F" w14:textId="77777777" w:rsidR="009D723F" w:rsidRPr="00537E89" w:rsidRDefault="009D723F" w:rsidP="00105F04">
      <w:pPr>
        <w:ind w:left="142" w:right="-188"/>
        <w:contextualSpacing/>
        <w:rPr>
          <w:rFonts w:ascii="Arial" w:hAnsi="Arial" w:cs="Arial"/>
          <w:color w:val="000000"/>
          <w:sz w:val="22"/>
          <w:szCs w:val="22"/>
        </w:rPr>
      </w:pPr>
    </w:p>
    <w:p w14:paraId="06BE7DAE" w14:textId="77777777" w:rsidR="003E7866" w:rsidRDefault="00076AD1" w:rsidP="00E44B1B">
      <w:pPr>
        <w:numPr>
          <w:ilvl w:val="0"/>
          <w:numId w:val="34"/>
        </w:numPr>
        <w:ind w:left="0" w:right="-188" w:hanging="426"/>
        <w:contextualSpacing/>
        <w:rPr>
          <w:rFonts w:ascii="Arial" w:hAnsi="Arial" w:cs="Arial"/>
          <w:b/>
          <w:bCs/>
          <w:color w:val="000000"/>
          <w:sz w:val="22"/>
          <w:szCs w:val="22"/>
        </w:rPr>
      </w:pPr>
      <w:r w:rsidRPr="00665E86">
        <w:rPr>
          <w:rFonts w:ascii="Arial" w:hAnsi="Arial" w:cs="Arial"/>
          <w:b/>
          <w:bCs/>
          <w:color w:val="000000"/>
          <w:sz w:val="22"/>
          <w:szCs w:val="22"/>
        </w:rPr>
        <w:t>Other Relevant Policies</w:t>
      </w:r>
    </w:p>
    <w:p w14:paraId="54E83920" w14:textId="77777777" w:rsidR="00076AD1" w:rsidRPr="00D95D3A" w:rsidRDefault="00076AD1" w:rsidP="00E44B1B">
      <w:pPr>
        <w:numPr>
          <w:ilvl w:val="1"/>
          <w:numId w:val="34"/>
        </w:numPr>
        <w:ind w:left="567" w:right="-188" w:hanging="567"/>
        <w:contextualSpacing/>
        <w:rPr>
          <w:rFonts w:ascii="Arial" w:hAnsi="Arial" w:cs="Arial"/>
          <w:bCs/>
          <w:color w:val="000000"/>
          <w:sz w:val="22"/>
          <w:szCs w:val="22"/>
        </w:rPr>
      </w:pPr>
      <w:r w:rsidRPr="00D95D3A">
        <w:rPr>
          <w:rFonts w:ascii="Arial" w:hAnsi="Arial" w:cs="Arial"/>
          <w:sz w:val="22"/>
          <w:szCs w:val="22"/>
        </w:rPr>
        <w:t xml:space="preserve">The </w:t>
      </w:r>
      <w:r w:rsidR="00FC056F" w:rsidRPr="00D95D3A">
        <w:rPr>
          <w:rFonts w:ascii="Arial" w:hAnsi="Arial" w:cs="Arial"/>
          <w:sz w:val="22"/>
          <w:szCs w:val="22"/>
        </w:rPr>
        <w:t>Director</w:t>
      </w:r>
      <w:r w:rsidRPr="00D95D3A">
        <w:rPr>
          <w:rFonts w:ascii="Arial" w:hAnsi="Arial" w:cs="Arial"/>
          <w:sz w:val="22"/>
          <w:szCs w:val="22"/>
        </w:rPr>
        <w:t xml:space="preserve">’s statutory responsibility for safeguarding the welfare of </w:t>
      </w:r>
      <w:r w:rsidR="00CF43B2" w:rsidRPr="00D95D3A">
        <w:rPr>
          <w:rFonts w:ascii="Arial" w:hAnsi="Arial" w:cs="Arial"/>
          <w:sz w:val="22"/>
          <w:szCs w:val="22"/>
        </w:rPr>
        <w:t>vulnerable adults</w:t>
      </w:r>
      <w:r w:rsidRPr="00D95D3A">
        <w:rPr>
          <w:rFonts w:ascii="Arial" w:hAnsi="Arial" w:cs="Arial"/>
          <w:sz w:val="22"/>
          <w:szCs w:val="22"/>
        </w:rPr>
        <w:t xml:space="preserve"> goes beyond basic </w:t>
      </w:r>
      <w:r w:rsidR="00851320" w:rsidRPr="00D95D3A">
        <w:rPr>
          <w:rFonts w:ascii="Arial" w:hAnsi="Arial" w:cs="Arial"/>
          <w:sz w:val="22"/>
          <w:szCs w:val="22"/>
        </w:rPr>
        <w:t>safeguarding</w:t>
      </w:r>
      <w:r w:rsidRPr="00D95D3A">
        <w:rPr>
          <w:rFonts w:ascii="Arial" w:hAnsi="Arial" w:cs="Arial"/>
          <w:sz w:val="22"/>
          <w:szCs w:val="22"/>
        </w:rPr>
        <w:t xml:space="preserve"> procedures.  </w:t>
      </w:r>
    </w:p>
    <w:p w14:paraId="6BE47450" w14:textId="77777777" w:rsidR="009D723F" w:rsidRDefault="009D723F" w:rsidP="00105F04">
      <w:pPr>
        <w:ind w:left="142" w:right="-188"/>
        <w:contextualSpacing/>
        <w:rPr>
          <w:rFonts w:ascii="Arial" w:hAnsi="Arial" w:cs="Arial"/>
          <w:sz w:val="22"/>
          <w:szCs w:val="22"/>
        </w:rPr>
      </w:pPr>
    </w:p>
    <w:p w14:paraId="364F0C49" w14:textId="77777777" w:rsidR="00076AD1" w:rsidRPr="00537E89" w:rsidRDefault="00076AD1" w:rsidP="00E44B1B">
      <w:pPr>
        <w:numPr>
          <w:ilvl w:val="1"/>
          <w:numId w:val="34"/>
        </w:numPr>
        <w:ind w:left="567" w:right="-188" w:hanging="567"/>
        <w:contextualSpacing/>
        <w:rPr>
          <w:rFonts w:ascii="Arial" w:hAnsi="Arial" w:cs="Arial"/>
          <w:sz w:val="22"/>
          <w:szCs w:val="22"/>
        </w:rPr>
      </w:pPr>
      <w:r w:rsidRPr="00537E89">
        <w:rPr>
          <w:rFonts w:ascii="Arial" w:hAnsi="Arial" w:cs="Arial"/>
          <w:sz w:val="22"/>
          <w:szCs w:val="22"/>
        </w:rPr>
        <w:t xml:space="preserve">The duty is to ensure that safeguarding permeates all activity and functions.  This policy therefore complements and supports a range of other policies, </w:t>
      </w:r>
      <w:r w:rsidR="00BF0B80" w:rsidRPr="00537E89">
        <w:rPr>
          <w:rFonts w:ascii="Arial" w:hAnsi="Arial" w:cs="Arial"/>
          <w:sz w:val="22"/>
          <w:szCs w:val="22"/>
        </w:rPr>
        <w:t>including</w:t>
      </w:r>
      <w:r w:rsidRPr="00537E89">
        <w:rPr>
          <w:rFonts w:ascii="Arial" w:hAnsi="Arial" w:cs="Arial"/>
          <w:sz w:val="22"/>
          <w:szCs w:val="22"/>
        </w:rPr>
        <w:t>:</w:t>
      </w:r>
    </w:p>
    <w:p w14:paraId="6E3FEDBF" w14:textId="77777777" w:rsidR="00AD1CF1" w:rsidRPr="00537E89" w:rsidRDefault="00AD1CF1" w:rsidP="00FF0C78">
      <w:pPr>
        <w:numPr>
          <w:ilvl w:val="0"/>
          <w:numId w:val="2"/>
        </w:numPr>
        <w:ind w:left="1134" w:right="-188" w:hanging="283"/>
        <w:contextualSpacing/>
        <w:rPr>
          <w:rFonts w:ascii="Arial" w:hAnsi="Arial" w:cs="Arial"/>
          <w:sz w:val="22"/>
          <w:szCs w:val="22"/>
        </w:rPr>
      </w:pPr>
      <w:r w:rsidRPr="00537E89">
        <w:rPr>
          <w:rFonts w:ascii="Arial" w:hAnsi="Arial" w:cs="Arial"/>
          <w:sz w:val="22"/>
          <w:szCs w:val="22"/>
        </w:rPr>
        <w:t>Staff Code of Conduct</w:t>
      </w:r>
    </w:p>
    <w:p w14:paraId="780E3A64" w14:textId="471D038E" w:rsidR="00076AD1" w:rsidRDefault="000E5D5A" w:rsidP="000E5D5A">
      <w:pPr>
        <w:numPr>
          <w:ilvl w:val="0"/>
          <w:numId w:val="2"/>
        </w:numPr>
        <w:ind w:left="1134" w:right="-188" w:hanging="283"/>
        <w:contextualSpacing/>
        <w:rPr>
          <w:rFonts w:ascii="Arial" w:hAnsi="Arial" w:cs="Arial"/>
          <w:sz w:val="22"/>
          <w:szCs w:val="22"/>
        </w:rPr>
      </w:pPr>
      <w:r w:rsidRPr="000E5D5A">
        <w:rPr>
          <w:rFonts w:ascii="Arial" w:hAnsi="Arial" w:cs="Arial"/>
          <w:sz w:val="22"/>
          <w:szCs w:val="22"/>
        </w:rPr>
        <w:t xml:space="preserve">Behaviour, Exclusions, Liberty Safeguarding and </w:t>
      </w:r>
      <w:r w:rsidR="00076AD1" w:rsidRPr="00537E89">
        <w:rPr>
          <w:rFonts w:ascii="Arial" w:hAnsi="Arial" w:cs="Arial"/>
          <w:sz w:val="22"/>
          <w:szCs w:val="22"/>
        </w:rPr>
        <w:t>Positive Physical Intervention</w:t>
      </w:r>
    </w:p>
    <w:p w14:paraId="3F1E2D56" w14:textId="323FE8D6" w:rsidR="000E5D5A" w:rsidRDefault="000E5D5A" w:rsidP="000E5D5A">
      <w:pPr>
        <w:numPr>
          <w:ilvl w:val="0"/>
          <w:numId w:val="2"/>
        </w:numPr>
        <w:ind w:left="1134" w:right="-188" w:hanging="283"/>
        <w:contextualSpacing/>
        <w:rPr>
          <w:rFonts w:ascii="Arial" w:hAnsi="Arial" w:cs="Arial"/>
          <w:sz w:val="22"/>
          <w:szCs w:val="22"/>
        </w:rPr>
      </w:pPr>
      <w:r>
        <w:rPr>
          <w:rFonts w:ascii="Arial" w:hAnsi="Arial" w:cs="Arial"/>
          <w:sz w:val="22"/>
          <w:szCs w:val="22"/>
        </w:rPr>
        <w:t>Mental Capacity &amp; Consent</w:t>
      </w:r>
    </w:p>
    <w:p w14:paraId="0414144C" w14:textId="30C3A888" w:rsidR="000E5D5A" w:rsidRPr="000E5D5A" w:rsidRDefault="000E5D5A" w:rsidP="000E5D5A">
      <w:pPr>
        <w:numPr>
          <w:ilvl w:val="0"/>
          <w:numId w:val="2"/>
        </w:numPr>
        <w:ind w:left="1134" w:right="-188" w:hanging="283"/>
        <w:contextualSpacing/>
        <w:rPr>
          <w:rFonts w:ascii="Arial" w:hAnsi="Arial" w:cs="Arial"/>
          <w:sz w:val="22"/>
          <w:szCs w:val="22"/>
        </w:rPr>
      </w:pPr>
      <w:r w:rsidRPr="000E5D5A">
        <w:rPr>
          <w:rFonts w:ascii="Arial" w:hAnsi="Arial" w:cs="Arial"/>
          <w:sz w:val="22"/>
          <w:szCs w:val="22"/>
        </w:rPr>
        <w:t>Anti-Bullying and Harassment</w:t>
      </w:r>
    </w:p>
    <w:p w14:paraId="24EDD1F3" w14:textId="7C1BD522" w:rsidR="00076AD1" w:rsidRPr="00184A8F" w:rsidRDefault="00184A8F" w:rsidP="00FF0C78">
      <w:pPr>
        <w:numPr>
          <w:ilvl w:val="0"/>
          <w:numId w:val="2"/>
        </w:numPr>
        <w:ind w:left="1134" w:right="-188" w:hanging="283"/>
        <w:contextualSpacing/>
        <w:rPr>
          <w:rFonts w:ascii="Arial" w:hAnsi="Arial" w:cs="Arial"/>
          <w:sz w:val="22"/>
          <w:szCs w:val="22"/>
        </w:rPr>
      </w:pPr>
      <w:r>
        <w:rPr>
          <w:rFonts w:ascii="Arial" w:hAnsi="Arial" w:cs="Arial"/>
          <w:sz w:val="22"/>
          <w:szCs w:val="22"/>
        </w:rPr>
        <w:t>Manual</w:t>
      </w:r>
      <w:r w:rsidR="00E516F2" w:rsidRPr="00537E89">
        <w:rPr>
          <w:rFonts w:ascii="Arial" w:hAnsi="Arial" w:cs="Arial"/>
          <w:sz w:val="22"/>
          <w:szCs w:val="22"/>
        </w:rPr>
        <w:t xml:space="preserve"> Handling</w:t>
      </w:r>
    </w:p>
    <w:p w14:paraId="4A0FE05C" w14:textId="7E68548D" w:rsidR="00076AD1" w:rsidRPr="00537E89" w:rsidRDefault="00E516F2" w:rsidP="00FF0C78">
      <w:pPr>
        <w:numPr>
          <w:ilvl w:val="0"/>
          <w:numId w:val="2"/>
        </w:numPr>
        <w:ind w:left="1134" w:right="-188" w:hanging="283"/>
        <w:contextualSpacing/>
        <w:rPr>
          <w:rFonts w:ascii="Arial" w:hAnsi="Arial" w:cs="Arial"/>
          <w:sz w:val="22"/>
          <w:szCs w:val="22"/>
        </w:rPr>
      </w:pPr>
      <w:r w:rsidRPr="00537E89">
        <w:rPr>
          <w:rFonts w:ascii="Arial" w:hAnsi="Arial" w:cs="Arial"/>
          <w:sz w:val="22"/>
          <w:szCs w:val="22"/>
        </w:rPr>
        <w:t xml:space="preserve">Educational </w:t>
      </w:r>
      <w:r w:rsidR="00076AD1" w:rsidRPr="00537E89">
        <w:rPr>
          <w:rFonts w:ascii="Arial" w:hAnsi="Arial" w:cs="Arial"/>
          <w:sz w:val="22"/>
          <w:szCs w:val="22"/>
        </w:rPr>
        <w:t xml:space="preserve">Trips </w:t>
      </w:r>
    </w:p>
    <w:p w14:paraId="5E1EFED7" w14:textId="77777777" w:rsidR="00076AD1" w:rsidRPr="00537E89" w:rsidRDefault="00076AD1" w:rsidP="00FF0C78">
      <w:pPr>
        <w:numPr>
          <w:ilvl w:val="0"/>
          <w:numId w:val="2"/>
        </w:numPr>
        <w:ind w:left="1134" w:right="-188" w:hanging="283"/>
        <w:contextualSpacing/>
        <w:rPr>
          <w:rFonts w:ascii="Arial" w:hAnsi="Arial" w:cs="Arial"/>
          <w:sz w:val="22"/>
          <w:szCs w:val="22"/>
        </w:rPr>
      </w:pPr>
      <w:r w:rsidRPr="00537E89">
        <w:rPr>
          <w:rFonts w:ascii="Arial" w:hAnsi="Arial" w:cs="Arial"/>
          <w:sz w:val="22"/>
          <w:szCs w:val="22"/>
        </w:rPr>
        <w:t xml:space="preserve">Work </w:t>
      </w:r>
      <w:r w:rsidR="00E516F2" w:rsidRPr="00537E89">
        <w:rPr>
          <w:rFonts w:ascii="Arial" w:hAnsi="Arial" w:cs="Arial"/>
          <w:sz w:val="22"/>
          <w:szCs w:val="22"/>
        </w:rPr>
        <w:t>Related Learning</w:t>
      </w:r>
    </w:p>
    <w:p w14:paraId="66235AA4" w14:textId="338479FB" w:rsidR="00076AD1" w:rsidRPr="00537E89" w:rsidRDefault="00184A8F" w:rsidP="00FF0C78">
      <w:pPr>
        <w:numPr>
          <w:ilvl w:val="0"/>
          <w:numId w:val="2"/>
        </w:numPr>
        <w:ind w:left="1134" w:right="-188" w:hanging="283"/>
        <w:contextualSpacing/>
        <w:rPr>
          <w:rFonts w:ascii="Arial" w:hAnsi="Arial" w:cs="Arial"/>
          <w:sz w:val="22"/>
          <w:szCs w:val="22"/>
        </w:rPr>
      </w:pPr>
      <w:r>
        <w:rPr>
          <w:rFonts w:ascii="Arial" w:hAnsi="Arial" w:cs="Arial"/>
          <w:sz w:val="22"/>
          <w:szCs w:val="22"/>
        </w:rPr>
        <w:t>Medical Interventions</w:t>
      </w:r>
    </w:p>
    <w:p w14:paraId="75592BED" w14:textId="77777777" w:rsidR="00076AD1" w:rsidRPr="00537E89" w:rsidRDefault="00076AD1" w:rsidP="00FF0C78">
      <w:pPr>
        <w:numPr>
          <w:ilvl w:val="0"/>
          <w:numId w:val="2"/>
        </w:numPr>
        <w:ind w:left="1134" w:right="-188" w:hanging="283"/>
        <w:contextualSpacing/>
        <w:rPr>
          <w:rFonts w:ascii="Arial" w:hAnsi="Arial" w:cs="Arial"/>
          <w:sz w:val="22"/>
          <w:szCs w:val="22"/>
        </w:rPr>
      </w:pPr>
      <w:r w:rsidRPr="00537E89">
        <w:rPr>
          <w:rFonts w:ascii="Arial" w:hAnsi="Arial" w:cs="Arial"/>
          <w:sz w:val="22"/>
          <w:szCs w:val="22"/>
        </w:rPr>
        <w:t>Health and Safety</w:t>
      </w:r>
    </w:p>
    <w:p w14:paraId="78F727F1" w14:textId="77777777" w:rsidR="00076AD1" w:rsidRPr="00537E89" w:rsidRDefault="00076AD1" w:rsidP="00FF0C78">
      <w:pPr>
        <w:numPr>
          <w:ilvl w:val="0"/>
          <w:numId w:val="2"/>
        </w:numPr>
        <w:ind w:left="1134" w:right="-188" w:hanging="283"/>
        <w:contextualSpacing/>
        <w:rPr>
          <w:rFonts w:ascii="Arial" w:hAnsi="Arial" w:cs="Arial"/>
          <w:sz w:val="22"/>
          <w:szCs w:val="22"/>
        </w:rPr>
      </w:pPr>
      <w:r w:rsidRPr="00537E89">
        <w:rPr>
          <w:rFonts w:ascii="Arial" w:hAnsi="Arial" w:cs="Arial"/>
          <w:sz w:val="22"/>
          <w:szCs w:val="22"/>
        </w:rPr>
        <w:lastRenderedPageBreak/>
        <w:t>Intimate Care</w:t>
      </w:r>
    </w:p>
    <w:p w14:paraId="3CC44AB4" w14:textId="4BB5CD4D" w:rsidR="00076AD1" w:rsidRPr="00537E89" w:rsidRDefault="000E5D5A" w:rsidP="00FF0C78">
      <w:pPr>
        <w:numPr>
          <w:ilvl w:val="0"/>
          <w:numId w:val="2"/>
        </w:numPr>
        <w:ind w:left="1134" w:right="-188" w:hanging="283"/>
        <w:contextualSpacing/>
        <w:rPr>
          <w:rFonts w:ascii="Arial" w:hAnsi="Arial" w:cs="Arial"/>
          <w:sz w:val="22"/>
          <w:szCs w:val="22"/>
        </w:rPr>
      </w:pPr>
      <w:r>
        <w:rPr>
          <w:rFonts w:ascii="Arial" w:hAnsi="Arial" w:cs="Arial"/>
          <w:sz w:val="22"/>
          <w:szCs w:val="22"/>
        </w:rPr>
        <w:t>RSE &amp; PSHE</w:t>
      </w:r>
    </w:p>
    <w:p w14:paraId="35D0CA70" w14:textId="7983EE44" w:rsidR="00076AD1" w:rsidRPr="00537E89" w:rsidRDefault="00076AD1" w:rsidP="00FF0C78">
      <w:pPr>
        <w:numPr>
          <w:ilvl w:val="0"/>
          <w:numId w:val="2"/>
        </w:numPr>
        <w:ind w:left="1134" w:right="-188" w:hanging="283"/>
        <w:contextualSpacing/>
        <w:rPr>
          <w:rFonts w:ascii="Arial" w:hAnsi="Arial" w:cs="Arial"/>
          <w:sz w:val="22"/>
          <w:szCs w:val="22"/>
        </w:rPr>
      </w:pPr>
      <w:r w:rsidRPr="00537E89">
        <w:rPr>
          <w:rFonts w:ascii="Arial" w:hAnsi="Arial" w:cs="Arial"/>
          <w:sz w:val="22"/>
          <w:szCs w:val="22"/>
        </w:rPr>
        <w:t xml:space="preserve">Equal </w:t>
      </w:r>
      <w:r w:rsidR="00184A8F">
        <w:rPr>
          <w:rFonts w:ascii="Arial" w:hAnsi="Arial" w:cs="Arial"/>
          <w:sz w:val="22"/>
          <w:szCs w:val="22"/>
        </w:rPr>
        <w:t>and Diversity</w:t>
      </w:r>
    </w:p>
    <w:p w14:paraId="25F2FE89" w14:textId="269AD7D8" w:rsidR="00076AD1" w:rsidRPr="00537E89" w:rsidRDefault="000E5D5A" w:rsidP="00FF0C78">
      <w:pPr>
        <w:numPr>
          <w:ilvl w:val="0"/>
          <w:numId w:val="2"/>
        </w:numPr>
        <w:ind w:left="1134" w:right="-188" w:hanging="283"/>
        <w:contextualSpacing/>
        <w:rPr>
          <w:rFonts w:ascii="Arial" w:hAnsi="Arial" w:cs="Arial"/>
          <w:sz w:val="22"/>
          <w:szCs w:val="22"/>
        </w:rPr>
      </w:pPr>
      <w:r>
        <w:rPr>
          <w:rFonts w:ascii="Arial" w:hAnsi="Arial" w:cs="Arial"/>
          <w:sz w:val="22"/>
          <w:szCs w:val="22"/>
        </w:rPr>
        <w:t xml:space="preserve">Online </w:t>
      </w:r>
      <w:r w:rsidR="00076AD1" w:rsidRPr="00537E89">
        <w:rPr>
          <w:rFonts w:ascii="Arial" w:hAnsi="Arial" w:cs="Arial"/>
          <w:sz w:val="22"/>
          <w:szCs w:val="22"/>
        </w:rPr>
        <w:t xml:space="preserve">safety </w:t>
      </w:r>
    </w:p>
    <w:p w14:paraId="761B8B0F" w14:textId="77777777" w:rsidR="00076AD1" w:rsidRPr="00537E89" w:rsidRDefault="00076AD1" w:rsidP="00FF0C78">
      <w:pPr>
        <w:numPr>
          <w:ilvl w:val="0"/>
          <w:numId w:val="2"/>
        </w:numPr>
        <w:ind w:left="1134" w:right="-188" w:hanging="283"/>
        <w:contextualSpacing/>
        <w:rPr>
          <w:rFonts w:ascii="Arial" w:hAnsi="Arial" w:cs="Arial"/>
          <w:sz w:val="22"/>
          <w:szCs w:val="22"/>
        </w:rPr>
      </w:pPr>
      <w:r w:rsidRPr="00537E89">
        <w:rPr>
          <w:rFonts w:ascii="Arial" w:hAnsi="Arial" w:cs="Arial"/>
          <w:sz w:val="22"/>
          <w:szCs w:val="22"/>
        </w:rPr>
        <w:t>Whistleblowing (Confidential Reporting)</w:t>
      </w:r>
    </w:p>
    <w:p w14:paraId="19B2AE9F" w14:textId="77777777" w:rsidR="00697269" w:rsidRPr="00537E89" w:rsidRDefault="00697269" w:rsidP="00105F04">
      <w:pPr>
        <w:ind w:left="142" w:right="-188"/>
        <w:contextualSpacing/>
        <w:rPr>
          <w:rFonts w:ascii="Arial" w:hAnsi="Arial" w:cs="Arial"/>
          <w:bCs/>
          <w:color w:val="000000"/>
          <w:sz w:val="22"/>
          <w:szCs w:val="22"/>
        </w:rPr>
      </w:pPr>
    </w:p>
    <w:p w14:paraId="76E1BA16" w14:textId="5D8CC69D" w:rsidR="00076AD1" w:rsidRPr="00537E89" w:rsidRDefault="00076AD1" w:rsidP="00E44B1B">
      <w:pPr>
        <w:numPr>
          <w:ilvl w:val="1"/>
          <w:numId w:val="34"/>
        </w:numPr>
        <w:ind w:left="567" w:right="-188" w:hanging="567"/>
        <w:contextualSpacing/>
        <w:rPr>
          <w:rFonts w:ascii="Arial" w:hAnsi="Arial" w:cs="Arial"/>
          <w:sz w:val="22"/>
          <w:szCs w:val="22"/>
        </w:rPr>
      </w:pPr>
      <w:r w:rsidRPr="00537E89">
        <w:rPr>
          <w:rFonts w:ascii="Arial" w:hAnsi="Arial" w:cs="Arial"/>
          <w:sz w:val="22"/>
          <w:szCs w:val="22"/>
        </w:rPr>
        <w:t>The above list is not exhaustive but when undertaking devel</w:t>
      </w:r>
      <w:r w:rsidR="00BF0B80" w:rsidRPr="00537E89">
        <w:rPr>
          <w:rFonts w:ascii="Arial" w:hAnsi="Arial" w:cs="Arial"/>
          <w:sz w:val="22"/>
          <w:szCs w:val="22"/>
        </w:rPr>
        <w:t xml:space="preserve">opment or planning of any kind </w:t>
      </w:r>
      <w:r w:rsidR="0079127A">
        <w:rPr>
          <w:rFonts w:ascii="Arial" w:hAnsi="Arial" w:cs="Arial"/>
          <w:sz w:val="22"/>
          <w:szCs w:val="22"/>
        </w:rPr>
        <w:t>College</w:t>
      </w:r>
      <w:r w:rsidRPr="00537E89">
        <w:rPr>
          <w:rFonts w:ascii="Arial" w:hAnsi="Arial" w:cs="Arial"/>
          <w:sz w:val="22"/>
          <w:szCs w:val="22"/>
        </w:rPr>
        <w:t xml:space="preserve"> </w:t>
      </w:r>
      <w:r w:rsidR="00BF0B80" w:rsidRPr="00537E89">
        <w:rPr>
          <w:rFonts w:ascii="Arial" w:hAnsi="Arial" w:cs="Arial"/>
          <w:sz w:val="22"/>
          <w:szCs w:val="22"/>
        </w:rPr>
        <w:t xml:space="preserve">staff </w:t>
      </w:r>
      <w:r w:rsidRPr="00537E89">
        <w:rPr>
          <w:rFonts w:ascii="Arial" w:hAnsi="Arial" w:cs="Arial"/>
          <w:sz w:val="22"/>
          <w:szCs w:val="22"/>
        </w:rPr>
        <w:t>will need to consider safeguarding matters.</w:t>
      </w:r>
    </w:p>
    <w:p w14:paraId="1FBDCB5D" w14:textId="5640622A" w:rsidR="00D31551" w:rsidRDefault="00D31551" w:rsidP="001168C1">
      <w:pPr>
        <w:ind w:right="-188"/>
        <w:contextualSpacing/>
        <w:rPr>
          <w:rFonts w:ascii="Arial" w:hAnsi="Arial" w:cs="Arial"/>
          <w:bCs/>
          <w:color w:val="000000"/>
          <w:sz w:val="22"/>
          <w:szCs w:val="22"/>
        </w:rPr>
      </w:pPr>
    </w:p>
    <w:p w14:paraId="4F2F6D46" w14:textId="19706277" w:rsidR="000650D6" w:rsidRPr="00665E86" w:rsidRDefault="00E662A0" w:rsidP="00E44B1B">
      <w:pPr>
        <w:numPr>
          <w:ilvl w:val="0"/>
          <w:numId w:val="34"/>
        </w:numPr>
        <w:ind w:left="0" w:right="-188" w:hanging="426"/>
        <w:contextualSpacing/>
        <w:rPr>
          <w:rFonts w:ascii="Arial" w:hAnsi="Arial" w:cs="Arial"/>
          <w:b/>
          <w:bCs/>
          <w:color w:val="000000"/>
          <w:sz w:val="22"/>
          <w:szCs w:val="22"/>
        </w:rPr>
      </w:pPr>
      <w:r>
        <w:rPr>
          <w:rFonts w:ascii="Arial" w:hAnsi="Arial" w:cs="Arial"/>
          <w:b/>
          <w:bCs/>
          <w:color w:val="000000"/>
          <w:sz w:val="22"/>
          <w:szCs w:val="22"/>
        </w:rPr>
        <w:t>C</w:t>
      </w:r>
      <w:r w:rsidR="000650D6" w:rsidRPr="00665E86">
        <w:rPr>
          <w:rFonts w:ascii="Arial" w:hAnsi="Arial" w:cs="Arial"/>
          <w:b/>
          <w:bCs/>
          <w:color w:val="000000"/>
          <w:sz w:val="22"/>
          <w:szCs w:val="22"/>
        </w:rPr>
        <w:t>ontacts</w:t>
      </w:r>
    </w:p>
    <w:p w14:paraId="69800300" w14:textId="77777777" w:rsidR="000650D6" w:rsidRPr="00537E89" w:rsidRDefault="000650D6" w:rsidP="00105F04">
      <w:pPr>
        <w:ind w:left="142" w:right="-188"/>
        <w:contextualSpacing/>
        <w:rPr>
          <w:rFonts w:ascii="Arial" w:hAnsi="Arial" w:cs="Arial"/>
          <w:bCs/>
          <w:color w:val="000000"/>
          <w:sz w:val="22"/>
          <w:szCs w:val="22"/>
        </w:rPr>
      </w:pPr>
    </w:p>
    <w:tbl>
      <w:tblPr>
        <w:tblStyle w:val="TableGrid"/>
        <w:tblW w:w="10090" w:type="dxa"/>
        <w:tblLook w:val="04A0" w:firstRow="1" w:lastRow="0" w:firstColumn="1" w:lastColumn="0" w:noHBand="0" w:noVBand="1"/>
      </w:tblPr>
      <w:tblGrid>
        <w:gridCol w:w="1516"/>
        <w:gridCol w:w="3749"/>
        <w:gridCol w:w="4825"/>
      </w:tblGrid>
      <w:tr w:rsidR="000650D6" w14:paraId="16A01D82" w14:textId="77777777" w:rsidTr="00682390">
        <w:tc>
          <w:tcPr>
            <w:tcW w:w="1516" w:type="dxa"/>
            <w:vMerge w:val="restart"/>
          </w:tcPr>
          <w:p w14:paraId="2C2E7566" w14:textId="21F0639F" w:rsidR="000650D6" w:rsidRPr="009D723F" w:rsidRDefault="00E662A0" w:rsidP="00105F04">
            <w:pPr>
              <w:autoSpaceDE w:val="0"/>
              <w:autoSpaceDN w:val="0"/>
              <w:adjustRightInd w:val="0"/>
              <w:ind w:left="142" w:right="-188"/>
              <w:contextualSpacing/>
              <w:rPr>
                <w:rFonts w:ascii="Arial" w:eastAsiaTheme="minorHAnsi" w:hAnsi="Arial" w:cs="Arial"/>
                <w:color w:val="000000"/>
                <w:sz w:val="22"/>
                <w:szCs w:val="22"/>
                <w:lang w:val="en-US"/>
              </w:rPr>
            </w:pPr>
            <w:r>
              <w:rPr>
                <w:rFonts w:ascii="Arial" w:eastAsiaTheme="minorHAnsi" w:hAnsi="Arial" w:cs="Arial"/>
                <w:color w:val="000000"/>
                <w:sz w:val="22"/>
                <w:szCs w:val="22"/>
                <w:lang w:val="en-US"/>
              </w:rPr>
              <w:t>External</w:t>
            </w:r>
          </w:p>
        </w:tc>
        <w:tc>
          <w:tcPr>
            <w:tcW w:w="3749" w:type="dxa"/>
          </w:tcPr>
          <w:p w14:paraId="6701145F" w14:textId="745287F1" w:rsidR="000650D6" w:rsidRPr="009D723F" w:rsidRDefault="00682390" w:rsidP="00105F04">
            <w:pPr>
              <w:autoSpaceDE w:val="0"/>
              <w:autoSpaceDN w:val="0"/>
              <w:adjustRightInd w:val="0"/>
              <w:ind w:left="142" w:right="-188"/>
              <w:contextualSpacing/>
              <w:rPr>
                <w:rFonts w:ascii="Arial" w:eastAsiaTheme="minorHAnsi" w:hAnsi="Arial" w:cs="Arial"/>
                <w:color w:val="000000"/>
                <w:sz w:val="22"/>
                <w:szCs w:val="22"/>
                <w:lang w:val="en-US"/>
              </w:rPr>
            </w:pPr>
            <w:r>
              <w:rPr>
                <w:rFonts w:ascii="Arial" w:eastAsiaTheme="minorHAnsi" w:hAnsi="Arial" w:cs="Arial"/>
                <w:color w:val="000000"/>
                <w:sz w:val="22"/>
                <w:szCs w:val="22"/>
                <w:lang w:val="en-US"/>
              </w:rPr>
              <w:t>WASB</w:t>
            </w:r>
          </w:p>
        </w:tc>
        <w:tc>
          <w:tcPr>
            <w:tcW w:w="4825" w:type="dxa"/>
          </w:tcPr>
          <w:p w14:paraId="2F778117" w14:textId="652F37AE" w:rsidR="000650D6" w:rsidRPr="009D723F" w:rsidRDefault="00682390" w:rsidP="00682390">
            <w:pPr>
              <w:autoSpaceDE w:val="0"/>
              <w:autoSpaceDN w:val="0"/>
              <w:adjustRightInd w:val="0"/>
              <w:ind w:left="142" w:right="-188"/>
              <w:contextualSpacing/>
              <w:rPr>
                <w:rFonts w:ascii="Arial" w:eastAsiaTheme="minorHAnsi" w:hAnsi="Arial" w:cs="Arial"/>
                <w:color w:val="000000"/>
                <w:sz w:val="22"/>
                <w:szCs w:val="22"/>
                <w:lang w:val="en-US"/>
              </w:rPr>
            </w:pPr>
            <w:r w:rsidRPr="00682390">
              <w:rPr>
                <w:rFonts w:ascii="Arial" w:eastAsiaTheme="minorHAnsi" w:hAnsi="Arial" w:cs="Arial"/>
                <w:color w:val="000000"/>
                <w:sz w:val="22"/>
                <w:szCs w:val="22"/>
                <w:lang w:val="en-US"/>
              </w:rPr>
              <w:t>safeguardingadultsbo@worcestershire.gov.uk SWilks@worcestershire.gov.uk</w:t>
            </w:r>
          </w:p>
        </w:tc>
      </w:tr>
      <w:tr w:rsidR="000650D6" w14:paraId="04D118B4" w14:textId="77777777" w:rsidTr="00682390">
        <w:tc>
          <w:tcPr>
            <w:tcW w:w="1516" w:type="dxa"/>
            <w:vMerge/>
          </w:tcPr>
          <w:p w14:paraId="4144962F" w14:textId="77777777" w:rsidR="000650D6" w:rsidRPr="009D723F" w:rsidRDefault="000650D6" w:rsidP="00105F04">
            <w:pPr>
              <w:autoSpaceDE w:val="0"/>
              <w:autoSpaceDN w:val="0"/>
              <w:adjustRightInd w:val="0"/>
              <w:ind w:left="142" w:right="-188"/>
              <w:contextualSpacing/>
              <w:rPr>
                <w:rFonts w:ascii="Arial" w:eastAsiaTheme="minorHAnsi" w:hAnsi="Arial" w:cs="Arial"/>
                <w:color w:val="000000"/>
                <w:sz w:val="22"/>
                <w:szCs w:val="22"/>
                <w:lang w:val="en-US"/>
              </w:rPr>
            </w:pPr>
          </w:p>
        </w:tc>
        <w:tc>
          <w:tcPr>
            <w:tcW w:w="3749" w:type="dxa"/>
          </w:tcPr>
          <w:p w14:paraId="7F425C3E" w14:textId="77777777" w:rsidR="000650D6" w:rsidRPr="009D723F" w:rsidRDefault="000650D6" w:rsidP="00105F04">
            <w:pPr>
              <w:autoSpaceDE w:val="0"/>
              <w:autoSpaceDN w:val="0"/>
              <w:adjustRightInd w:val="0"/>
              <w:ind w:left="142" w:right="-188"/>
              <w:contextualSpacing/>
              <w:rPr>
                <w:rFonts w:ascii="Arial" w:eastAsiaTheme="minorHAnsi" w:hAnsi="Arial" w:cs="Arial"/>
                <w:color w:val="000000"/>
                <w:sz w:val="22"/>
                <w:szCs w:val="22"/>
                <w:lang w:val="en-US"/>
              </w:rPr>
            </w:pPr>
            <w:r w:rsidRPr="00862FFB">
              <w:rPr>
                <w:rFonts w:ascii="Arial" w:eastAsiaTheme="minorHAnsi" w:hAnsi="Arial" w:cs="Arial"/>
                <w:color w:val="000000"/>
                <w:sz w:val="22"/>
                <w:szCs w:val="22"/>
                <w:lang w:val="en-US"/>
              </w:rPr>
              <w:t>Local Authority Designated Officer:</w:t>
            </w:r>
            <w:r w:rsidRPr="009D723F">
              <w:rPr>
                <w:rFonts w:ascii="Arial" w:eastAsiaTheme="minorHAnsi" w:hAnsi="Arial" w:cs="Arial"/>
                <w:color w:val="000000"/>
                <w:sz w:val="22"/>
                <w:szCs w:val="22"/>
                <w:lang w:val="en-US"/>
              </w:rPr>
              <w:t xml:space="preserve"> </w:t>
            </w:r>
          </w:p>
          <w:p w14:paraId="2FD9B3A8" w14:textId="77777777" w:rsidR="000650D6" w:rsidRPr="009D723F" w:rsidRDefault="000650D6" w:rsidP="00105F04">
            <w:pPr>
              <w:autoSpaceDE w:val="0"/>
              <w:autoSpaceDN w:val="0"/>
              <w:adjustRightInd w:val="0"/>
              <w:ind w:left="142" w:right="-188"/>
              <w:contextualSpacing/>
              <w:rPr>
                <w:rFonts w:ascii="Arial" w:eastAsiaTheme="minorHAnsi" w:hAnsi="Arial" w:cs="Arial"/>
                <w:color w:val="000000"/>
                <w:sz w:val="22"/>
                <w:szCs w:val="22"/>
                <w:lang w:val="en-US"/>
              </w:rPr>
            </w:pPr>
          </w:p>
        </w:tc>
        <w:tc>
          <w:tcPr>
            <w:tcW w:w="4825" w:type="dxa"/>
          </w:tcPr>
          <w:p w14:paraId="4DCDF4B2" w14:textId="77777777" w:rsidR="000650D6" w:rsidRDefault="000650D6" w:rsidP="00105F04">
            <w:pPr>
              <w:autoSpaceDE w:val="0"/>
              <w:autoSpaceDN w:val="0"/>
              <w:adjustRightInd w:val="0"/>
              <w:ind w:left="142" w:right="-188"/>
              <w:contextualSpacing/>
              <w:rPr>
                <w:rFonts w:ascii="Arial" w:eastAsiaTheme="minorHAnsi" w:hAnsi="Arial" w:cs="Arial"/>
                <w:color w:val="000000"/>
                <w:sz w:val="22"/>
                <w:szCs w:val="22"/>
                <w:lang w:val="en-US"/>
              </w:rPr>
            </w:pPr>
            <w:r>
              <w:rPr>
                <w:rFonts w:ascii="Arial" w:eastAsiaTheme="minorHAnsi" w:hAnsi="Arial" w:cs="Arial"/>
                <w:color w:val="000000"/>
                <w:sz w:val="22"/>
                <w:szCs w:val="22"/>
                <w:lang w:val="en-US"/>
              </w:rPr>
              <w:t>01905 846221</w:t>
            </w:r>
          </w:p>
          <w:p w14:paraId="71312122" w14:textId="09E430B6" w:rsidR="000650D6" w:rsidRPr="009D723F" w:rsidRDefault="000650D6">
            <w:pPr>
              <w:autoSpaceDE w:val="0"/>
              <w:autoSpaceDN w:val="0"/>
              <w:adjustRightInd w:val="0"/>
              <w:ind w:left="142" w:right="-188"/>
              <w:contextualSpacing/>
              <w:rPr>
                <w:rFonts w:ascii="Arial" w:eastAsiaTheme="minorHAnsi" w:hAnsi="Arial" w:cs="Arial"/>
                <w:color w:val="000000"/>
                <w:sz w:val="22"/>
                <w:szCs w:val="22"/>
                <w:lang w:val="en-US"/>
              </w:rPr>
            </w:pPr>
            <w:r w:rsidRPr="009D723F">
              <w:rPr>
                <w:rFonts w:ascii="Arial" w:eastAsiaTheme="minorHAnsi" w:hAnsi="Arial" w:cs="Arial"/>
                <w:color w:val="000000"/>
                <w:sz w:val="22"/>
                <w:szCs w:val="22"/>
                <w:lang w:val="en-US"/>
              </w:rPr>
              <w:t>lado@worcs</w:t>
            </w:r>
            <w:r w:rsidR="00E12065">
              <w:rPr>
                <w:rFonts w:ascii="Arial" w:eastAsiaTheme="minorHAnsi" w:hAnsi="Arial" w:cs="Arial"/>
                <w:color w:val="000000"/>
                <w:sz w:val="22"/>
                <w:szCs w:val="22"/>
                <w:lang w:val="en-US"/>
              </w:rPr>
              <w:t>childrenfirst.org.uk</w:t>
            </w:r>
          </w:p>
        </w:tc>
      </w:tr>
      <w:tr w:rsidR="000650D6" w14:paraId="489BB666" w14:textId="77777777" w:rsidTr="00682390">
        <w:tc>
          <w:tcPr>
            <w:tcW w:w="1516" w:type="dxa"/>
            <w:vMerge/>
          </w:tcPr>
          <w:p w14:paraId="64AD74E6" w14:textId="77777777" w:rsidR="000650D6" w:rsidRPr="009D723F" w:rsidRDefault="000650D6" w:rsidP="00105F04">
            <w:pPr>
              <w:autoSpaceDE w:val="0"/>
              <w:autoSpaceDN w:val="0"/>
              <w:adjustRightInd w:val="0"/>
              <w:ind w:left="142" w:right="-188"/>
              <w:contextualSpacing/>
              <w:rPr>
                <w:rFonts w:ascii="Arial" w:eastAsiaTheme="minorHAnsi" w:hAnsi="Arial" w:cs="Arial"/>
                <w:color w:val="000000"/>
                <w:sz w:val="22"/>
                <w:szCs w:val="22"/>
                <w:lang w:val="en-US"/>
              </w:rPr>
            </w:pPr>
          </w:p>
        </w:tc>
        <w:tc>
          <w:tcPr>
            <w:tcW w:w="3749" w:type="dxa"/>
          </w:tcPr>
          <w:p w14:paraId="6D6A8EA4" w14:textId="77777777" w:rsidR="000650D6" w:rsidRPr="009D723F" w:rsidRDefault="000650D6" w:rsidP="00105F04">
            <w:pPr>
              <w:autoSpaceDE w:val="0"/>
              <w:autoSpaceDN w:val="0"/>
              <w:adjustRightInd w:val="0"/>
              <w:ind w:left="142" w:right="-188"/>
              <w:contextualSpacing/>
              <w:rPr>
                <w:rFonts w:ascii="Arial" w:eastAsiaTheme="minorHAnsi" w:hAnsi="Arial" w:cs="Arial"/>
                <w:color w:val="000000"/>
                <w:sz w:val="22"/>
                <w:szCs w:val="22"/>
                <w:lang w:val="en-US"/>
              </w:rPr>
            </w:pPr>
            <w:r w:rsidRPr="009D723F">
              <w:rPr>
                <w:rFonts w:ascii="Arial" w:eastAsiaTheme="minorHAnsi" w:hAnsi="Arial" w:cs="Arial"/>
                <w:color w:val="000000"/>
                <w:sz w:val="22"/>
                <w:szCs w:val="22"/>
                <w:lang w:val="en-US"/>
              </w:rPr>
              <w:t xml:space="preserve">Police – Prevent team: </w:t>
            </w:r>
          </w:p>
          <w:p w14:paraId="2BEF29C8" w14:textId="77777777" w:rsidR="000650D6" w:rsidRPr="009D723F" w:rsidRDefault="000650D6" w:rsidP="00105F04">
            <w:pPr>
              <w:autoSpaceDE w:val="0"/>
              <w:autoSpaceDN w:val="0"/>
              <w:adjustRightInd w:val="0"/>
              <w:ind w:left="142" w:right="-188"/>
              <w:contextualSpacing/>
              <w:rPr>
                <w:rFonts w:ascii="Arial" w:eastAsiaTheme="minorHAnsi" w:hAnsi="Arial" w:cs="Arial"/>
                <w:color w:val="000000"/>
                <w:sz w:val="22"/>
                <w:szCs w:val="22"/>
                <w:lang w:val="en-US"/>
              </w:rPr>
            </w:pPr>
            <w:r w:rsidRPr="009D723F">
              <w:rPr>
                <w:rFonts w:ascii="Arial" w:eastAsiaTheme="minorHAnsi" w:hAnsi="Arial" w:cs="Arial"/>
                <w:color w:val="000000"/>
                <w:sz w:val="22"/>
                <w:szCs w:val="22"/>
                <w:lang w:val="en-US"/>
              </w:rPr>
              <w:t xml:space="preserve">DS Stuart Clark </w:t>
            </w:r>
          </w:p>
        </w:tc>
        <w:tc>
          <w:tcPr>
            <w:tcW w:w="4825" w:type="dxa"/>
          </w:tcPr>
          <w:p w14:paraId="7AAFE2C6" w14:textId="7103B569" w:rsidR="000650D6" w:rsidRPr="009D723F" w:rsidRDefault="00A45E7C" w:rsidP="00105F04">
            <w:pPr>
              <w:autoSpaceDE w:val="0"/>
              <w:autoSpaceDN w:val="0"/>
              <w:adjustRightInd w:val="0"/>
              <w:ind w:left="142" w:right="-188"/>
              <w:contextualSpacing/>
              <w:rPr>
                <w:rFonts w:ascii="Arial" w:eastAsiaTheme="minorHAnsi" w:hAnsi="Arial" w:cs="Arial"/>
                <w:color w:val="000000"/>
                <w:sz w:val="22"/>
                <w:szCs w:val="22"/>
                <w:lang w:val="en-US"/>
              </w:rPr>
            </w:pPr>
            <w:hyperlink r:id="rId22" w:history="1">
              <w:r w:rsidR="00E12065" w:rsidRPr="00E12065">
                <w:rPr>
                  <w:rFonts w:ascii="Arial" w:hAnsi="Arial" w:cs="Arial"/>
                  <w:color w:val="003399"/>
                  <w:u w:val="single"/>
                  <w:bdr w:val="none" w:sz="0" w:space="0" w:color="auto" w:frame="1"/>
                  <w:shd w:val="clear" w:color="auto" w:fill="FFFFFF"/>
                </w:rPr>
                <w:t>0800 789 321</w:t>
              </w:r>
            </w:hyperlink>
            <w:r w:rsidR="00E12065" w:rsidRPr="00E12065">
              <w:rPr>
                <w:rFonts w:ascii="Arial" w:hAnsi="Arial" w:cs="Arial"/>
                <w:color w:val="1F2025"/>
                <w:shd w:val="clear" w:color="auto" w:fill="FFFFFF"/>
              </w:rPr>
              <w:t>.</w:t>
            </w:r>
          </w:p>
        </w:tc>
      </w:tr>
      <w:tr w:rsidR="000650D6" w14:paraId="6AED4F7F" w14:textId="77777777" w:rsidTr="00682390">
        <w:tc>
          <w:tcPr>
            <w:tcW w:w="1516" w:type="dxa"/>
            <w:vMerge/>
          </w:tcPr>
          <w:p w14:paraId="18B13342" w14:textId="77777777" w:rsidR="000650D6" w:rsidRPr="009D723F" w:rsidRDefault="000650D6" w:rsidP="00105F04">
            <w:pPr>
              <w:autoSpaceDE w:val="0"/>
              <w:autoSpaceDN w:val="0"/>
              <w:adjustRightInd w:val="0"/>
              <w:ind w:left="142" w:right="-188"/>
              <w:contextualSpacing/>
              <w:rPr>
                <w:rFonts w:ascii="Arial" w:eastAsiaTheme="minorHAnsi" w:hAnsi="Arial" w:cs="Arial"/>
                <w:color w:val="000000"/>
                <w:sz w:val="22"/>
                <w:szCs w:val="22"/>
                <w:lang w:val="en-US"/>
              </w:rPr>
            </w:pPr>
          </w:p>
        </w:tc>
        <w:tc>
          <w:tcPr>
            <w:tcW w:w="3749" w:type="dxa"/>
          </w:tcPr>
          <w:p w14:paraId="13B54994" w14:textId="438C5514" w:rsidR="000650D6" w:rsidRPr="009D723F" w:rsidRDefault="000650D6" w:rsidP="00D95D3A">
            <w:pPr>
              <w:autoSpaceDE w:val="0"/>
              <w:autoSpaceDN w:val="0"/>
              <w:adjustRightInd w:val="0"/>
              <w:ind w:left="142" w:right="-188"/>
              <w:contextualSpacing/>
              <w:rPr>
                <w:rFonts w:ascii="Arial" w:eastAsiaTheme="minorHAnsi" w:hAnsi="Arial" w:cs="Arial"/>
                <w:color w:val="000000"/>
                <w:sz w:val="22"/>
                <w:szCs w:val="22"/>
                <w:lang w:val="en-US"/>
              </w:rPr>
            </w:pPr>
            <w:r w:rsidRPr="009D723F">
              <w:rPr>
                <w:rFonts w:ascii="Arial" w:eastAsiaTheme="minorHAnsi" w:hAnsi="Arial" w:cs="Arial"/>
                <w:color w:val="000000"/>
                <w:sz w:val="22"/>
                <w:szCs w:val="22"/>
                <w:lang w:val="en-US"/>
              </w:rPr>
              <w:t xml:space="preserve">Ofsted </w:t>
            </w:r>
          </w:p>
        </w:tc>
        <w:tc>
          <w:tcPr>
            <w:tcW w:w="4825" w:type="dxa"/>
          </w:tcPr>
          <w:p w14:paraId="2CD4632C" w14:textId="77777777" w:rsidR="000650D6" w:rsidRPr="009D723F" w:rsidRDefault="000650D6" w:rsidP="00105F04">
            <w:pPr>
              <w:autoSpaceDE w:val="0"/>
              <w:autoSpaceDN w:val="0"/>
              <w:adjustRightInd w:val="0"/>
              <w:ind w:left="142" w:right="-188"/>
              <w:contextualSpacing/>
              <w:rPr>
                <w:rFonts w:ascii="Arial" w:eastAsiaTheme="minorHAnsi" w:hAnsi="Arial" w:cs="Arial"/>
                <w:color w:val="000000"/>
                <w:sz w:val="22"/>
                <w:szCs w:val="22"/>
                <w:lang w:val="en-US"/>
              </w:rPr>
            </w:pPr>
            <w:r w:rsidRPr="009D723F">
              <w:rPr>
                <w:rFonts w:ascii="Arial" w:eastAsiaTheme="minorHAnsi" w:hAnsi="Arial" w:cs="Arial"/>
                <w:color w:val="000000"/>
                <w:sz w:val="22"/>
                <w:szCs w:val="22"/>
                <w:lang w:val="en-US"/>
              </w:rPr>
              <w:t xml:space="preserve">Tel: 0300 123 1231 </w:t>
            </w:r>
          </w:p>
        </w:tc>
      </w:tr>
      <w:tr w:rsidR="000650D6" w14:paraId="6F869DF7" w14:textId="77777777" w:rsidTr="00682390">
        <w:trPr>
          <w:trHeight w:val="237"/>
        </w:trPr>
        <w:tc>
          <w:tcPr>
            <w:tcW w:w="1516" w:type="dxa"/>
            <w:vMerge/>
          </w:tcPr>
          <w:p w14:paraId="2D0FA40A" w14:textId="77777777" w:rsidR="000650D6" w:rsidRPr="009D723F" w:rsidRDefault="000650D6" w:rsidP="00105F04">
            <w:pPr>
              <w:autoSpaceDE w:val="0"/>
              <w:autoSpaceDN w:val="0"/>
              <w:adjustRightInd w:val="0"/>
              <w:ind w:left="142" w:right="-188"/>
              <w:contextualSpacing/>
              <w:rPr>
                <w:rFonts w:ascii="Arial" w:eastAsiaTheme="minorHAnsi" w:hAnsi="Arial" w:cs="Arial"/>
                <w:color w:val="000000"/>
                <w:sz w:val="22"/>
                <w:szCs w:val="22"/>
                <w:lang w:val="en-US"/>
              </w:rPr>
            </w:pPr>
          </w:p>
        </w:tc>
        <w:tc>
          <w:tcPr>
            <w:tcW w:w="3749" w:type="dxa"/>
          </w:tcPr>
          <w:p w14:paraId="55DC3B2F" w14:textId="364D0CE7" w:rsidR="000650D6" w:rsidRPr="00D95D3A" w:rsidRDefault="000650D6" w:rsidP="00D95D3A">
            <w:pPr>
              <w:ind w:left="142" w:right="-188"/>
              <w:contextualSpacing/>
              <w:rPr>
                <w:rFonts w:ascii="Arial" w:eastAsiaTheme="minorHAnsi" w:hAnsi="Arial" w:cs="Arial"/>
                <w:color w:val="000000"/>
                <w:sz w:val="22"/>
                <w:szCs w:val="22"/>
                <w:lang w:val="en-US"/>
              </w:rPr>
            </w:pPr>
            <w:r w:rsidRPr="009D723F">
              <w:rPr>
                <w:rFonts w:ascii="Arial" w:eastAsiaTheme="minorHAnsi" w:hAnsi="Arial" w:cs="Arial"/>
                <w:color w:val="000000"/>
                <w:sz w:val="22"/>
                <w:szCs w:val="22"/>
                <w:lang w:val="en-US"/>
              </w:rPr>
              <w:t>Women’s Aid (24hr. Helpline)</w:t>
            </w:r>
          </w:p>
        </w:tc>
        <w:tc>
          <w:tcPr>
            <w:tcW w:w="4825" w:type="dxa"/>
          </w:tcPr>
          <w:p w14:paraId="7CD76D3C" w14:textId="77777777" w:rsidR="000650D6" w:rsidRDefault="000650D6" w:rsidP="00105F04">
            <w:pPr>
              <w:ind w:left="142" w:right="-188"/>
              <w:contextualSpacing/>
              <w:rPr>
                <w:rFonts w:ascii="Arial" w:hAnsi="Arial" w:cs="Arial"/>
                <w:bCs/>
                <w:color w:val="000000"/>
                <w:sz w:val="22"/>
                <w:szCs w:val="22"/>
              </w:rPr>
            </w:pPr>
            <w:r w:rsidRPr="009D723F">
              <w:rPr>
                <w:rFonts w:ascii="Arial" w:eastAsiaTheme="minorHAnsi" w:hAnsi="Arial" w:cs="Arial"/>
                <w:color w:val="000000"/>
                <w:sz w:val="22"/>
                <w:szCs w:val="22"/>
                <w:lang w:val="en-US"/>
              </w:rPr>
              <w:t>Tel: 0800 980 3331</w:t>
            </w:r>
          </w:p>
        </w:tc>
      </w:tr>
      <w:tr w:rsidR="000650D6" w14:paraId="0AAB3D0F" w14:textId="77777777" w:rsidTr="00682390">
        <w:tc>
          <w:tcPr>
            <w:tcW w:w="1516" w:type="dxa"/>
            <w:vMerge/>
          </w:tcPr>
          <w:p w14:paraId="1A6700A6" w14:textId="77777777" w:rsidR="000650D6" w:rsidRPr="009D723F" w:rsidRDefault="000650D6" w:rsidP="00105F04">
            <w:pPr>
              <w:autoSpaceDE w:val="0"/>
              <w:autoSpaceDN w:val="0"/>
              <w:adjustRightInd w:val="0"/>
              <w:ind w:left="142" w:right="-188"/>
              <w:contextualSpacing/>
              <w:rPr>
                <w:rFonts w:ascii="Arial" w:eastAsiaTheme="minorHAnsi" w:hAnsi="Arial" w:cs="Arial"/>
                <w:color w:val="000000"/>
                <w:sz w:val="22"/>
                <w:szCs w:val="22"/>
                <w:lang w:val="en-US"/>
              </w:rPr>
            </w:pPr>
          </w:p>
        </w:tc>
        <w:tc>
          <w:tcPr>
            <w:tcW w:w="3749" w:type="dxa"/>
          </w:tcPr>
          <w:p w14:paraId="7C9093C7" w14:textId="77777777" w:rsidR="000650D6" w:rsidRDefault="000650D6" w:rsidP="00105F04">
            <w:pPr>
              <w:ind w:left="142" w:right="-188"/>
              <w:contextualSpacing/>
              <w:rPr>
                <w:rFonts w:ascii="Arial" w:hAnsi="Arial" w:cs="Arial"/>
                <w:bCs/>
                <w:color w:val="000000"/>
                <w:sz w:val="22"/>
                <w:szCs w:val="22"/>
              </w:rPr>
            </w:pPr>
            <w:r w:rsidRPr="009D723F">
              <w:rPr>
                <w:rFonts w:ascii="Arial" w:eastAsiaTheme="minorHAnsi" w:hAnsi="Arial" w:cs="Arial"/>
                <w:color w:val="000000"/>
                <w:sz w:val="22"/>
                <w:szCs w:val="22"/>
                <w:lang w:val="en-US"/>
              </w:rPr>
              <w:t>West Mercia Rape and Sexual Abuse Support Centre (WMRSASC)</w:t>
            </w:r>
          </w:p>
        </w:tc>
        <w:tc>
          <w:tcPr>
            <w:tcW w:w="4825" w:type="dxa"/>
          </w:tcPr>
          <w:p w14:paraId="51823154" w14:textId="77777777" w:rsidR="000650D6" w:rsidRDefault="000650D6" w:rsidP="00105F04">
            <w:pPr>
              <w:ind w:left="142" w:right="-188"/>
              <w:contextualSpacing/>
              <w:rPr>
                <w:rFonts w:ascii="Arial" w:hAnsi="Arial" w:cs="Arial"/>
                <w:bCs/>
                <w:color w:val="000000"/>
                <w:sz w:val="22"/>
                <w:szCs w:val="22"/>
              </w:rPr>
            </w:pPr>
            <w:r w:rsidRPr="009D723F">
              <w:rPr>
                <w:rFonts w:ascii="Arial" w:eastAsiaTheme="minorHAnsi" w:hAnsi="Arial" w:cs="Arial"/>
                <w:color w:val="000000"/>
                <w:sz w:val="22"/>
                <w:szCs w:val="22"/>
                <w:lang w:val="en-US"/>
              </w:rPr>
              <w:t>Tel: 01905 724514</w:t>
            </w:r>
          </w:p>
        </w:tc>
      </w:tr>
    </w:tbl>
    <w:p w14:paraId="66521E3F" w14:textId="77777777" w:rsidR="000650D6" w:rsidRDefault="000650D6" w:rsidP="00105F04">
      <w:pPr>
        <w:ind w:left="142" w:right="-188"/>
        <w:contextualSpacing/>
        <w:rPr>
          <w:rFonts w:ascii="Arial" w:hAnsi="Arial" w:cs="Arial"/>
          <w:bCs/>
          <w:color w:val="000000"/>
          <w:sz w:val="22"/>
          <w:szCs w:val="22"/>
        </w:rPr>
      </w:pPr>
    </w:p>
    <w:tbl>
      <w:tblPr>
        <w:tblStyle w:val="TableGrid"/>
        <w:tblW w:w="10090" w:type="dxa"/>
        <w:tblLook w:val="04A0" w:firstRow="1" w:lastRow="0" w:firstColumn="1" w:lastColumn="0" w:noHBand="0" w:noVBand="1"/>
      </w:tblPr>
      <w:tblGrid>
        <w:gridCol w:w="1582"/>
        <w:gridCol w:w="3968"/>
        <w:gridCol w:w="4540"/>
      </w:tblGrid>
      <w:tr w:rsidR="003E7866" w:rsidRPr="000650D6" w14:paraId="262CAE2F" w14:textId="77777777" w:rsidTr="003E7866">
        <w:trPr>
          <w:trHeight w:val="703"/>
        </w:trPr>
        <w:tc>
          <w:tcPr>
            <w:tcW w:w="1582" w:type="dxa"/>
          </w:tcPr>
          <w:p w14:paraId="775F40C2" w14:textId="77777777" w:rsidR="003E7866" w:rsidRPr="000650D6" w:rsidRDefault="003E7866" w:rsidP="003E7866">
            <w:pPr>
              <w:autoSpaceDE w:val="0"/>
              <w:autoSpaceDN w:val="0"/>
              <w:adjustRightInd w:val="0"/>
              <w:ind w:left="142" w:right="-188"/>
              <w:contextualSpacing/>
              <w:rPr>
                <w:rFonts w:ascii="Arial" w:eastAsiaTheme="minorHAnsi" w:hAnsi="Arial" w:cs="Arial"/>
                <w:color w:val="000000"/>
                <w:sz w:val="22"/>
                <w:szCs w:val="22"/>
                <w:lang w:val="en-US"/>
              </w:rPr>
            </w:pPr>
            <w:r w:rsidRPr="000650D6">
              <w:rPr>
                <w:rFonts w:ascii="Arial" w:eastAsiaTheme="minorHAnsi" w:hAnsi="Arial" w:cs="Arial"/>
                <w:color w:val="000000"/>
                <w:sz w:val="22"/>
                <w:szCs w:val="22"/>
                <w:lang w:val="en-US"/>
              </w:rPr>
              <w:t>Training and Independent Support</w:t>
            </w:r>
          </w:p>
        </w:tc>
        <w:tc>
          <w:tcPr>
            <w:tcW w:w="3968" w:type="dxa"/>
          </w:tcPr>
          <w:p w14:paraId="1C444592" w14:textId="77777777" w:rsidR="003E7866" w:rsidRPr="000650D6" w:rsidRDefault="003E7866" w:rsidP="003E7866">
            <w:pPr>
              <w:autoSpaceDE w:val="0"/>
              <w:autoSpaceDN w:val="0"/>
              <w:adjustRightInd w:val="0"/>
              <w:ind w:left="142" w:right="-188"/>
              <w:contextualSpacing/>
              <w:rPr>
                <w:rFonts w:ascii="Arial" w:eastAsiaTheme="minorHAnsi" w:hAnsi="Arial" w:cs="Arial"/>
                <w:color w:val="000000"/>
                <w:sz w:val="22"/>
                <w:szCs w:val="22"/>
                <w:lang w:val="en-US"/>
              </w:rPr>
            </w:pPr>
            <w:r w:rsidRPr="000650D6">
              <w:rPr>
                <w:rFonts w:ascii="Arial" w:eastAsiaTheme="minorHAnsi" w:hAnsi="Arial" w:cs="Arial"/>
                <w:color w:val="000000"/>
                <w:sz w:val="22"/>
                <w:szCs w:val="22"/>
                <w:lang w:val="en-US"/>
              </w:rPr>
              <w:t xml:space="preserve">Chris and Eve Johnston </w:t>
            </w:r>
          </w:p>
          <w:p w14:paraId="022DA585" w14:textId="77777777" w:rsidR="003E7866" w:rsidRPr="000650D6" w:rsidRDefault="003E7866" w:rsidP="003E7866">
            <w:pPr>
              <w:autoSpaceDE w:val="0"/>
              <w:autoSpaceDN w:val="0"/>
              <w:adjustRightInd w:val="0"/>
              <w:ind w:left="142" w:right="-188"/>
              <w:contextualSpacing/>
              <w:rPr>
                <w:rFonts w:ascii="Arial" w:eastAsiaTheme="minorHAnsi" w:hAnsi="Arial" w:cs="Arial"/>
                <w:color w:val="000000"/>
                <w:sz w:val="22"/>
                <w:szCs w:val="22"/>
                <w:lang w:val="en-US"/>
              </w:rPr>
            </w:pPr>
            <w:r w:rsidRPr="000650D6">
              <w:rPr>
                <w:rFonts w:ascii="Arial" w:eastAsiaTheme="minorHAnsi" w:hAnsi="Arial" w:cs="Arial"/>
                <w:color w:val="000000"/>
                <w:sz w:val="22"/>
                <w:szCs w:val="22"/>
                <w:lang w:val="en-US"/>
              </w:rPr>
              <w:t>Create Safer Organisations (CSO)</w:t>
            </w:r>
          </w:p>
        </w:tc>
        <w:tc>
          <w:tcPr>
            <w:tcW w:w="4540" w:type="dxa"/>
          </w:tcPr>
          <w:p w14:paraId="2C338AA0" w14:textId="77777777" w:rsidR="003E7866" w:rsidRPr="000650D6" w:rsidRDefault="003E7866" w:rsidP="003E7866">
            <w:pPr>
              <w:autoSpaceDE w:val="0"/>
              <w:autoSpaceDN w:val="0"/>
              <w:adjustRightInd w:val="0"/>
              <w:ind w:left="142" w:right="-188"/>
              <w:contextualSpacing/>
              <w:rPr>
                <w:rFonts w:ascii="Arial" w:eastAsiaTheme="minorHAnsi" w:hAnsi="Arial" w:cs="Arial"/>
                <w:color w:val="000000"/>
                <w:sz w:val="22"/>
                <w:szCs w:val="22"/>
                <w:lang w:val="en-US"/>
              </w:rPr>
            </w:pPr>
            <w:r w:rsidRPr="000650D6">
              <w:rPr>
                <w:rFonts w:ascii="Arial" w:eastAsiaTheme="minorHAnsi" w:hAnsi="Arial" w:cs="Arial"/>
                <w:color w:val="000000"/>
                <w:sz w:val="22"/>
                <w:szCs w:val="22"/>
                <w:lang w:val="en-US"/>
              </w:rPr>
              <w:t xml:space="preserve">07970 340846 </w:t>
            </w:r>
          </w:p>
          <w:p w14:paraId="5059F584" w14:textId="77777777" w:rsidR="003E7866" w:rsidRPr="000650D6" w:rsidRDefault="003E7866" w:rsidP="003E7866">
            <w:pPr>
              <w:autoSpaceDE w:val="0"/>
              <w:autoSpaceDN w:val="0"/>
              <w:adjustRightInd w:val="0"/>
              <w:ind w:left="142" w:right="-188"/>
              <w:contextualSpacing/>
              <w:rPr>
                <w:rFonts w:ascii="Arial" w:eastAsiaTheme="minorHAnsi" w:hAnsi="Arial" w:cs="Arial"/>
                <w:color w:val="000000"/>
                <w:sz w:val="22"/>
                <w:szCs w:val="22"/>
                <w:lang w:val="en-US"/>
              </w:rPr>
            </w:pPr>
            <w:r w:rsidRPr="000650D6">
              <w:rPr>
                <w:rFonts w:ascii="Arial" w:eastAsiaTheme="minorHAnsi" w:hAnsi="Arial" w:cs="Arial"/>
                <w:color w:val="000000"/>
                <w:sz w:val="22"/>
                <w:szCs w:val="22"/>
                <w:lang w:val="en-US"/>
              </w:rPr>
              <w:t>createsaferorgs@btinternet.com</w:t>
            </w:r>
          </w:p>
        </w:tc>
      </w:tr>
    </w:tbl>
    <w:p w14:paraId="1B2303C3" w14:textId="16F80B8A" w:rsidR="00391164" w:rsidRPr="00537E89" w:rsidRDefault="00391164" w:rsidP="00105F04">
      <w:pPr>
        <w:ind w:left="142" w:right="-188"/>
        <w:contextualSpacing/>
        <w:rPr>
          <w:rFonts w:ascii="Arial" w:hAnsi="Arial" w:cs="Arial"/>
          <w:bCs/>
          <w:color w:val="000000"/>
          <w:sz w:val="22"/>
          <w:szCs w:val="22"/>
        </w:rPr>
        <w:sectPr w:rsidR="00391164" w:rsidRPr="00537E89" w:rsidSect="007E2D73">
          <w:footerReference w:type="default" r:id="rId23"/>
          <w:pgSz w:w="11907" w:h="16840" w:code="9"/>
          <w:pgMar w:top="709" w:right="850" w:bottom="567" w:left="993" w:header="720" w:footer="130" w:gutter="0"/>
          <w:pgNumType w:start="1"/>
          <w:cols w:space="720"/>
          <w:noEndnote/>
        </w:sectPr>
      </w:pPr>
    </w:p>
    <w:p w14:paraId="29541CA5" w14:textId="38976859" w:rsidR="007E2D73" w:rsidRPr="00E12065" w:rsidRDefault="0029080E" w:rsidP="00D76DB6">
      <w:pPr>
        <w:ind w:right="-188"/>
        <w:contextualSpacing/>
        <w:jc w:val="center"/>
        <w:rPr>
          <w:rFonts w:ascii="Arial" w:hAnsi="Arial" w:cs="Arial"/>
          <w:b/>
          <w:sz w:val="22"/>
          <w:szCs w:val="22"/>
        </w:rPr>
      </w:pPr>
      <w:r w:rsidRPr="00E12065">
        <w:rPr>
          <w:rFonts w:ascii="Arial" w:hAnsi="Arial" w:cs="Arial"/>
          <w:b/>
          <w:sz w:val="22"/>
          <w:szCs w:val="22"/>
        </w:rPr>
        <w:lastRenderedPageBreak/>
        <w:t>Appendices</w:t>
      </w:r>
    </w:p>
    <w:p w14:paraId="1ADBA063" w14:textId="77777777" w:rsidR="003E7866" w:rsidRPr="00E12065" w:rsidRDefault="003E7866" w:rsidP="00105F04">
      <w:pPr>
        <w:ind w:left="142" w:right="-188" w:firstLine="142"/>
        <w:contextualSpacing/>
        <w:jc w:val="center"/>
        <w:rPr>
          <w:rFonts w:ascii="Arial" w:hAnsi="Arial" w:cs="Arial"/>
          <w:b/>
          <w:sz w:val="22"/>
          <w:szCs w:val="22"/>
        </w:rPr>
      </w:pPr>
    </w:p>
    <w:p w14:paraId="76A4C383" w14:textId="77777777" w:rsidR="0029080E" w:rsidRPr="00E12065" w:rsidRDefault="0029080E" w:rsidP="00105F04">
      <w:pPr>
        <w:ind w:left="142" w:right="-188" w:firstLine="142"/>
        <w:contextualSpacing/>
        <w:rPr>
          <w:rFonts w:ascii="Arial" w:hAnsi="Arial" w:cs="Arial"/>
          <w:sz w:val="22"/>
          <w:szCs w:val="22"/>
        </w:rPr>
      </w:pPr>
    </w:p>
    <w:p w14:paraId="29ED78B8" w14:textId="77777777" w:rsidR="00805E18" w:rsidRPr="00E12065" w:rsidRDefault="00805E18" w:rsidP="003E7866">
      <w:pPr>
        <w:pStyle w:val="ListParagraph"/>
        <w:ind w:left="1276" w:right="-188"/>
        <w:rPr>
          <w:rFonts w:ascii="Arial" w:hAnsi="Arial" w:cs="Arial"/>
          <w:sz w:val="22"/>
          <w:szCs w:val="22"/>
        </w:rPr>
      </w:pPr>
    </w:p>
    <w:p w14:paraId="163CF5B3" w14:textId="77777777" w:rsidR="007E2D73" w:rsidRPr="00721F28" w:rsidRDefault="007E2D73" w:rsidP="00FF0C78">
      <w:pPr>
        <w:pStyle w:val="ListParagraph"/>
        <w:numPr>
          <w:ilvl w:val="0"/>
          <w:numId w:val="3"/>
        </w:numPr>
        <w:ind w:left="1276" w:right="-188"/>
        <w:rPr>
          <w:rFonts w:ascii="Arial" w:hAnsi="Arial" w:cs="Arial"/>
          <w:sz w:val="22"/>
          <w:szCs w:val="22"/>
        </w:rPr>
      </w:pPr>
      <w:r w:rsidRPr="00721F28">
        <w:rPr>
          <w:rFonts w:ascii="Arial" w:hAnsi="Arial" w:cs="Arial"/>
          <w:sz w:val="22"/>
          <w:szCs w:val="22"/>
        </w:rPr>
        <w:t>Signs and symptoms of abuse</w:t>
      </w:r>
    </w:p>
    <w:p w14:paraId="3BAA991D" w14:textId="77777777" w:rsidR="004C7214" w:rsidRPr="00721F28" w:rsidRDefault="004C7214" w:rsidP="003E7866">
      <w:pPr>
        <w:pStyle w:val="ListParagraph"/>
        <w:ind w:left="1276" w:right="-188"/>
        <w:rPr>
          <w:rFonts w:ascii="Arial" w:hAnsi="Arial" w:cs="Arial"/>
          <w:sz w:val="22"/>
          <w:szCs w:val="22"/>
        </w:rPr>
      </w:pPr>
    </w:p>
    <w:p w14:paraId="1AC0B325" w14:textId="77777777" w:rsidR="004C7214" w:rsidRPr="00721F28" w:rsidRDefault="000650D6" w:rsidP="00FF0C78">
      <w:pPr>
        <w:pStyle w:val="ListParagraph"/>
        <w:numPr>
          <w:ilvl w:val="0"/>
          <w:numId w:val="3"/>
        </w:numPr>
        <w:ind w:left="1276" w:right="-188"/>
        <w:rPr>
          <w:rFonts w:ascii="Arial" w:hAnsi="Arial" w:cs="Arial"/>
          <w:sz w:val="22"/>
          <w:szCs w:val="22"/>
        </w:rPr>
      </w:pPr>
      <w:r w:rsidRPr="00721F28">
        <w:rPr>
          <w:rFonts w:ascii="Arial" w:hAnsi="Arial" w:cs="Arial"/>
          <w:sz w:val="22"/>
          <w:szCs w:val="22"/>
        </w:rPr>
        <w:t>Sexual E</w:t>
      </w:r>
      <w:r w:rsidR="004C7214" w:rsidRPr="00721F28">
        <w:rPr>
          <w:rFonts w:ascii="Arial" w:hAnsi="Arial" w:cs="Arial"/>
          <w:sz w:val="22"/>
          <w:szCs w:val="22"/>
        </w:rPr>
        <w:t>xploitation</w:t>
      </w:r>
    </w:p>
    <w:p w14:paraId="6DA56276" w14:textId="77777777" w:rsidR="00982FDC" w:rsidRPr="00721F28" w:rsidRDefault="00982FDC" w:rsidP="003E7866">
      <w:pPr>
        <w:pStyle w:val="ListParagraph"/>
        <w:ind w:left="1276" w:right="-188"/>
        <w:rPr>
          <w:rFonts w:ascii="Arial" w:hAnsi="Arial" w:cs="Arial"/>
          <w:sz w:val="22"/>
          <w:szCs w:val="22"/>
        </w:rPr>
      </w:pPr>
    </w:p>
    <w:p w14:paraId="2B26DF93" w14:textId="60EA9B8D" w:rsidR="00D4239B" w:rsidRPr="00721F28" w:rsidRDefault="00D4239B" w:rsidP="00FF0C78">
      <w:pPr>
        <w:pStyle w:val="ListParagraph"/>
        <w:numPr>
          <w:ilvl w:val="0"/>
          <w:numId w:val="3"/>
        </w:numPr>
        <w:ind w:left="1276" w:right="-188"/>
        <w:rPr>
          <w:rFonts w:ascii="Arial" w:hAnsi="Arial" w:cs="Arial"/>
          <w:sz w:val="22"/>
          <w:szCs w:val="22"/>
        </w:rPr>
      </w:pPr>
      <w:r w:rsidRPr="00721F28">
        <w:rPr>
          <w:rFonts w:ascii="Arial" w:hAnsi="Arial" w:cs="Arial"/>
          <w:sz w:val="22"/>
          <w:szCs w:val="22"/>
        </w:rPr>
        <w:t>Criminal Exploitation/County Lines</w:t>
      </w:r>
    </w:p>
    <w:p w14:paraId="0DECD573" w14:textId="77777777" w:rsidR="00D4239B" w:rsidRPr="00721F28" w:rsidRDefault="00D4239B" w:rsidP="00D4239B">
      <w:pPr>
        <w:pStyle w:val="ListParagraph"/>
        <w:rPr>
          <w:rFonts w:ascii="Arial" w:hAnsi="Arial" w:cs="Arial"/>
          <w:sz w:val="22"/>
          <w:szCs w:val="22"/>
        </w:rPr>
      </w:pPr>
    </w:p>
    <w:p w14:paraId="7CBF48C4" w14:textId="34563456" w:rsidR="00982FDC" w:rsidRPr="00721F28" w:rsidRDefault="00982FDC" w:rsidP="00FF0C78">
      <w:pPr>
        <w:pStyle w:val="ListParagraph"/>
        <w:numPr>
          <w:ilvl w:val="0"/>
          <w:numId w:val="3"/>
        </w:numPr>
        <w:ind w:left="1276" w:right="-188"/>
        <w:rPr>
          <w:rFonts w:ascii="Arial" w:hAnsi="Arial" w:cs="Arial"/>
          <w:sz w:val="22"/>
          <w:szCs w:val="22"/>
        </w:rPr>
      </w:pPr>
      <w:r w:rsidRPr="00721F28">
        <w:rPr>
          <w:rFonts w:ascii="Arial" w:hAnsi="Arial" w:cs="Arial"/>
          <w:sz w:val="22"/>
          <w:szCs w:val="22"/>
        </w:rPr>
        <w:t>Effects of Domestic Abuse</w:t>
      </w:r>
    </w:p>
    <w:p w14:paraId="719798CC" w14:textId="77777777" w:rsidR="00D4239B" w:rsidRPr="00721F28" w:rsidRDefault="00D4239B" w:rsidP="00D4239B">
      <w:pPr>
        <w:pStyle w:val="ListParagraph"/>
        <w:rPr>
          <w:rFonts w:ascii="Arial" w:hAnsi="Arial" w:cs="Arial"/>
          <w:sz w:val="22"/>
          <w:szCs w:val="22"/>
        </w:rPr>
      </w:pPr>
    </w:p>
    <w:p w14:paraId="272B2968" w14:textId="6EDEA2B0" w:rsidR="00D4239B" w:rsidRPr="00721F28" w:rsidRDefault="00D4239B" w:rsidP="00D4239B">
      <w:pPr>
        <w:pStyle w:val="ListParagraph"/>
        <w:numPr>
          <w:ilvl w:val="0"/>
          <w:numId w:val="3"/>
        </w:numPr>
        <w:ind w:left="1276" w:right="-188"/>
        <w:rPr>
          <w:rFonts w:ascii="Arial" w:hAnsi="Arial" w:cs="Arial"/>
          <w:sz w:val="22"/>
          <w:szCs w:val="22"/>
        </w:rPr>
      </w:pPr>
      <w:r w:rsidRPr="00721F28">
        <w:rPr>
          <w:rFonts w:ascii="Arial" w:hAnsi="Arial" w:cs="Arial"/>
          <w:sz w:val="22"/>
          <w:szCs w:val="22"/>
        </w:rPr>
        <w:t>Extremism and Radicalisation</w:t>
      </w:r>
    </w:p>
    <w:p w14:paraId="6E141A85" w14:textId="64E6AF27" w:rsidR="00D4239B" w:rsidRPr="00721F28" w:rsidRDefault="00D4239B" w:rsidP="00D4239B">
      <w:pPr>
        <w:ind w:right="-188"/>
        <w:rPr>
          <w:rFonts w:ascii="Arial" w:hAnsi="Arial" w:cs="Arial"/>
          <w:sz w:val="22"/>
          <w:szCs w:val="22"/>
        </w:rPr>
      </w:pPr>
    </w:p>
    <w:p w14:paraId="0F57734D" w14:textId="1EEBAE8B" w:rsidR="00D4239B" w:rsidRPr="00721F28" w:rsidRDefault="00D4239B" w:rsidP="00D4239B">
      <w:pPr>
        <w:pStyle w:val="ListParagraph"/>
        <w:numPr>
          <w:ilvl w:val="0"/>
          <w:numId w:val="3"/>
        </w:numPr>
        <w:ind w:left="1276" w:right="-188"/>
        <w:rPr>
          <w:rFonts w:ascii="Arial" w:hAnsi="Arial" w:cs="Arial"/>
          <w:sz w:val="22"/>
          <w:szCs w:val="22"/>
        </w:rPr>
      </w:pPr>
      <w:r w:rsidRPr="00721F28">
        <w:rPr>
          <w:rFonts w:ascii="Arial" w:hAnsi="Arial" w:cs="Arial"/>
          <w:sz w:val="22"/>
          <w:szCs w:val="22"/>
        </w:rPr>
        <w:t>Female Genital Mutilation</w:t>
      </w:r>
    </w:p>
    <w:p w14:paraId="5293DDBE" w14:textId="3DBADE0F" w:rsidR="00D4239B" w:rsidRPr="00721F28" w:rsidRDefault="00D4239B" w:rsidP="00D4239B">
      <w:pPr>
        <w:ind w:right="-188"/>
        <w:rPr>
          <w:rFonts w:ascii="Arial" w:hAnsi="Arial" w:cs="Arial"/>
          <w:sz w:val="22"/>
          <w:szCs w:val="22"/>
        </w:rPr>
      </w:pPr>
    </w:p>
    <w:p w14:paraId="78ABEE9D" w14:textId="4E61A8B0" w:rsidR="00982FDC" w:rsidRPr="00721F28" w:rsidRDefault="00D4239B" w:rsidP="00D4239B">
      <w:pPr>
        <w:pStyle w:val="ListParagraph"/>
        <w:numPr>
          <w:ilvl w:val="0"/>
          <w:numId w:val="3"/>
        </w:numPr>
        <w:ind w:left="1276" w:right="-188"/>
        <w:rPr>
          <w:rFonts w:ascii="Arial" w:hAnsi="Arial" w:cs="Arial"/>
          <w:sz w:val="22"/>
          <w:szCs w:val="22"/>
        </w:rPr>
      </w:pPr>
      <w:r w:rsidRPr="00721F28">
        <w:rPr>
          <w:rFonts w:ascii="Arial" w:hAnsi="Arial" w:cs="Arial"/>
          <w:sz w:val="22"/>
          <w:szCs w:val="22"/>
        </w:rPr>
        <w:t>Forced Marriage</w:t>
      </w:r>
    </w:p>
    <w:p w14:paraId="1F6A0954" w14:textId="77777777" w:rsidR="00805E18" w:rsidRPr="00721F28" w:rsidRDefault="00805E18" w:rsidP="003E7866">
      <w:pPr>
        <w:pStyle w:val="ListParagraph"/>
        <w:ind w:left="1276" w:right="-188"/>
        <w:rPr>
          <w:rFonts w:ascii="Arial" w:hAnsi="Arial" w:cs="Arial"/>
          <w:sz w:val="22"/>
          <w:szCs w:val="22"/>
        </w:rPr>
      </w:pPr>
    </w:p>
    <w:p w14:paraId="41F49E94" w14:textId="48A1E529" w:rsidR="00805E18" w:rsidRPr="00721F28" w:rsidRDefault="00CF43B2" w:rsidP="00FF0C78">
      <w:pPr>
        <w:pStyle w:val="ListParagraph"/>
        <w:numPr>
          <w:ilvl w:val="0"/>
          <w:numId w:val="3"/>
        </w:numPr>
        <w:ind w:left="1276" w:right="-188"/>
        <w:rPr>
          <w:rFonts w:ascii="Arial" w:hAnsi="Arial" w:cs="Arial"/>
          <w:sz w:val="22"/>
          <w:szCs w:val="22"/>
        </w:rPr>
      </w:pPr>
      <w:r w:rsidRPr="00721F28">
        <w:rPr>
          <w:rFonts w:ascii="Arial" w:hAnsi="Arial" w:cs="Arial"/>
          <w:sz w:val="22"/>
          <w:szCs w:val="22"/>
        </w:rPr>
        <w:t>Vulnerable adults</w:t>
      </w:r>
      <w:r w:rsidR="00805E18" w:rsidRPr="00721F28">
        <w:rPr>
          <w:rFonts w:ascii="Arial" w:hAnsi="Arial" w:cs="Arial"/>
          <w:sz w:val="22"/>
          <w:szCs w:val="22"/>
        </w:rPr>
        <w:t xml:space="preserve"> with a Disability</w:t>
      </w:r>
    </w:p>
    <w:p w14:paraId="65983767" w14:textId="77777777" w:rsidR="00D4239B" w:rsidRPr="00721F28" w:rsidRDefault="00D4239B" w:rsidP="00D4239B">
      <w:pPr>
        <w:pStyle w:val="ListParagraph"/>
        <w:rPr>
          <w:rFonts w:ascii="Arial" w:hAnsi="Arial" w:cs="Arial"/>
          <w:sz w:val="22"/>
          <w:szCs w:val="22"/>
        </w:rPr>
      </w:pPr>
    </w:p>
    <w:p w14:paraId="0396656D" w14:textId="16007A40" w:rsidR="00D4239B" w:rsidRPr="00721F28" w:rsidRDefault="00D4239B" w:rsidP="00D4239B">
      <w:pPr>
        <w:pStyle w:val="ListParagraph"/>
        <w:numPr>
          <w:ilvl w:val="0"/>
          <w:numId w:val="3"/>
        </w:numPr>
        <w:ind w:left="1276" w:right="-188"/>
        <w:rPr>
          <w:rFonts w:ascii="Arial" w:hAnsi="Arial" w:cs="Arial"/>
          <w:sz w:val="22"/>
          <w:szCs w:val="22"/>
        </w:rPr>
      </w:pPr>
      <w:r w:rsidRPr="00721F28">
        <w:rPr>
          <w:rFonts w:ascii="Arial" w:hAnsi="Arial" w:cs="Arial"/>
          <w:sz w:val="22"/>
          <w:szCs w:val="22"/>
        </w:rPr>
        <w:t>Checklist for handling and recording allegations or complaints made against a member of staff or volunteer</w:t>
      </w:r>
    </w:p>
    <w:p w14:paraId="6F69D9D9" w14:textId="77777777" w:rsidR="00D4239B" w:rsidRPr="00721F28" w:rsidRDefault="00D4239B" w:rsidP="00D4239B">
      <w:pPr>
        <w:pStyle w:val="ListParagraph"/>
        <w:rPr>
          <w:rFonts w:ascii="Arial" w:hAnsi="Arial" w:cs="Arial"/>
          <w:sz w:val="22"/>
          <w:szCs w:val="22"/>
        </w:rPr>
      </w:pPr>
    </w:p>
    <w:p w14:paraId="2B5E9DDA" w14:textId="0C517018" w:rsidR="00D4239B" w:rsidRPr="00721F28" w:rsidRDefault="00D4239B" w:rsidP="00D4239B">
      <w:pPr>
        <w:pStyle w:val="ListParagraph"/>
        <w:numPr>
          <w:ilvl w:val="0"/>
          <w:numId w:val="3"/>
        </w:numPr>
        <w:ind w:left="1276" w:right="-188"/>
        <w:rPr>
          <w:rFonts w:ascii="Arial" w:hAnsi="Arial" w:cs="Arial"/>
          <w:sz w:val="22"/>
          <w:szCs w:val="22"/>
        </w:rPr>
      </w:pPr>
      <w:r w:rsidRPr="00721F28">
        <w:rPr>
          <w:rFonts w:ascii="Arial" w:hAnsi="Arial" w:cs="Arial"/>
          <w:sz w:val="22"/>
          <w:szCs w:val="22"/>
        </w:rPr>
        <w:t>Transfer Record Sheet</w:t>
      </w:r>
    </w:p>
    <w:p w14:paraId="60745D0B" w14:textId="77777777" w:rsidR="00805E18" w:rsidRPr="00D4239B" w:rsidRDefault="00805E18" w:rsidP="003E7866">
      <w:pPr>
        <w:pStyle w:val="ListParagraph"/>
        <w:ind w:left="1276" w:right="-188"/>
        <w:rPr>
          <w:rFonts w:ascii="Arial" w:hAnsi="Arial" w:cs="Arial"/>
          <w:sz w:val="22"/>
          <w:szCs w:val="22"/>
          <w:highlight w:val="yellow"/>
        </w:rPr>
      </w:pPr>
    </w:p>
    <w:p w14:paraId="195FF5DF" w14:textId="77777777" w:rsidR="00D4239B" w:rsidRPr="00D4239B" w:rsidRDefault="00D4239B" w:rsidP="00D4239B">
      <w:pPr>
        <w:pStyle w:val="ListParagraph"/>
        <w:rPr>
          <w:rFonts w:ascii="Arial" w:hAnsi="Arial" w:cs="Arial"/>
          <w:sz w:val="22"/>
          <w:szCs w:val="22"/>
          <w:highlight w:val="yellow"/>
        </w:rPr>
      </w:pPr>
    </w:p>
    <w:p w14:paraId="2105A0BD" w14:textId="77777777" w:rsidR="00D124FB" w:rsidRPr="00537E89" w:rsidRDefault="00D124FB" w:rsidP="00105F04">
      <w:pPr>
        <w:ind w:left="142" w:right="-188"/>
        <w:contextualSpacing/>
        <w:rPr>
          <w:rFonts w:ascii="Arial" w:hAnsi="Arial" w:cs="Arial"/>
          <w:sz w:val="22"/>
          <w:szCs w:val="22"/>
        </w:rPr>
      </w:pPr>
    </w:p>
    <w:p w14:paraId="6FF43AD0" w14:textId="77777777" w:rsidR="009C0CB8" w:rsidRPr="00244415" w:rsidRDefault="009C0CB8" w:rsidP="00105F04">
      <w:pPr>
        <w:ind w:left="142" w:right="-188"/>
        <w:contextualSpacing/>
        <w:rPr>
          <w:rFonts w:ascii="Arial" w:hAnsi="Arial" w:cs="Arial"/>
          <w:sz w:val="22"/>
          <w:szCs w:val="22"/>
        </w:rPr>
      </w:pPr>
    </w:p>
    <w:p w14:paraId="07813AB2" w14:textId="77777777" w:rsidR="0029080E" w:rsidRPr="00537E89" w:rsidRDefault="0029080E" w:rsidP="00105F04">
      <w:pPr>
        <w:ind w:left="142" w:right="-188"/>
        <w:contextualSpacing/>
        <w:rPr>
          <w:rFonts w:ascii="Arial" w:hAnsi="Arial" w:cs="Arial"/>
          <w:sz w:val="22"/>
          <w:szCs w:val="22"/>
        </w:rPr>
      </w:pPr>
      <w:r w:rsidRPr="00537E89">
        <w:rPr>
          <w:rFonts w:ascii="Arial" w:hAnsi="Arial" w:cs="Arial"/>
          <w:sz w:val="22"/>
          <w:szCs w:val="22"/>
        </w:rPr>
        <w:br w:type="page"/>
      </w:r>
    </w:p>
    <w:p w14:paraId="03B57F55" w14:textId="77777777" w:rsidR="007E2D73" w:rsidRPr="00537E89" w:rsidRDefault="002521AE" w:rsidP="00105F04">
      <w:pPr>
        <w:pStyle w:val="ListParagraph"/>
        <w:ind w:left="142" w:right="-188"/>
        <w:jc w:val="center"/>
        <w:rPr>
          <w:rFonts w:ascii="Arial" w:hAnsi="Arial" w:cs="Arial"/>
          <w:b/>
          <w:sz w:val="22"/>
          <w:szCs w:val="22"/>
        </w:rPr>
      </w:pPr>
      <w:r w:rsidRPr="00537E89">
        <w:rPr>
          <w:rFonts w:ascii="Arial" w:hAnsi="Arial" w:cs="Arial"/>
          <w:b/>
          <w:sz w:val="22"/>
          <w:szCs w:val="22"/>
        </w:rPr>
        <w:lastRenderedPageBreak/>
        <w:t xml:space="preserve">Appendix </w:t>
      </w:r>
      <w:r w:rsidR="00611187">
        <w:rPr>
          <w:rFonts w:ascii="Arial" w:hAnsi="Arial" w:cs="Arial"/>
          <w:b/>
          <w:sz w:val="22"/>
          <w:szCs w:val="22"/>
        </w:rPr>
        <w:t>A</w:t>
      </w:r>
      <w:r w:rsidR="002A56B2" w:rsidRPr="00537E89">
        <w:rPr>
          <w:rFonts w:ascii="Arial" w:hAnsi="Arial" w:cs="Arial"/>
          <w:b/>
          <w:sz w:val="22"/>
          <w:szCs w:val="22"/>
        </w:rPr>
        <w:t xml:space="preserve"> - </w:t>
      </w:r>
      <w:r w:rsidR="007E2D73" w:rsidRPr="00537E89">
        <w:rPr>
          <w:rFonts w:ascii="Arial" w:hAnsi="Arial" w:cs="Arial"/>
          <w:b/>
          <w:sz w:val="22"/>
          <w:szCs w:val="22"/>
        </w:rPr>
        <w:t>Signs and Symptoms of Abuse</w:t>
      </w:r>
    </w:p>
    <w:p w14:paraId="64E289FD" w14:textId="77777777" w:rsidR="008F1CAD" w:rsidRPr="00537E89" w:rsidRDefault="008F1CAD" w:rsidP="00105F04">
      <w:pPr>
        <w:autoSpaceDE w:val="0"/>
        <w:autoSpaceDN w:val="0"/>
        <w:adjustRightInd w:val="0"/>
        <w:ind w:left="142" w:right="-188"/>
        <w:contextualSpacing/>
        <w:rPr>
          <w:rFonts w:ascii="Arial" w:hAnsi="Arial" w:cs="Arial"/>
          <w:sz w:val="22"/>
          <w:szCs w:val="22"/>
          <w:lang w:eastAsia="en-GB"/>
        </w:rPr>
      </w:pPr>
    </w:p>
    <w:p w14:paraId="61D48BE5" w14:textId="77777777" w:rsidR="0077710F" w:rsidRPr="00537E89" w:rsidRDefault="0077710F" w:rsidP="00105F04">
      <w:pPr>
        <w:ind w:left="142" w:right="-188"/>
        <w:contextualSpacing/>
        <w:rPr>
          <w:rFonts w:ascii="Arial" w:hAnsi="Arial" w:cs="Arial"/>
          <w:b/>
          <w:bCs/>
          <w:sz w:val="22"/>
          <w:szCs w:val="22"/>
        </w:rPr>
      </w:pPr>
      <w:r w:rsidRPr="00537E89">
        <w:rPr>
          <w:rFonts w:ascii="Arial" w:hAnsi="Arial" w:cs="Arial"/>
          <w:b/>
          <w:bCs/>
          <w:sz w:val="22"/>
          <w:szCs w:val="22"/>
        </w:rPr>
        <w:t>Recognition &amp; Identification of Abuse</w:t>
      </w:r>
    </w:p>
    <w:p w14:paraId="3207B9FE" w14:textId="77777777" w:rsidR="0077710F" w:rsidRPr="00537E89" w:rsidRDefault="0077710F" w:rsidP="00105F04">
      <w:pPr>
        <w:ind w:left="142" w:right="-188"/>
        <w:contextualSpacing/>
        <w:rPr>
          <w:rFonts w:ascii="Arial" w:hAnsi="Arial" w:cs="Arial"/>
          <w:bCs/>
          <w:i/>
          <w:sz w:val="22"/>
          <w:szCs w:val="22"/>
        </w:rPr>
      </w:pPr>
    </w:p>
    <w:p w14:paraId="6D770B07" w14:textId="77777777" w:rsidR="0077710F" w:rsidRPr="00537E89" w:rsidRDefault="0077710F" w:rsidP="00105F04">
      <w:pPr>
        <w:ind w:left="142" w:right="-188"/>
        <w:contextualSpacing/>
        <w:rPr>
          <w:rFonts w:ascii="Arial" w:hAnsi="Arial" w:cs="Arial"/>
          <w:b/>
          <w:bCs/>
          <w:sz w:val="22"/>
          <w:szCs w:val="22"/>
        </w:rPr>
      </w:pPr>
      <w:r w:rsidRPr="00537E89">
        <w:rPr>
          <w:rFonts w:ascii="Arial" w:hAnsi="Arial" w:cs="Arial"/>
          <w:b/>
          <w:bCs/>
          <w:sz w:val="22"/>
          <w:szCs w:val="22"/>
        </w:rPr>
        <w:t>What is abuse?</w:t>
      </w:r>
    </w:p>
    <w:p w14:paraId="0AEF0FDF" w14:textId="77777777" w:rsidR="0059279B" w:rsidRDefault="0077710F" w:rsidP="00105F04">
      <w:pPr>
        <w:ind w:left="142" w:right="-188"/>
        <w:contextualSpacing/>
        <w:rPr>
          <w:rFonts w:ascii="Arial" w:hAnsi="Arial" w:cs="Arial"/>
          <w:bCs/>
          <w:sz w:val="22"/>
          <w:szCs w:val="22"/>
        </w:rPr>
      </w:pPr>
      <w:r w:rsidRPr="00537E89">
        <w:rPr>
          <w:rFonts w:ascii="Arial" w:hAnsi="Arial" w:cs="Arial"/>
          <w:bCs/>
          <w:sz w:val="22"/>
          <w:szCs w:val="22"/>
        </w:rPr>
        <w:t>Abuse and ne</w:t>
      </w:r>
      <w:r w:rsidR="006656F6">
        <w:rPr>
          <w:rFonts w:ascii="Arial" w:hAnsi="Arial" w:cs="Arial"/>
          <w:bCs/>
          <w:sz w:val="22"/>
          <w:szCs w:val="22"/>
        </w:rPr>
        <w:t xml:space="preserve">glect are forms of maltreatment. </w:t>
      </w:r>
      <w:r w:rsidRPr="00537E89">
        <w:rPr>
          <w:rFonts w:ascii="Arial" w:hAnsi="Arial" w:cs="Arial"/>
          <w:bCs/>
          <w:sz w:val="22"/>
          <w:szCs w:val="22"/>
        </w:rPr>
        <w:t>Somebody may abuse or neglect a</w:t>
      </w:r>
      <w:r w:rsidR="006656F6">
        <w:rPr>
          <w:rFonts w:ascii="Arial" w:hAnsi="Arial" w:cs="Arial"/>
          <w:bCs/>
          <w:sz w:val="22"/>
          <w:szCs w:val="22"/>
        </w:rPr>
        <w:t xml:space="preserve">n individual </w:t>
      </w:r>
      <w:r w:rsidRPr="00537E89">
        <w:rPr>
          <w:rFonts w:ascii="Arial" w:hAnsi="Arial" w:cs="Arial"/>
          <w:bCs/>
          <w:sz w:val="22"/>
          <w:szCs w:val="22"/>
        </w:rPr>
        <w:t xml:space="preserve">by inflicting harm, or by failing to act to prevent harm. </w:t>
      </w:r>
      <w:r w:rsidR="00CF43B2">
        <w:rPr>
          <w:rFonts w:ascii="Arial" w:hAnsi="Arial" w:cs="Arial"/>
          <w:bCs/>
          <w:sz w:val="22"/>
          <w:szCs w:val="22"/>
        </w:rPr>
        <w:t>Vulnerable adults</w:t>
      </w:r>
      <w:r w:rsidRPr="00537E89">
        <w:rPr>
          <w:rFonts w:ascii="Arial" w:hAnsi="Arial" w:cs="Arial"/>
          <w:bCs/>
          <w:sz w:val="22"/>
          <w:szCs w:val="22"/>
        </w:rPr>
        <w:t xml:space="preserve"> may be abused in a family or in an institutional or community setting, by those known to them or, more rarely, by </w:t>
      </w:r>
      <w:r w:rsidR="004C7214" w:rsidRPr="00537E89">
        <w:rPr>
          <w:rFonts w:ascii="Arial" w:hAnsi="Arial" w:cs="Arial"/>
          <w:bCs/>
          <w:sz w:val="22"/>
          <w:szCs w:val="22"/>
        </w:rPr>
        <w:t>others</w:t>
      </w:r>
      <w:r w:rsidRPr="00537E89">
        <w:rPr>
          <w:rFonts w:ascii="Arial" w:hAnsi="Arial" w:cs="Arial"/>
          <w:bCs/>
          <w:sz w:val="22"/>
          <w:szCs w:val="22"/>
        </w:rPr>
        <w:t xml:space="preserve">. </w:t>
      </w:r>
      <w:r w:rsidR="004C7214" w:rsidRPr="00537E89">
        <w:rPr>
          <w:rFonts w:ascii="Arial" w:hAnsi="Arial" w:cs="Arial"/>
          <w:bCs/>
          <w:sz w:val="22"/>
          <w:szCs w:val="22"/>
        </w:rPr>
        <w:t xml:space="preserve">Abuse can take place wholly online, or technology may be used to facilitate offline abuse. </w:t>
      </w:r>
    </w:p>
    <w:p w14:paraId="10408919" w14:textId="77777777" w:rsidR="006656F6" w:rsidRDefault="006656F6" w:rsidP="00105F04">
      <w:pPr>
        <w:ind w:left="142" w:right="-188"/>
        <w:contextualSpacing/>
        <w:rPr>
          <w:rFonts w:ascii="Arial" w:hAnsi="Arial" w:cs="Arial"/>
          <w:b/>
          <w:bCs/>
          <w:sz w:val="22"/>
          <w:szCs w:val="22"/>
        </w:rPr>
      </w:pPr>
    </w:p>
    <w:p w14:paraId="16D84892" w14:textId="77777777" w:rsidR="0077710F" w:rsidRPr="00537E89" w:rsidRDefault="0077710F" w:rsidP="00105F04">
      <w:pPr>
        <w:ind w:left="142" w:right="-188"/>
        <w:contextualSpacing/>
        <w:rPr>
          <w:rFonts w:ascii="Arial" w:hAnsi="Arial" w:cs="Arial"/>
          <w:b/>
          <w:bCs/>
          <w:sz w:val="22"/>
          <w:szCs w:val="22"/>
        </w:rPr>
      </w:pPr>
      <w:r w:rsidRPr="00537E89">
        <w:rPr>
          <w:rFonts w:ascii="Arial" w:hAnsi="Arial" w:cs="Arial"/>
          <w:b/>
          <w:bCs/>
          <w:sz w:val="22"/>
          <w:szCs w:val="22"/>
        </w:rPr>
        <w:t>Indicators of Abuse</w:t>
      </w:r>
    </w:p>
    <w:p w14:paraId="0264BD45" w14:textId="77777777" w:rsidR="0077710F" w:rsidRPr="00537E89" w:rsidRDefault="0077710F" w:rsidP="00105F04">
      <w:pPr>
        <w:ind w:left="142" w:right="-188"/>
        <w:contextualSpacing/>
        <w:rPr>
          <w:rFonts w:ascii="Arial" w:hAnsi="Arial" w:cs="Arial"/>
          <w:bCs/>
          <w:sz w:val="22"/>
          <w:szCs w:val="22"/>
        </w:rPr>
      </w:pPr>
      <w:r w:rsidRPr="00537E89">
        <w:rPr>
          <w:rFonts w:ascii="Arial" w:hAnsi="Arial" w:cs="Arial"/>
          <w:bCs/>
          <w:sz w:val="22"/>
          <w:szCs w:val="22"/>
        </w:rPr>
        <w:t xml:space="preserve">Caution should be used when referring to lists of signs and symptoms of abuse. Although the signs and symptoms listed below may be indicative of abuse there may be alternative explanations. In assessing the circumstances of any </w:t>
      </w:r>
      <w:r w:rsidR="006656F6">
        <w:rPr>
          <w:rFonts w:ascii="Arial" w:hAnsi="Arial" w:cs="Arial"/>
          <w:bCs/>
          <w:sz w:val="22"/>
          <w:szCs w:val="22"/>
        </w:rPr>
        <w:t>individual</w:t>
      </w:r>
      <w:r w:rsidRPr="00537E89">
        <w:rPr>
          <w:rFonts w:ascii="Arial" w:hAnsi="Arial" w:cs="Arial"/>
          <w:bCs/>
          <w:sz w:val="22"/>
          <w:szCs w:val="22"/>
        </w:rPr>
        <w:t xml:space="preserve"> any of these indicators should be viewed within the overall context of the </w:t>
      </w:r>
      <w:r w:rsidR="00686903">
        <w:rPr>
          <w:rFonts w:ascii="Arial" w:hAnsi="Arial" w:cs="Arial"/>
          <w:bCs/>
          <w:sz w:val="22"/>
          <w:szCs w:val="22"/>
        </w:rPr>
        <w:t>young person</w:t>
      </w:r>
      <w:r w:rsidRPr="00537E89">
        <w:rPr>
          <w:rFonts w:ascii="Arial" w:hAnsi="Arial" w:cs="Arial"/>
          <w:bCs/>
          <w:sz w:val="22"/>
          <w:szCs w:val="22"/>
        </w:rPr>
        <w:t xml:space="preserve">'s individual situation including any disability. </w:t>
      </w:r>
    </w:p>
    <w:p w14:paraId="6DBDA454" w14:textId="77777777" w:rsidR="0059279B" w:rsidRDefault="0059279B" w:rsidP="00105F04">
      <w:pPr>
        <w:ind w:left="142" w:right="-188"/>
        <w:contextualSpacing/>
        <w:rPr>
          <w:rFonts w:ascii="Arial" w:hAnsi="Arial" w:cs="Arial"/>
          <w:b/>
          <w:bCs/>
          <w:sz w:val="22"/>
          <w:szCs w:val="22"/>
        </w:rPr>
      </w:pPr>
    </w:p>
    <w:p w14:paraId="1F56276D" w14:textId="77777777" w:rsidR="0077710F" w:rsidRPr="00537E89" w:rsidRDefault="0077710F" w:rsidP="00105F04">
      <w:pPr>
        <w:ind w:left="142" w:right="-188"/>
        <w:contextualSpacing/>
        <w:rPr>
          <w:rFonts w:ascii="Arial" w:hAnsi="Arial" w:cs="Arial"/>
          <w:b/>
          <w:bCs/>
          <w:sz w:val="22"/>
          <w:szCs w:val="22"/>
        </w:rPr>
      </w:pPr>
      <w:r w:rsidRPr="00537E89">
        <w:rPr>
          <w:rFonts w:ascii="Arial" w:hAnsi="Arial" w:cs="Arial"/>
          <w:b/>
          <w:bCs/>
          <w:sz w:val="22"/>
          <w:szCs w:val="22"/>
        </w:rPr>
        <w:t>EMOTIONAL ABUSE</w:t>
      </w:r>
    </w:p>
    <w:p w14:paraId="47334335" w14:textId="77777777" w:rsidR="0077710F" w:rsidRPr="00537E89" w:rsidRDefault="0077710F" w:rsidP="00105F04">
      <w:pPr>
        <w:ind w:left="142" w:right="-188"/>
        <w:contextualSpacing/>
        <w:rPr>
          <w:rFonts w:ascii="Arial" w:hAnsi="Arial" w:cs="Arial"/>
          <w:bCs/>
          <w:sz w:val="22"/>
          <w:szCs w:val="22"/>
        </w:rPr>
      </w:pPr>
      <w:r w:rsidRPr="00537E89">
        <w:rPr>
          <w:rFonts w:ascii="Arial" w:hAnsi="Arial" w:cs="Arial"/>
          <w:bCs/>
          <w:sz w:val="22"/>
          <w:szCs w:val="22"/>
        </w:rPr>
        <w:t xml:space="preserve">Emotional Abuse is the persistent emotional maltreatment of a </w:t>
      </w:r>
      <w:r w:rsidR="006656F6">
        <w:rPr>
          <w:rFonts w:ascii="Arial" w:hAnsi="Arial" w:cs="Arial"/>
          <w:bCs/>
          <w:sz w:val="22"/>
          <w:szCs w:val="22"/>
        </w:rPr>
        <w:t>individual</w:t>
      </w:r>
      <w:r w:rsidRPr="00537E89">
        <w:rPr>
          <w:rFonts w:ascii="Arial" w:hAnsi="Arial" w:cs="Arial"/>
          <w:bCs/>
          <w:sz w:val="22"/>
          <w:szCs w:val="22"/>
        </w:rPr>
        <w:t xml:space="preserve"> such as to cause severe and persistent adverse effects on the</w:t>
      </w:r>
      <w:r w:rsidR="006656F6">
        <w:rPr>
          <w:rFonts w:ascii="Arial" w:hAnsi="Arial" w:cs="Arial"/>
          <w:bCs/>
          <w:sz w:val="22"/>
          <w:szCs w:val="22"/>
        </w:rPr>
        <w:t>ir</w:t>
      </w:r>
      <w:r w:rsidRPr="00537E89">
        <w:rPr>
          <w:rFonts w:ascii="Arial" w:hAnsi="Arial" w:cs="Arial"/>
          <w:bCs/>
          <w:sz w:val="22"/>
          <w:szCs w:val="22"/>
        </w:rPr>
        <w:t xml:space="preserve"> emotional development. It may involve conveying to </w:t>
      </w:r>
      <w:r w:rsidR="00CF43B2">
        <w:rPr>
          <w:rFonts w:ascii="Arial" w:hAnsi="Arial" w:cs="Arial"/>
          <w:bCs/>
          <w:sz w:val="22"/>
          <w:szCs w:val="22"/>
        </w:rPr>
        <w:t>vulnerable adults</w:t>
      </w:r>
      <w:r w:rsidRPr="00537E89">
        <w:rPr>
          <w:rFonts w:ascii="Arial" w:hAnsi="Arial" w:cs="Arial"/>
          <w:bCs/>
          <w:sz w:val="22"/>
          <w:szCs w:val="22"/>
        </w:rPr>
        <w:t xml:space="preserve"> that they are worthless or unloved, inadequate, or valued only insofar as they meet the needs of another person. It may include not giving the</w:t>
      </w:r>
      <w:r w:rsidR="006656F6">
        <w:rPr>
          <w:rFonts w:ascii="Arial" w:hAnsi="Arial" w:cs="Arial"/>
          <w:bCs/>
          <w:sz w:val="22"/>
          <w:szCs w:val="22"/>
        </w:rPr>
        <w:t>m</w:t>
      </w:r>
      <w:r w:rsidRPr="00537E89">
        <w:rPr>
          <w:rFonts w:ascii="Arial" w:hAnsi="Arial" w:cs="Arial"/>
          <w:bCs/>
          <w:sz w:val="22"/>
          <w:szCs w:val="22"/>
        </w:rPr>
        <w:t xml:space="preserve"> opportunities to express their views, deliberately silencing them or ‘making fun’ of what they say or how they communicate. It may feature developmentally inappropriate expectations being imposed on </w:t>
      </w:r>
      <w:r w:rsidR="00CF43B2">
        <w:rPr>
          <w:rFonts w:ascii="Arial" w:hAnsi="Arial" w:cs="Arial"/>
          <w:bCs/>
          <w:sz w:val="22"/>
          <w:szCs w:val="22"/>
        </w:rPr>
        <w:t>vulnerable adults</w:t>
      </w:r>
      <w:r w:rsidRPr="00537E89">
        <w:rPr>
          <w:rFonts w:ascii="Arial" w:hAnsi="Arial" w:cs="Arial"/>
          <w:bCs/>
          <w:sz w:val="22"/>
          <w:szCs w:val="22"/>
        </w:rPr>
        <w:t xml:space="preserve">. These may include interactions that are beyond the </w:t>
      </w:r>
      <w:r w:rsidR="006656F6">
        <w:rPr>
          <w:rFonts w:ascii="Arial" w:hAnsi="Arial" w:cs="Arial"/>
          <w:bCs/>
          <w:sz w:val="22"/>
          <w:szCs w:val="22"/>
        </w:rPr>
        <w:t>individual</w:t>
      </w:r>
      <w:r w:rsidRPr="00537E89">
        <w:rPr>
          <w:rFonts w:ascii="Arial" w:hAnsi="Arial" w:cs="Arial"/>
          <w:bCs/>
          <w:sz w:val="22"/>
          <w:szCs w:val="22"/>
        </w:rPr>
        <w:t>'s developmental capability, as well as overprotection and limitation of exploration and learning, or preventing t</w:t>
      </w:r>
      <w:r w:rsidR="006656F6">
        <w:rPr>
          <w:rFonts w:ascii="Arial" w:hAnsi="Arial" w:cs="Arial"/>
          <w:bCs/>
          <w:sz w:val="22"/>
          <w:szCs w:val="22"/>
        </w:rPr>
        <w:t>hem from</w:t>
      </w:r>
      <w:r w:rsidRPr="00537E89">
        <w:rPr>
          <w:rFonts w:ascii="Arial" w:hAnsi="Arial" w:cs="Arial"/>
          <w:bCs/>
          <w:sz w:val="22"/>
          <w:szCs w:val="22"/>
        </w:rPr>
        <w:t xml:space="preserve"> participating in normal social interaction. It may</w:t>
      </w:r>
      <w:r w:rsidR="006656F6">
        <w:rPr>
          <w:rFonts w:ascii="Arial" w:hAnsi="Arial" w:cs="Arial"/>
          <w:bCs/>
          <w:sz w:val="22"/>
          <w:szCs w:val="22"/>
        </w:rPr>
        <w:t xml:space="preserve"> also</w:t>
      </w:r>
      <w:r w:rsidRPr="00537E89">
        <w:rPr>
          <w:rFonts w:ascii="Arial" w:hAnsi="Arial" w:cs="Arial"/>
          <w:bCs/>
          <w:sz w:val="22"/>
          <w:szCs w:val="22"/>
        </w:rPr>
        <w:t xml:space="preserve"> involve seeing or hearing the ill-treatment of another. It may involve serious bullying (including cyber-bullying), causing </w:t>
      </w:r>
      <w:r w:rsidR="006656F6">
        <w:rPr>
          <w:rFonts w:ascii="Arial" w:hAnsi="Arial" w:cs="Arial"/>
          <w:bCs/>
          <w:sz w:val="22"/>
          <w:szCs w:val="22"/>
        </w:rPr>
        <w:t xml:space="preserve">an individual </w:t>
      </w:r>
      <w:r w:rsidRPr="00537E89">
        <w:rPr>
          <w:rFonts w:ascii="Arial" w:hAnsi="Arial" w:cs="Arial"/>
          <w:bCs/>
          <w:sz w:val="22"/>
          <w:szCs w:val="22"/>
        </w:rPr>
        <w:t xml:space="preserve"> frequently to feel frightened or in danger, or the exploitation or corruption of </w:t>
      </w:r>
      <w:r w:rsidR="00CF43B2">
        <w:rPr>
          <w:rFonts w:ascii="Arial" w:hAnsi="Arial" w:cs="Arial"/>
          <w:bCs/>
          <w:sz w:val="22"/>
          <w:szCs w:val="22"/>
        </w:rPr>
        <w:t>vulnerable adults</w:t>
      </w:r>
      <w:r w:rsidRPr="00537E89">
        <w:rPr>
          <w:rFonts w:ascii="Arial" w:hAnsi="Arial" w:cs="Arial"/>
          <w:bCs/>
          <w:sz w:val="22"/>
          <w:szCs w:val="22"/>
        </w:rPr>
        <w:t xml:space="preserve">. </w:t>
      </w:r>
    </w:p>
    <w:p w14:paraId="14A63474" w14:textId="77777777" w:rsidR="0059279B" w:rsidRDefault="0059279B" w:rsidP="00105F04">
      <w:pPr>
        <w:ind w:left="142" w:right="-188"/>
        <w:contextualSpacing/>
        <w:rPr>
          <w:rFonts w:ascii="Arial" w:hAnsi="Arial" w:cs="Arial"/>
          <w:bCs/>
          <w:sz w:val="22"/>
          <w:szCs w:val="22"/>
        </w:rPr>
      </w:pPr>
    </w:p>
    <w:p w14:paraId="473704B5" w14:textId="77777777" w:rsidR="0077710F" w:rsidRPr="00537E89" w:rsidRDefault="0077710F" w:rsidP="00105F04">
      <w:pPr>
        <w:ind w:left="142" w:right="-188"/>
        <w:contextualSpacing/>
        <w:rPr>
          <w:rFonts w:ascii="Arial" w:hAnsi="Arial" w:cs="Arial"/>
          <w:bCs/>
          <w:sz w:val="22"/>
          <w:szCs w:val="22"/>
        </w:rPr>
      </w:pPr>
      <w:r w:rsidRPr="00537E89">
        <w:rPr>
          <w:rFonts w:ascii="Arial" w:hAnsi="Arial" w:cs="Arial"/>
          <w:bCs/>
          <w:sz w:val="22"/>
          <w:szCs w:val="22"/>
        </w:rPr>
        <w:t xml:space="preserve">Emotional abuse is difficult to: </w:t>
      </w:r>
    </w:p>
    <w:p w14:paraId="24BC60EF" w14:textId="77777777" w:rsidR="0077710F" w:rsidRPr="00537E89" w:rsidRDefault="0077710F" w:rsidP="00105F04">
      <w:pPr>
        <w:ind w:left="142" w:right="-188"/>
        <w:contextualSpacing/>
        <w:rPr>
          <w:rFonts w:ascii="Arial" w:hAnsi="Arial" w:cs="Arial"/>
          <w:bCs/>
          <w:sz w:val="22"/>
          <w:szCs w:val="22"/>
        </w:rPr>
      </w:pPr>
      <w:r w:rsidRPr="00537E89">
        <w:rPr>
          <w:rFonts w:ascii="Arial" w:hAnsi="Arial" w:cs="Arial"/>
          <w:bCs/>
          <w:sz w:val="22"/>
          <w:szCs w:val="22"/>
        </w:rPr>
        <w:t xml:space="preserve">- define </w:t>
      </w:r>
    </w:p>
    <w:p w14:paraId="69DF67BF" w14:textId="77777777" w:rsidR="0077710F" w:rsidRPr="00537E89" w:rsidRDefault="0077710F" w:rsidP="00105F04">
      <w:pPr>
        <w:ind w:left="142" w:right="-188"/>
        <w:contextualSpacing/>
        <w:rPr>
          <w:rFonts w:ascii="Arial" w:hAnsi="Arial" w:cs="Arial"/>
          <w:bCs/>
          <w:sz w:val="22"/>
          <w:szCs w:val="22"/>
        </w:rPr>
      </w:pPr>
      <w:r w:rsidRPr="00537E89">
        <w:rPr>
          <w:rFonts w:ascii="Arial" w:hAnsi="Arial" w:cs="Arial"/>
          <w:bCs/>
          <w:sz w:val="22"/>
          <w:szCs w:val="22"/>
        </w:rPr>
        <w:t xml:space="preserve">- identify/recognise </w:t>
      </w:r>
    </w:p>
    <w:p w14:paraId="3A9BE9B2" w14:textId="77777777" w:rsidR="0077710F" w:rsidRPr="00537E89" w:rsidRDefault="0077710F" w:rsidP="00105F04">
      <w:pPr>
        <w:ind w:left="142" w:right="-188"/>
        <w:contextualSpacing/>
        <w:rPr>
          <w:rFonts w:ascii="Arial" w:hAnsi="Arial" w:cs="Arial"/>
          <w:bCs/>
          <w:sz w:val="22"/>
          <w:szCs w:val="22"/>
        </w:rPr>
      </w:pPr>
      <w:r w:rsidRPr="00537E89">
        <w:rPr>
          <w:rFonts w:ascii="Arial" w:hAnsi="Arial" w:cs="Arial"/>
          <w:bCs/>
          <w:sz w:val="22"/>
          <w:szCs w:val="22"/>
        </w:rPr>
        <w:t xml:space="preserve">- prove. </w:t>
      </w:r>
    </w:p>
    <w:p w14:paraId="0A612D4E" w14:textId="77777777" w:rsidR="0059279B" w:rsidRDefault="0059279B" w:rsidP="00105F04">
      <w:pPr>
        <w:ind w:left="142" w:right="-188"/>
        <w:contextualSpacing/>
        <w:rPr>
          <w:rFonts w:ascii="Arial" w:hAnsi="Arial" w:cs="Arial"/>
          <w:bCs/>
          <w:sz w:val="22"/>
          <w:szCs w:val="22"/>
        </w:rPr>
      </w:pPr>
    </w:p>
    <w:p w14:paraId="4D13C26E" w14:textId="77777777" w:rsidR="0077710F" w:rsidRPr="00537E89" w:rsidRDefault="0077710F" w:rsidP="00105F04">
      <w:pPr>
        <w:ind w:left="142" w:right="-188"/>
        <w:contextualSpacing/>
        <w:rPr>
          <w:rFonts w:ascii="Arial" w:hAnsi="Arial" w:cs="Arial"/>
          <w:bCs/>
          <w:sz w:val="22"/>
          <w:szCs w:val="22"/>
        </w:rPr>
      </w:pPr>
      <w:r w:rsidRPr="00537E89">
        <w:rPr>
          <w:rFonts w:ascii="Arial" w:hAnsi="Arial" w:cs="Arial"/>
          <w:bCs/>
          <w:sz w:val="22"/>
          <w:szCs w:val="22"/>
        </w:rPr>
        <w:t>Emotional abuse is chronic and cumulative and has a long-term impact. Indicators may include:</w:t>
      </w:r>
    </w:p>
    <w:p w14:paraId="0A16DF8A" w14:textId="77777777" w:rsidR="0077710F" w:rsidRPr="00537E89" w:rsidRDefault="0077710F" w:rsidP="00FF0C78">
      <w:pPr>
        <w:numPr>
          <w:ilvl w:val="0"/>
          <w:numId w:val="9"/>
        </w:numPr>
        <w:ind w:left="567" w:right="-188"/>
        <w:contextualSpacing/>
        <w:rPr>
          <w:rFonts w:ascii="Arial" w:hAnsi="Arial" w:cs="Arial"/>
          <w:bCs/>
          <w:sz w:val="22"/>
          <w:szCs w:val="22"/>
        </w:rPr>
      </w:pPr>
      <w:r w:rsidRPr="00537E89">
        <w:rPr>
          <w:rFonts w:ascii="Arial" w:hAnsi="Arial" w:cs="Arial"/>
          <w:bCs/>
          <w:sz w:val="22"/>
          <w:szCs w:val="22"/>
        </w:rPr>
        <w:t xml:space="preserve">Physical, mental and emotional development lags </w:t>
      </w:r>
    </w:p>
    <w:p w14:paraId="2A8A61FD" w14:textId="77777777" w:rsidR="0077710F" w:rsidRPr="00537E89" w:rsidRDefault="0077710F" w:rsidP="00FF0C78">
      <w:pPr>
        <w:numPr>
          <w:ilvl w:val="0"/>
          <w:numId w:val="9"/>
        </w:numPr>
        <w:ind w:left="567" w:right="-188"/>
        <w:contextualSpacing/>
        <w:rPr>
          <w:rFonts w:ascii="Arial" w:hAnsi="Arial" w:cs="Arial"/>
          <w:bCs/>
          <w:sz w:val="22"/>
          <w:szCs w:val="22"/>
        </w:rPr>
      </w:pPr>
      <w:r w:rsidRPr="00537E89">
        <w:rPr>
          <w:rFonts w:ascii="Arial" w:hAnsi="Arial" w:cs="Arial"/>
          <w:bCs/>
          <w:sz w:val="22"/>
          <w:szCs w:val="22"/>
        </w:rPr>
        <w:t xml:space="preserve">Sudden speech disorders </w:t>
      </w:r>
    </w:p>
    <w:p w14:paraId="19DDEADF" w14:textId="77777777" w:rsidR="0077710F" w:rsidRPr="00537E89" w:rsidRDefault="0077710F" w:rsidP="00FF0C78">
      <w:pPr>
        <w:numPr>
          <w:ilvl w:val="0"/>
          <w:numId w:val="9"/>
        </w:numPr>
        <w:ind w:left="567" w:right="-188"/>
        <w:contextualSpacing/>
        <w:rPr>
          <w:rFonts w:ascii="Arial" w:hAnsi="Arial" w:cs="Arial"/>
          <w:bCs/>
          <w:sz w:val="22"/>
          <w:szCs w:val="22"/>
        </w:rPr>
      </w:pPr>
      <w:r w:rsidRPr="00537E89">
        <w:rPr>
          <w:rFonts w:ascii="Arial" w:hAnsi="Arial" w:cs="Arial"/>
          <w:bCs/>
          <w:sz w:val="22"/>
          <w:szCs w:val="22"/>
        </w:rPr>
        <w:t xml:space="preserve">Continual self-depreciation ('I'm stupid, ugly, worthless, etc.') </w:t>
      </w:r>
    </w:p>
    <w:p w14:paraId="71883D2F" w14:textId="77777777" w:rsidR="0077710F" w:rsidRPr="00537E89" w:rsidRDefault="0077710F" w:rsidP="00FF0C78">
      <w:pPr>
        <w:numPr>
          <w:ilvl w:val="0"/>
          <w:numId w:val="9"/>
        </w:numPr>
        <w:ind w:left="567" w:right="-188"/>
        <w:contextualSpacing/>
        <w:rPr>
          <w:rFonts w:ascii="Arial" w:hAnsi="Arial" w:cs="Arial"/>
          <w:bCs/>
          <w:sz w:val="22"/>
          <w:szCs w:val="22"/>
        </w:rPr>
      </w:pPr>
      <w:r w:rsidRPr="00537E89">
        <w:rPr>
          <w:rFonts w:ascii="Arial" w:hAnsi="Arial" w:cs="Arial"/>
          <w:bCs/>
          <w:sz w:val="22"/>
          <w:szCs w:val="22"/>
        </w:rPr>
        <w:t>Overreaction to mistakes</w:t>
      </w:r>
    </w:p>
    <w:p w14:paraId="12A01B8E" w14:textId="77777777" w:rsidR="0077710F" w:rsidRPr="00537E89" w:rsidRDefault="0077710F" w:rsidP="00FF0C78">
      <w:pPr>
        <w:numPr>
          <w:ilvl w:val="0"/>
          <w:numId w:val="9"/>
        </w:numPr>
        <w:ind w:left="567" w:right="-188"/>
        <w:contextualSpacing/>
        <w:rPr>
          <w:rFonts w:ascii="Arial" w:hAnsi="Arial" w:cs="Arial"/>
          <w:bCs/>
          <w:sz w:val="22"/>
          <w:szCs w:val="22"/>
        </w:rPr>
      </w:pPr>
      <w:r w:rsidRPr="00537E89">
        <w:rPr>
          <w:rFonts w:ascii="Arial" w:hAnsi="Arial" w:cs="Arial"/>
          <w:bCs/>
          <w:sz w:val="22"/>
          <w:szCs w:val="22"/>
        </w:rPr>
        <w:t xml:space="preserve">Extreme fear of any new situation </w:t>
      </w:r>
    </w:p>
    <w:p w14:paraId="234DC438" w14:textId="77777777" w:rsidR="0077710F" w:rsidRPr="00537E89" w:rsidRDefault="0077710F" w:rsidP="00FF0C78">
      <w:pPr>
        <w:numPr>
          <w:ilvl w:val="0"/>
          <w:numId w:val="9"/>
        </w:numPr>
        <w:ind w:left="567" w:right="-188"/>
        <w:contextualSpacing/>
        <w:rPr>
          <w:rFonts w:ascii="Arial" w:hAnsi="Arial" w:cs="Arial"/>
          <w:bCs/>
          <w:sz w:val="22"/>
          <w:szCs w:val="22"/>
        </w:rPr>
      </w:pPr>
      <w:r w:rsidRPr="00537E89">
        <w:rPr>
          <w:rFonts w:ascii="Arial" w:hAnsi="Arial" w:cs="Arial"/>
          <w:bCs/>
          <w:sz w:val="22"/>
          <w:szCs w:val="22"/>
        </w:rPr>
        <w:t xml:space="preserve">Inappropriate response to pain ('I deserve this') </w:t>
      </w:r>
    </w:p>
    <w:p w14:paraId="796D6392" w14:textId="77777777" w:rsidR="0077710F" w:rsidRPr="00537E89" w:rsidRDefault="0077710F" w:rsidP="00FF0C78">
      <w:pPr>
        <w:numPr>
          <w:ilvl w:val="0"/>
          <w:numId w:val="9"/>
        </w:numPr>
        <w:ind w:left="567" w:right="-188"/>
        <w:contextualSpacing/>
        <w:rPr>
          <w:rFonts w:ascii="Arial" w:hAnsi="Arial" w:cs="Arial"/>
          <w:bCs/>
          <w:sz w:val="22"/>
          <w:szCs w:val="22"/>
        </w:rPr>
      </w:pPr>
      <w:r w:rsidRPr="00537E89">
        <w:rPr>
          <w:rFonts w:ascii="Arial" w:hAnsi="Arial" w:cs="Arial"/>
          <w:bCs/>
          <w:sz w:val="22"/>
          <w:szCs w:val="22"/>
        </w:rPr>
        <w:t>Unusual physical behaviour (rocking, hair twisting, self-mutilation) - consider within the context of any form of disability such as autism</w:t>
      </w:r>
    </w:p>
    <w:p w14:paraId="7491BFF6" w14:textId="77777777" w:rsidR="0077710F" w:rsidRPr="00537E89" w:rsidRDefault="0077710F" w:rsidP="00FF0C78">
      <w:pPr>
        <w:numPr>
          <w:ilvl w:val="0"/>
          <w:numId w:val="9"/>
        </w:numPr>
        <w:ind w:left="567" w:right="-188"/>
        <w:contextualSpacing/>
        <w:rPr>
          <w:rFonts w:ascii="Arial" w:hAnsi="Arial" w:cs="Arial"/>
          <w:bCs/>
          <w:sz w:val="22"/>
          <w:szCs w:val="22"/>
        </w:rPr>
      </w:pPr>
      <w:r w:rsidRPr="00537E89">
        <w:rPr>
          <w:rFonts w:ascii="Arial" w:hAnsi="Arial" w:cs="Arial"/>
          <w:bCs/>
          <w:sz w:val="22"/>
          <w:szCs w:val="22"/>
        </w:rPr>
        <w:t xml:space="preserve">Extremes of passivity or aggression </w:t>
      </w:r>
    </w:p>
    <w:p w14:paraId="167E3E2D" w14:textId="77777777" w:rsidR="0077710F" w:rsidRPr="00537E89" w:rsidRDefault="00CF43B2" w:rsidP="00FF0C78">
      <w:pPr>
        <w:numPr>
          <w:ilvl w:val="0"/>
          <w:numId w:val="9"/>
        </w:numPr>
        <w:ind w:left="567" w:right="-188"/>
        <w:contextualSpacing/>
        <w:rPr>
          <w:rFonts w:ascii="Arial" w:hAnsi="Arial" w:cs="Arial"/>
          <w:bCs/>
          <w:sz w:val="22"/>
          <w:szCs w:val="22"/>
        </w:rPr>
      </w:pPr>
      <w:r>
        <w:rPr>
          <w:rFonts w:ascii="Arial" w:hAnsi="Arial" w:cs="Arial"/>
          <w:bCs/>
          <w:sz w:val="22"/>
          <w:szCs w:val="22"/>
        </w:rPr>
        <w:t>Vulnerable adults</w:t>
      </w:r>
      <w:r w:rsidR="0077710F" w:rsidRPr="00537E89">
        <w:rPr>
          <w:rFonts w:ascii="Arial" w:hAnsi="Arial" w:cs="Arial"/>
          <w:bCs/>
          <w:sz w:val="22"/>
          <w:szCs w:val="22"/>
        </w:rPr>
        <w:t xml:space="preserve"> suffering from emotional abuse may be withdrawn and emotionally flat. One reaction is for the</w:t>
      </w:r>
      <w:r w:rsidR="006656F6">
        <w:rPr>
          <w:rFonts w:ascii="Arial" w:hAnsi="Arial" w:cs="Arial"/>
          <w:bCs/>
          <w:sz w:val="22"/>
          <w:szCs w:val="22"/>
        </w:rPr>
        <w:t>m</w:t>
      </w:r>
      <w:r w:rsidR="0077710F" w:rsidRPr="00537E89">
        <w:rPr>
          <w:rFonts w:ascii="Arial" w:hAnsi="Arial" w:cs="Arial"/>
          <w:bCs/>
          <w:sz w:val="22"/>
          <w:szCs w:val="22"/>
        </w:rPr>
        <w:t xml:space="preserve"> to seek attention constantly or to be over-familiar. Lack of self-esteem and developmental delay are again likely to be present </w:t>
      </w:r>
    </w:p>
    <w:p w14:paraId="0423F6EE" w14:textId="77777777" w:rsidR="0077710F" w:rsidRPr="00537E89" w:rsidRDefault="0077710F" w:rsidP="00105F04">
      <w:pPr>
        <w:ind w:left="142" w:right="-188" w:firstLine="720"/>
        <w:contextualSpacing/>
        <w:rPr>
          <w:rFonts w:ascii="Arial" w:hAnsi="Arial" w:cs="Arial"/>
          <w:bCs/>
          <w:sz w:val="22"/>
          <w:szCs w:val="22"/>
        </w:rPr>
      </w:pPr>
    </w:p>
    <w:p w14:paraId="72C4ACE0" w14:textId="77777777" w:rsidR="0077710F" w:rsidRPr="00537E89" w:rsidRDefault="0077710F" w:rsidP="00105F04">
      <w:pPr>
        <w:ind w:left="142" w:right="-188"/>
        <w:contextualSpacing/>
        <w:rPr>
          <w:rFonts w:ascii="Arial" w:hAnsi="Arial" w:cs="Arial"/>
          <w:b/>
          <w:bCs/>
          <w:sz w:val="22"/>
          <w:szCs w:val="22"/>
        </w:rPr>
      </w:pPr>
      <w:r w:rsidRPr="00537E89">
        <w:rPr>
          <w:rFonts w:ascii="Arial" w:hAnsi="Arial" w:cs="Arial"/>
          <w:b/>
          <w:bCs/>
          <w:sz w:val="22"/>
          <w:szCs w:val="22"/>
        </w:rPr>
        <w:t>NEGLECT</w:t>
      </w:r>
    </w:p>
    <w:p w14:paraId="7E28F1DA" w14:textId="054C1827" w:rsidR="0077710F" w:rsidRPr="00537E89" w:rsidRDefault="0077710F" w:rsidP="006656F6">
      <w:pPr>
        <w:ind w:left="142" w:right="-188"/>
        <w:contextualSpacing/>
        <w:rPr>
          <w:rFonts w:ascii="Arial" w:hAnsi="Arial" w:cs="Arial"/>
          <w:bCs/>
          <w:sz w:val="22"/>
          <w:szCs w:val="22"/>
        </w:rPr>
      </w:pPr>
      <w:r w:rsidRPr="00537E89">
        <w:rPr>
          <w:rFonts w:ascii="Arial" w:hAnsi="Arial" w:cs="Arial"/>
          <w:bCs/>
          <w:sz w:val="22"/>
          <w:szCs w:val="22"/>
        </w:rPr>
        <w:t>Neglect is the persistent failure to meet a</w:t>
      </w:r>
      <w:r w:rsidR="006656F6">
        <w:rPr>
          <w:rFonts w:ascii="Arial" w:hAnsi="Arial" w:cs="Arial"/>
          <w:bCs/>
          <w:sz w:val="22"/>
          <w:szCs w:val="22"/>
        </w:rPr>
        <w:t>n individual’s</w:t>
      </w:r>
      <w:r w:rsidRPr="00537E89">
        <w:rPr>
          <w:rFonts w:ascii="Arial" w:hAnsi="Arial" w:cs="Arial"/>
          <w:bCs/>
          <w:sz w:val="22"/>
          <w:szCs w:val="22"/>
        </w:rPr>
        <w:t xml:space="preserve"> basic physical and/or psychological needs, likely to result in the serious impairment of the</w:t>
      </w:r>
      <w:r w:rsidR="006656F6">
        <w:rPr>
          <w:rFonts w:ascii="Arial" w:hAnsi="Arial" w:cs="Arial"/>
          <w:bCs/>
          <w:sz w:val="22"/>
          <w:szCs w:val="22"/>
        </w:rPr>
        <w:t>ir</w:t>
      </w:r>
      <w:r w:rsidRPr="00537E89">
        <w:rPr>
          <w:rFonts w:ascii="Arial" w:hAnsi="Arial" w:cs="Arial"/>
          <w:bCs/>
          <w:sz w:val="22"/>
          <w:szCs w:val="22"/>
        </w:rPr>
        <w:t xml:space="preserve"> health or development. </w:t>
      </w:r>
      <w:r w:rsidR="006656F6">
        <w:rPr>
          <w:rFonts w:ascii="Arial" w:hAnsi="Arial" w:cs="Arial"/>
          <w:bCs/>
          <w:sz w:val="22"/>
          <w:szCs w:val="22"/>
        </w:rPr>
        <w:t>N</w:t>
      </w:r>
      <w:r w:rsidRPr="00537E89">
        <w:rPr>
          <w:rFonts w:ascii="Arial" w:hAnsi="Arial" w:cs="Arial"/>
          <w:bCs/>
          <w:sz w:val="22"/>
          <w:szCs w:val="22"/>
        </w:rPr>
        <w:t xml:space="preserve">eglect may involve a </w:t>
      </w:r>
      <w:r w:rsidR="00E12065">
        <w:rPr>
          <w:rFonts w:ascii="Arial" w:hAnsi="Arial" w:cs="Arial"/>
          <w:bCs/>
          <w:sz w:val="22"/>
          <w:szCs w:val="22"/>
        </w:rPr>
        <w:t xml:space="preserve">parent </w:t>
      </w:r>
      <w:r w:rsidRPr="00537E89">
        <w:rPr>
          <w:rFonts w:ascii="Arial" w:hAnsi="Arial" w:cs="Arial"/>
          <w:bCs/>
          <w:sz w:val="22"/>
          <w:szCs w:val="22"/>
        </w:rPr>
        <w:t xml:space="preserve">carer failing to provide adequate food, clothing and shelter (including exclusion from home or abandonment), failing to protect </w:t>
      </w:r>
      <w:r w:rsidR="006656F6">
        <w:rPr>
          <w:rFonts w:ascii="Arial" w:hAnsi="Arial" w:cs="Arial"/>
          <w:bCs/>
          <w:sz w:val="22"/>
          <w:szCs w:val="22"/>
        </w:rPr>
        <w:t>an individual</w:t>
      </w:r>
      <w:r w:rsidRPr="00537E89">
        <w:rPr>
          <w:rFonts w:ascii="Arial" w:hAnsi="Arial" w:cs="Arial"/>
          <w:bCs/>
          <w:sz w:val="22"/>
          <w:szCs w:val="22"/>
        </w:rPr>
        <w:t xml:space="preserve"> from physical and emotional harm or danger, failure to ensure adequate supervision (including the use of inadequate care-givers) or failure to ensure access to appropriate medical care or treatment. </w:t>
      </w:r>
    </w:p>
    <w:p w14:paraId="03D3285E" w14:textId="77777777" w:rsidR="0059279B" w:rsidRDefault="0059279B" w:rsidP="00105F04">
      <w:pPr>
        <w:ind w:left="142" w:right="-188"/>
        <w:contextualSpacing/>
        <w:rPr>
          <w:rFonts w:ascii="Arial" w:hAnsi="Arial" w:cs="Arial"/>
          <w:bCs/>
          <w:sz w:val="22"/>
          <w:szCs w:val="22"/>
        </w:rPr>
      </w:pPr>
    </w:p>
    <w:p w14:paraId="56C04E7A" w14:textId="692831B2" w:rsidR="0077710F" w:rsidRPr="00537E89" w:rsidRDefault="0077710F" w:rsidP="00105F04">
      <w:pPr>
        <w:ind w:left="142" w:right="-188"/>
        <w:contextualSpacing/>
        <w:rPr>
          <w:rFonts w:ascii="Arial" w:hAnsi="Arial" w:cs="Arial"/>
          <w:bCs/>
          <w:sz w:val="22"/>
          <w:szCs w:val="22"/>
        </w:rPr>
      </w:pPr>
      <w:r w:rsidRPr="00537E89">
        <w:rPr>
          <w:rFonts w:ascii="Arial" w:hAnsi="Arial" w:cs="Arial"/>
          <w:bCs/>
          <w:sz w:val="22"/>
          <w:szCs w:val="22"/>
        </w:rPr>
        <w:t xml:space="preserve">Neglect can often fit into </w:t>
      </w:r>
      <w:r w:rsidR="0053737A">
        <w:rPr>
          <w:rFonts w:ascii="Arial" w:hAnsi="Arial" w:cs="Arial"/>
          <w:bCs/>
          <w:sz w:val="22"/>
          <w:szCs w:val="22"/>
        </w:rPr>
        <w:t>various</w:t>
      </w:r>
      <w:r w:rsidRPr="00537E89">
        <w:rPr>
          <w:rFonts w:ascii="Arial" w:hAnsi="Arial" w:cs="Arial"/>
          <w:bCs/>
          <w:sz w:val="22"/>
          <w:szCs w:val="22"/>
        </w:rPr>
        <w:t xml:space="preserve"> forms which are: </w:t>
      </w:r>
    </w:p>
    <w:p w14:paraId="2A8F7E3B" w14:textId="77777777" w:rsidR="0077710F" w:rsidRPr="00537E89" w:rsidRDefault="0077710F" w:rsidP="00FF0C78">
      <w:pPr>
        <w:numPr>
          <w:ilvl w:val="0"/>
          <w:numId w:val="13"/>
        </w:numPr>
        <w:ind w:left="709" w:right="-188"/>
        <w:contextualSpacing/>
        <w:rPr>
          <w:rFonts w:ascii="Arial" w:hAnsi="Arial" w:cs="Arial"/>
          <w:bCs/>
          <w:sz w:val="22"/>
          <w:szCs w:val="22"/>
        </w:rPr>
      </w:pPr>
      <w:r w:rsidRPr="00537E89">
        <w:rPr>
          <w:rFonts w:ascii="Arial" w:hAnsi="Arial" w:cs="Arial"/>
          <w:bCs/>
          <w:sz w:val="22"/>
          <w:szCs w:val="22"/>
        </w:rPr>
        <w:t xml:space="preserve">Medical – the withholding of medical care including health and dental. </w:t>
      </w:r>
    </w:p>
    <w:p w14:paraId="5DEA6417" w14:textId="77777777" w:rsidR="0077710F" w:rsidRPr="00537E89" w:rsidRDefault="0077710F" w:rsidP="00FF0C78">
      <w:pPr>
        <w:numPr>
          <w:ilvl w:val="0"/>
          <w:numId w:val="13"/>
        </w:numPr>
        <w:ind w:left="709" w:right="-188"/>
        <w:contextualSpacing/>
        <w:rPr>
          <w:rFonts w:ascii="Arial" w:hAnsi="Arial" w:cs="Arial"/>
          <w:bCs/>
          <w:sz w:val="22"/>
          <w:szCs w:val="22"/>
        </w:rPr>
      </w:pPr>
      <w:r w:rsidRPr="00537E89">
        <w:rPr>
          <w:rFonts w:ascii="Arial" w:hAnsi="Arial" w:cs="Arial"/>
          <w:bCs/>
          <w:sz w:val="22"/>
          <w:szCs w:val="22"/>
        </w:rPr>
        <w:t xml:space="preserve">Emotional – lack of emotional warmth, touch and nurture </w:t>
      </w:r>
    </w:p>
    <w:p w14:paraId="040EAB37" w14:textId="77777777" w:rsidR="0077710F" w:rsidRPr="00537E89" w:rsidRDefault="0077710F" w:rsidP="00FF0C78">
      <w:pPr>
        <w:numPr>
          <w:ilvl w:val="0"/>
          <w:numId w:val="13"/>
        </w:numPr>
        <w:ind w:left="709" w:right="-188"/>
        <w:contextualSpacing/>
        <w:rPr>
          <w:rFonts w:ascii="Arial" w:hAnsi="Arial" w:cs="Arial"/>
          <w:bCs/>
          <w:sz w:val="22"/>
          <w:szCs w:val="22"/>
        </w:rPr>
      </w:pPr>
      <w:r w:rsidRPr="00537E89">
        <w:rPr>
          <w:rFonts w:ascii="Arial" w:hAnsi="Arial" w:cs="Arial"/>
          <w:bCs/>
          <w:sz w:val="22"/>
          <w:szCs w:val="22"/>
        </w:rPr>
        <w:lastRenderedPageBreak/>
        <w:t xml:space="preserve">Nutritional – either through lack of access to a proper diet which can affect in their development. </w:t>
      </w:r>
    </w:p>
    <w:p w14:paraId="41CAFCD3" w14:textId="77777777" w:rsidR="0077710F" w:rsidRPr="00537E89" w:rsidRDefault="0077710F" w:rsidP="00FF0C78">
      <w:pPr>
        <w:numPr>
          <w:ilvl w:val="0"/>
          <w:numId w:val="13"/>
        </w:numPr>
        <w:ind w:left="709" w:right="-188"/>
        <w:contextualSpacing/>
        <w:rPr>
          <w:rFonts w:ascii="Arial" w:hAnsi="Arial" w:cs="Arial"/>
          <w:bCs/>
          <w:sz w:val="22"/>
          <w:szCs w:val="22"/>
        </w:rPr>
      </w:pPr>
      <w:r w:rsidRPr="00537E89">
        <w:rPr>
          <w:rFonts w:ascii="Arial" w:hAnsi="Arial" w:cs="Arial"/>
          <w:bCs/>
          <w:sz w:val="22"/>
          <w:szCs w:val="22"/>
        </w:rPr>
        <w:t xml:space="preserve">Physical – failure to meet the </w:t>
      </w:r>
      <w:r w:rsidR="006656F6">
        <w:rPr>
          <w:rFonts w:ascii="Arial" w:hAnsi="Arial" w:cs="Arial"/>
          <w:bCs/>
          <w:sz w:val="22"/>
          <w:szCs w:val="22"/>
        </w:rPr>
        <w:t>individual’s</w:t>
      </w:r>
      <w:r w:rsidRPr="00537E89">
        <w:rPr>
          <w:rFonts w:ascii="Arial" w:hAnsi="Arial" w:cs="Arial"/>
          <w:bCs/>
          <w:sz w:val="22"/>
          <w:szCs w:val="22"/>
        </w:rPr>
        <w:t xml:space="preserve"> physical needs </w:t>
      </w:r>
    </w:p>
    <w:p w14:paraId="23520C10" w14:textId="77777777" w:rsidR="0077710F" w:rsidRPr="00537E89" w:rsidRDefault="0077710F" w:rsidP="00FF0C78">
      <w:pPr>
        <w:numPr>
          <w:ilvl w:val="0"/>
          <w:numId w:val="13"/>
        </w:numPr>
        <w:ind w:left="709" w:right="-188"/>
        <w:contextualSpacing/>
        <w:rPr>
          <w:rFonts w:ascii="Arial" w:hAnsi="Arial" w:cs="Arial"/>
          <w:bCs/>
          <w:sz w:val="22"/>
          <w:szCs w:val="22"/>
        </w:rPr>
      </w:pPr>
      <w:r w:rsidRPr="00537E89">
        <w:rPr>
          <w:rFonts w:ascii="Arial" w:hAnsi="Arial" w:cs="Arial"/>
          <w:bCs/>
          <w:sz w:val="22"/>
          <w:szCs w:val="22"/>
        </w:rPr>
        <w:t xml:space="preserve">Lack of supervision and guidance – meaning the </w:t>
      </w:r>
      <w:r w:rsidR="006656F6">
        <w:rPr>
          <w:rFonts w:ascii="Arial" w:hAnsi="Arial" w:cs="Arial"/>
          <w:bCs/>
          <w:sz w:val="22"/>
          <w:szCs w:val="22"/>
        </w:rPr>
        <w:t>vulnerable adult</w:t>
      </w:r>
      <w:r w:rsidRPr="00537E89">
        <w:rPr>
          <w:rFonts w:ascii="Arial" w:hAnsi="Arial" w:cs="Arial"/>
          <w:bCs/>
          <w:sz w:val="22"/>
          <w:szCs w:val="22"/>
        </w:rPr>
        <w:t xml:space="preserve"> is in dangerous situations without the ability to risk assess the danger.</w:t>
      </w:r>
    </w:p>
    <w:p w14:paraId="1DA57A63" w14:textId="77777777" w:rsidR="0059279B" w:rsidRDefault="0059279B" w:rsidP="00105F04">
      <w:pPr>
        <w:ind w:left="142" w:right="-188"/>
        <w:contextualSpacing/>
        <w:rPr>
          <w:rFonts w:ascii="Arial" w:hAnsi="Arial" w:cs="Arial"/>
          <w:b/>
          <w:bCs/>
          <w:sz w:val="22"/>
          <w:szCs w:val="22"/>
        </w:rPr>
      </w:pPr>
    </w:p>
    <w:p w14:paraId="7054E0C2" w14:textId="5632E3E0" w:rsidR="00D63809" w:rsidRDefault="0079127A" w:rsidP="00105F04">
      <w:pPr>
        <w:ind w:left="142" w:right="-188"/>
        <w:contextualSpacing/>
        <w:rPr>
          <w:rFonts w:ascii="Arial" w:hAnsi="Arial" w:cs="Arial"/>
          <w:bCs/>
          <w:sz w:val="22"/>
          <w:szCs w:val="22"/>
        </w:rPr>
      </w:pPr>
      <w:r>
        <w:rPr>
          <w:rFonts w:ascii="Arial" w:hAnsi="Arial" w:cs="Arial"/>
          <w:bCs/>
          <w:sz w:val="22"/>
          <w:szCs w:val="22"/>
        </w:rPr>
        <w:t>College</w:t>
      </w:r>
      <w:r w:rsidR="00D63809">
        <w:rPr>
          <w:rFonts w:ascii="Arial" w:hAnsi="Arial" w:cs="Arial"/>
          <w:bCs/>
          <w:sz w:val="22"/>
          <w:szCs w:val="22"/>
        </w:rPr>
        <w:t xml:space="preserve"> </w:t>
      </w:r>
      <w:r w:rsidR="0077710F" w:rsidRPr="00537E89">
        <w:rPr>
          <w:rFonts w:ascii="Arial" w:hAnsi="Arial" w:cs="Arial"/>
          <w:bCs/>
          <w:sz w:val="22"/>
          <w:szCs w:val="22"/>
        </w:rPr>
        <w:t xml:space="preserve">staff need to consider both acts of </w:t>
      </w:r>
      <w:r w:rsidR="0077710F" w:rsidRPr="00537E89">
        <w:rPr>
          <w:rFonts w:ascii="Arial" w:hAnsi="Arial" w:cs="Arial"/>
          <w:bCs/>
          <w:i/>
          <w:sz w:val="22"/>
          <w:szCs w:val="22"/>
        </w:rPr>
        <w:t>commission</w:t>
      </w:r>
      <w:r w:rsidR="0077710F" w:rsidRPr="00537E89">
        <w:rPr>
          <w:rFonts w:ascii="Arial" w:hAnsi="Arial" w:cs="Arial"/>
          <w:bCs/>
          <w:sz w:val="22"/>
          <w:szCs w:val="22"/>
        </w:rPr>
        <w:t xml:space="preserve"> (where a carer deliberately neglects the</w:t>
      </w:r>
      <w:r w:rsidR="00D63809">
        <w:rPr>
          <w:rFonts w:ascii="Arial" w:hAnsi="Arial" w:cs="Arial"/>
          <w:bCs/>
          <w:sz w:val="22"/>
          <w:szCs w:val="22"/>
        </w:rPr>
        <w:t xml:space="preserve"> vulnerable adult</w:t>
      </w:r>
      <w:r w:rsidR="0077710F" w:rsidRPr="00537E89">
        <w:rPr>
          <w:rFonts w:ascii="Arial" w:hAnsi="Arial" w:cs="Arial"/>
          <w:bCs/>
          <w:sz w:val="22"/>
          <w:szCs w:val="22"/>
        </w:rPr>
        <w:t xml:space="preserve">) and acts of </w:t>
      </w:r>
      <w:r w:rsidR="0077710F" w:rsidRPr="00537E89">
        <w:rPr>
          <w:rFonts w:ascii="Arial" w:hAnsi="Arial" w:cs="Arial"/>
          <w:bCs/>
          <w:i/>
          <w:sz w:val="22"/>
          <w:szCs w:val="22"/>
        </w:rPr>
        <w:t xml:space="preserve">omission </w:t>
      </w:r>
      <w:r w:rsidR="0077710F" w:rsidRPr="00537E89">
        <w:rPr>
          <w:rFonts w:ascii="Arial" w:hAnsi="Arial" w:cs="Arial"/>
          <w:bCs/>
          <w:sz w:val="22"/>
          <w:szCs w:val="22"/>
        </w:rPr>
        <w:t xml:space="preserve">(where a </w:t>
      </w:r>
      <w:r w:rsidR="00D63809">
        <w:rPr>
          <w:rFonts w:ascii="Arial" w:hAnsi="Arial" w:cs="Arial"/>
          <w:bCs/>
          <w:sz w:val="22"/>
          <w:szCs w:val="22"/>
        </w:rPr>
        <w:t>carer’s</w:t>
      </w:r>
      <w:r w:rsidR="0077710F" w:rsidRPr="00537E89">
        <w:rPr>
          <w:rFonts w:ascii="Arial" w:hAnsi="Arial" w:cs="Arial"/>
          <w:bCs/>
          <w:sz w:val="22"/>
          <w:szCs w:val="22"/>
        </w:rPr>
        <w:t xml:space="preserve"> failure to act is causing the neglect). </w:t>
      </w:r>
    </w:p>
    <w:p w14:paraId="033F668B" w14:textId="77777777" w:rsidR="00D63809" w:rsidRDefault="00D63809" w:rsidP="00105F04">
      <w:pPr>
        <w:ind w:left="142" w:right="-188"/>
        <w:contextualSpacing/>
        <w:rPr>
          <w:rFonts w:ascii="Arial" w:hAnsi="Arial" w:cs="Arial"/>
          <w:bCs/>
          <w:sz w:val="22"/>
          <w:szCs w:val="22"/>
        </w:rPr>
      </w:pPr>
    </w:p>
    <w:p w14:paraId="324DA3E9" w14:textId="34964E91" w:rsidR="0077710F" w:rsidRPr="00537E89" w:rsidRDefault="0077710F" w:rsidP="00105F04">
      <w:pPr>
        <w:ind w:left="142" w:right="-188"/>
        <w:contextualSpacing/>
        <w:rPr>
          <w:rFonts w:ascii="Arial" w:hAnsi="Arial" w:cs="Arial"/>
          <w:bCs/>
          <w:sz w:val="22"/>
          <w:szCs w:val="22"/>
        </w:rPr>
      </w:pPr>
      <w:r w:rsidRPr="00537E89">
        <w:rPr>
          <w:rFonts w:ascii="Arial" w:hAnsi="Arial" w:cs="Arial"/>
          <w:bCs/>
          <w:sz w:val="22"/>
          <w:szCs w:val="22"/>
        </w:rPr>
        <w:t xml:space="preserve">Many of the signs of neglect are visible.  However </w:t>
      </w:r>
      <w:r w:rsidR="0079127A">
        <w:rPr>
          <w:rFonts w:ascii="Arial" w:hAnsi="Arial" w:cs="Arial"/>
          <w:bCs/>
          <w:sz w:val="22"/>
          <w:szCs w:val="22"/>
        </w:rPr>
        <w:t>College</w:t>
      </w:r>
      <w:r w:rsidR="00D63809">
        <w:rPr>
          <w:rFonts w:ascii="Arial" w:hAnsi="Arial" w:cs="Arial"/>
          <w:bCs/>
          <w:sz w:val="22"/>
          <w:szCs w:val="22"/>
        </w:rPr>
        <w:t xml:space="preserve"> </w:t>
      </w:r>
      <w:r w:rsidRPr="00537E89">
        <w:rPr>
          <w:rFonts w:ascii="Arial" w:hAnsi="Arial" w:cs="Arial"/>
          <w:bCs/>
          <w:sz w:val="22"/>
          <w:szCs w:val="22"/>
        </w:rPr>
        <w:t xml:space="preserve">staff may not instinctively know how to recognise signs of neglect or know how to respond effectively when they suspect a </w:t>
      </w:r>
      <w:r w:rsidR="00D63809">
        <w:rPr>
          <w:rFonts w:ascii="Arial" w:hAnsi="Arial" w:cs="Arial"/>
          <w:bCs/>
          <w:sz w:val="22"/>
          <w:szCs w:val="22"/>
        </w:rPr>
        <w:t>student</w:t>
      </w:r>
      <w:r w:rsidRPr="00537E89">
        <w:rPr>
          <w:rFonts w:ascii="Arial" w:hAnsi="Arial" w:cs="Arial"/>
          <w:bCs/>
          <w:sz w:val="22"/>
          <w:szCs w:val="22"/>
        </w:rPr>
        <w:t xml:space="preserve"> is being neglected. </w:t>
      </w:r>
      <w:r w:rsidR="00D63809">
        <w:rPr>
          <w:rFonts w:ascii="Arial" w:hAnsi="Arial" w:cs="Arial"/>
          <w:bCs/>
          <w:sz w:val="22"/>
          <w:szCs w:val="22"/>
        </w:rPr>
        <w:t>Students</w:t>
      </w:r>
      <w:r w:rsidRPr="00537E89">
        <w:rPr>
          <w:rFonts w:ascii="Arial" w:hAnsi="Arial" w:cs="Arial"/>
          <w:bCs/>
          <w:sz w:val="22"/>
          <w:szCs w:val="22"/>
        </w:rPr>
        <w:t xml:space="preserve"> spend considerable time in </w:t>
      </w:r>
      <w:r w:rsidR="0053737A">
        <w:rPr>
          <w:rFonts w:ascii="Arial" w:hAnsi="Arial" w:cs="Arial"/>
          <w:bCs/>
          <w:sz w:val="22"/>
          <w:szCs w:val="22"/>
        </w:rPr>
        <w:t xml:space="preserve">the </w:t>
      </w:r>
      <w:r w:rsidR="0079127A">
        <w:rPr>
          <w:rFonts w:ascii="Arial" w:hAnsi="Arial" w:cs="Arial"/>
          <w:bCs/>
          <w:sz w:val="22"/>
          <w:szCs w:val="22"/>
        </w:rPr>
        <w:t>College</w:t>
      </w:r>
      <w:r w:rsidRPr="00537E89">
        <w:rPr>
          <w:rFonts w:ascii="Arial" w:hAnsi="Arial" w:cs="Arial"/>
          <w:bCs/>
          <w:sz w:val="22"/>
          <w:szCs w:val="22"/>
        </w:rPr>
        <w:t xml:space="preserve"> so staff have opportunities to identify patterns over time and recognise and respond to concerns about their safety and welfare. All concerns should be recorded and reflected upon, not simply placed in a file. </w:t>
      </w:r>
    </w:p>
    <w:p w14:paraId="6795EB13" w14:textId="77777777" w:rsidR="0059279B" w:rsidRDefault="0059279B" w:rsidP="00105F04">
      <w:pPr>
        <w:ind w:left="142" w:right="-188"/>
        <w:contextualSpacing/>
        <w:rPr>
          <w:rFonts w:ascii="Arial" w:hAnsi="Arial" w:cs="Arial"/>
          <w:bCs/>
          <w:sz w:val="22"/>
          <w:szCs w:val="22"/>
        </w:rPr>
      </w:pPr>
    </w:p>
    <w:p w14:paraId="7D68290A" w14:textId="77777777" w:rsidR="0077710F" w:rsidRPr="00537E89" w:rsidRDefault="0077710F" w:rsidP="00105F04">
      <w:pPr>
        <w:ind w:left="142" w:right="-188"/>
        <w:contextualSpacing/>
        <w:rPr>
          <w:rFonts w:ascii="Arial" w:hAnsi="Arial" w:cs="Arial"/>
          <w:bCs/>
          <w:sz w:val="22"/>
          <w:szCs w:val="22"/>
        </w:rPr>
      </w:pPr>
      <w:r w:rsidRPr="00537E89">
        <w:rPr>
          <w:rFonts w:ascii="Arial" w:hAnsi="Arial" w:cs="Arial"/>
          <w:bCs/>
          <w:sz w:val="22"/>
          <w:szCs w:val="22"/>
        </w:rPr>
        <w:t>Here are some signs of possible neglect:</w:t>
      </w:r>
    </w:p>
    <w:p w14:paraId="1FFB6F7A" w14:textId="77777777" w:rsidR="0077710F" w:rsidRPr="00537E89" w:rsidRDefault="0077710F" w:rsidP="00105F04">
      <w:pPr>
        <w:ind w:left="142" w:right="-188"/>
        <w:contextualSpacing/>
        <w:rPr>
          <w:rFonts w:ascii="Arial" w:hAnsi="Arial" w:cs="Arial"/>
          <w:b/>
          <w:bCs/>
          <w:sz w:val="22"/>
          <w:szCs w:val="22"/>
        </w:rPr>
      </w:pPr>
      <w:r w:rsidRPr="00537E89">
        <w:rPr>
          <w:rFonts w:ascii="Arial" w:hAnsi="Arial" w:cs="Arial"/>
          <w:b/>
          <w:bCs/>
          <w:sz w:val="22"/>
          <w:szCs w:val="22"/>
        </w:rPr>
        <w:t>Physical signs:</w:t>
      </w:r>
    </w:p>
    <w:p w14:paraId="0BF06521" w14:textId="77777777" w:rsidR="0077710F" w:rsidRPr="00537E89" w:rsidRDefault="0077710F" w:rsidP="00FF0C78">
      <w:pPr>
        <w:numPr>
          <w:ilvl w:val="0"/>
          <w:numId w:val="9"/>
        </w:numPr>
        <w:ind w:left="709" w:right="-188"/>
        <w:contextualSpacing/>
        <w:rPr>
          <w:rFonts w:ascii="Arial" w:hAnsi="Arial" w:cs="Arial"/>
          <w:bCs/>
          <w:sz w:val="22"/>
          <w:szCs w:val="22"/>
        </w:rPr>
      </w:pPr>
      <w:r w:rsidRPr="00537E89">
        <w:rPr>
          <w:rFonts w:ascii="Arial" w:hAnsi="Arial" w:cs="Arial"/>
          <w:bCs/>
          <w:sz w:val="22"/>
          <w:szCs w:val="22"/>
        </w:rPr>
        <w:t xml:space="preserve">Constant hunger </w:t>
      </w:r>
    </w:p>
    <w:p w14:paraId="2064533F" w14:textId="77777777" w:rsidR="0077710F" w:rsidRPr="00537E89" w:rsidRDefault="0077710F" w:rsidP="00FF0C78">
      <w:pPr>
        <w:numPr>
          <w:ilvl w:val="0"/>
          <w:numId w:val="9"/>
        </w:numPr>
        <w:ind w:left="709" w:right="-188"/>
        <w:contextualSpacing/>
        <w:rPr>
          <w:rFonts w:ascii="Arial" w:hAnsi="Arial" w:cs="Arial"/>
          <w:bCs/>
          <w:sz w:val="22"/>
          <w:szCs w:val="22"/>
        </w:rPr>
      </w:pPr>
      <w:r w:rsidRPr="00537E89">
        <w:rPr>
          <w:rFonts w:ascii="Arial" w:hAnsi="Arial" w:cs="Arial"/>
          <w:bCs/>
          <w:sz w:val="22"/>
          <w:szCs w:val="22"/>
        </w:rPr>
        <w:t xml:space="preserve">Poor personal hygiene </w:t>
      </w:r>
    </w:p>
    <w:p w14:paraId="43DA4A77" w14:textId="77777777" w:rsidR="0077710F" w:rsidRPr="00537E89" w:rsidRDefault="0077710F" w:rsidP="00FF0C78">
      <w:pPr>
        <w:numPr>
          <w:ilvl w:val="0"/>
          <w:numId w:val="9"/>
        </w:numPr>
        <w:ind w:left="709" w:right="-188"/>
        <w:contextualSpacing/>
        <w:rPr>
          <w:rFonts w:ascii="Arial" w:hAnsi="Arial" w:cs="Arial"/>
          <w:bCs/>
          <w:sz w:val="22"/>
          <w:szCs w:val="22"/>
        </w:rPr>
      </w:pPr>
      <w:r w:rsidRPr="00537E89">
        <w:rPr>
          <w:rFonts w:ascii="Arial" w:hAnsi="Arial" w:cs="Arial"/>
          <w:bCs/>
          <w:sz w:val="22"/>
          <w:szCs w:val="22"/>
        </w:rPr>
        <w:t xml:space="preserve">Constant tiredness </w:t>
      </w:r>
    </w:p>
    <w:p w14:paraId="28678203" w14:textId="77777777" w:rsidR="0077710F" w:rsidRPr="00537E89" w:rsidRDefault="0077710F" w:rsidP="00FF0C78">
      <w:pPr>
        <w:numPr>
          <w:ilvl w:val="0"/>
          <w:numId w:val="9"/>
        </w:numPr>
        <w:ind w:left="709" w:right="-188"/>
        <w:contextualSpacing/>
        <w:rPr>
          <w:rFonts w:ascii="Arial" w:hAnsi="Arial" w:cs="Arial"/>
          <w:bCs/>
          <w:sz w:val="22"/>
          <w:szCs w:val="22"/>
        </w:rPr>
      </w:pPr>
      <w:r w:rsidRPr="00537E89">
        <w:rPr>
          <w:rFonts w:ascii="Arial" w:hAnsi="Arial" w:cs="Arial"/>
          <w:bCs/>
          <w:sz w:val="22"/>
          <w:szCs w:val="22"/>
        </w:rPr>
        <w:t xml:space="preserve">Emaciation </w:t>
      </w:r>
    </w:p>
    <w:p w14:paraId="25F36B35" w14:textId="77777777" w:rsidR="0077710F" w:rsidRPr="00537E89" w:rsidRDefault="0077710F" w:rsidP="00FF0C78">
      <w:pPr>
        <w:numPr>
          <w:ilvl w:val="0"/>
          <w:numId w:val="9"/>
        </w:numPr>
        <w:ind w:left="709" w:right="-188"/>
        <w:contextualSpacing/>
        <w:rPr>
          <w:rFonts w:ascii="Arial" w:hAnsi="Arial" w:cs="Arial"/>
          <w:bCs/>
          <w:sz w:val="22"/>
          <w:szCs w:val="22"/>
        </w:rPr>
      </w:pPr>
      <w:r w:rsidRPr="00537E89">
        <w:rPr>
          <w:rFonts w:ascii="Arial" w:hAnsi="Arial" w:cs="Arial"/>
          <w:bCs/>
          <w:sz w:val="22"/>
          <w:szCs w:val="22"/>
        </w:rPr>
        <w:t xml:space="preserve">Untreated medical problems </w:t>
      </w:r>
    </w:p>
    <w:p w14:paraId="066499FD" w14:textId="77777777" w:rsidR="0077710F" w:rsidRPr="00537E89" w:rsidRDefault="00D63809" w:rsidP="00FF0C78">
      <w:pPr>
        <w:numPr>
          <w:ilvl w:val="0"/>
          <w:numId w:val="9"/>
        </w:numPr>
        <w:ind w:left="709" w:right="-188"/>
        <w:contextualSpacing/>
        <w:rPr>
          <w:rFonts w:ascii="Arial" w:hAnsi="Arial" w:cs="Arial"/>
          <w:bCs/>
          <w:sz w:val="22"/>
          <w:szCs w:val="22"/>
        </w:rPr>
      </w:pPr>
      <w:r>
        <w:rPr>
          <w:rFonts w:ascii="Arial" w:hAnsi="Arial" w:cs="Arial"/>
          <w:bCs/>
          <w:sz w:val="22"/>
          <w:szCs w:val="22"/>
        </w:rPr>
        <w:t>P</w:t>
      </w:r>
      <w:r w:rsidR="0077710F" w:rsidRPr="00537E89">
        <w:rPr>
          <w:rFonts w:ascii="Arial" w:hAnsi="Arial" w:cs="Arial"/>
          <w:bCs/>
          <w:sz w:val="22"/>
          <w:szCs w:val="22"/>
        </w:rPr>
        <w:t xml:space="preserve">oorly clothed, with inadequate protection from the weather </w:t>
      </w:r>
    </w:p>
    <w:p w14:paraId="5C742832" w14:textId="77777777" w:rsidR="00D63809" w:rsidRDefault="0077710F" w:rsidP="00FF0C78">
      <w:pPr>
        <w:numPr>
          <w:ilvl w:val="0"/>
          <w:numId w:val="9"/>
        </w:numPr>
        <w:ind w:left="709" w:right="-188"/>
        <w:contextualSpacing/>
        <w:rPr>
          <w:rFonts w:ascii="Arial" w:hAnsi="Arial" w:cs="Arial"/>
          <w:bCs/>
          <w:sz w:val="22"/>
          <w:szCs w:val="22"/>
        </w:rPr>
      </w:pPr>
      <w:r w:rsidRPr="00D63809">
        <w:rPr>
          <w:rFonts w:ascii="Arial" w:hAnsi="Arial" w:cs="Arial"/>
          <w:bCs/>
          <w:sz w:val="22"/>
          <w:szCs w:val="22"/>
        </w:rPr>
        <w:t xml:space="preserve">Signs of malnutrition include wasted muscles and poor condition of skin and hair. </w:t>
      </w:r>
    </w:p>
    <w:p w14:paraId="6F36E339" w14:textId="77777777" w:rsidR="0077710F" w:rsidRPr="00537E89" w:rsidRDefault="0077710F" w:rsidP="00FF0C78">
      <w:pPr>
        <w:numPr>
          <w:ilvl w:val="0"/>
          <w:numId w:val="9"/>
        </w:numPr>
        <w:ind w:left="709" w:right="-188"/>
        <w:contextualSpacing/>
        <w:rPr>
          <w:rFonts w:ascii="Arial" w:hAnsi="Arial" w:cs="Arial"/>
          <w:bCs/>
          <w:sz w:val="22"/>
          <w:szCs w:val="22"/>
        </w:rPr>
      </w:pPr>
      <w:r w:rsidRPr="00537E89">
        <w:rPr>
          <w:rFonts w:ascii="Arial" w:hAnsi="Arial" w:cs="Arial"/>
          <w:bCs/>
          <w:sz w:val="22"/>
          <w:szCs w:val="22"/>
        </w:rPr>
        <w:t>Being too hot or too cold – red, swollen and cold hands and feet or they may be dressed in inappropriate clothing</w:t>
      </w:r>
    </w:p>
    <w:p w14:paraId="27B7F27A" w14:textId="77777777" w:rsidR="0077710F" w:rsidRPr="00537E89" w:rsidRDefault="0077710F" w:rsidP="00FF0C78">
      <w:pPr>
        <w:numPr>
          <w:ilvl w:val="0"/>
          <w:numId w:val="9"/>
        </w:numPr>
        <w:ind w:left="709" w:right="-188"/>
        <w:contextualSpacing/>
        <w:rPr>
          <w:rFonts w:ascii="Arial" w:hAnsi="Arial" w:cs="Arial"/>
          <w:bCs/>
          <w:sz w:val="22"/>
          <w:szCs w:val="22"/>
        </w:rPr>
      </w:pPr>
      <w:r w:rsidRPr="00537E89">
        <w:rPr>
          <w:rFonts w:ascii="Arial" w:hAnsi="Arial" w:cs="Arial"/>
          <w:bCs/>
          <w:sz w:val="22"/>
          <w:szCs w:val="22"/>
        </w:rPr>
        <w:t>Consequences arising from situations of danger – accidents, assaults, poisoning</w:t>
      </w:r>
    </w:p>
    <w:p w14:paraId="56DDF408" w14:textId="77777777" w:rsidR="0077710F" w:rsidRPr="00537E89" w:rsidRDefault="0077710F" w:rsidP="00FF0C78">
      <w:pPr>
        <w:numPr>
          <w:ilvl w:val="0"/>
          <w:numId w:val="9"/>
        </w:numPr>
        <w:ind w:left="709" w:right="-188"/>
        <w:contextualSpacing/>
        <w:rPr>
          <w:rFonts w:ascii="Arial" w:hAnsi="Arial" w:cs="Arial"/>
          <w:bCs/>
          <w:sz w:val="22"/>
          <w:szCs w:val="22"/>
        </w:rPr>
      </w:pPr>
      <w:r w:rsidRPr="00537E89">
        <w:rPr>
          <w:rFonts w:ascii="Arial" w:hAnsi="Arial" w:cs="Arial"/>
          <w:bCs/>
          <w:sz w:val="22"/>
          <w:szCs w:val="22"/>
        </w:rPr>
        <w:t>Unusually severe but preventable physical conditions owing to lack of awareness of preventative health care or failure to treat minor conditions</w:t>
      </w:r>
    </w:p>
    <w:p w14:paraId="1BE7BC36" w14:textId="77777777" w:rsidR="0077710F" w:rsidRPr="00537E89" w:rsidRDefault="0077710F" w:rsidP="00FF0C78">
      <w:pPr>
        <w:numPr>
          <w:ilvl w:val="0"/>
          <w:numId w:val="9"/>
        </w:numPr>
        <w:ind w:left="709" w:right="-188"/>
        <w:contextualSpacing/>
        <w:rPr>
          <w:rFonts w:ascii="Arial" w:hAnsi="Arial" w:cs="Arial"/>
          <w:bCs/>
          <w:sz w:val="22"/>
          <w:szCs w:val="22"/>
        </w:rPr>
      </w:pPr>
      <w:r w:rsidRPr="00537E89">
        <w:rPr>
          <w:rFonts w:ascii="Arial" w:hAnsi="Arial" w:cs="Arial"/>
          <w:bCs/>
          <w:sz w:val="22"/>
          <w:szCs w:val="22"/>
        </w:rPr>
        <w:t>Health problems associated with lack of basic facilities such as heating</w:t>
      </w:r>
    </w:p>
    <w:p w14:paraId="242C2D46" w14:textId="77777777" w:rsidR="0077710F" w:rsidRPr="00537E89" w:rsidRDefault="0077710F" w:rsidP="00FF0C78">
      <w:pPr>
        <w:numPr>
          <w:ilvl w:val="0"/>
          <w:numId w:val="9"/>
        </w:numPr>
        <w:ind w:left="709" w:right="-188" w:hanging="357"/>
        <w:contextualSpacing/>
        <w:rPr>
          <w:rFonts w:ascii="Arial" w:hAnsi="Arial" w:cs="Arial"/>
          <w:bCs/>
          <w:sz w:val="22"/>
          <w:szCs w:val="22"/>
        </w:rPr>
      </w:pPr>
      <w:r w:rsidRPr="00537E89">
        <w:rPr>
          <w:rFonts w:ascii="Arial" w:hAnsi="Arial" w:cs="Arial"/>
          <w:bCs/>
          <w:sz w:val="22"/>
          <w:szCs w:val="22"/>
        </w:rPr>
        <w:t xml:space="preserve">Neglect can also include failure to care for the individual needs </w:t>
      </w:r>
      <w:r w:rsidR="00D63809">
        <w:rPr>
          <w:rFonts w:ascii="Arial" w:hAnsi="Arial" w:cs="Arial"/>
          <w:bCs/>
          <w:sz w:val="22"/>
          <w:szCs w:val="22"/>
        </w:rPr>
        <w:t>i</w:t>
      </w:r>
      <w:r w:rsidRPr="00537E89">
        <w:rPr>
          <w:rFonts w:ascii="Arial" w:hAnsi="Arial" w:cs="Arial"/>
          <w:bCs/>
          <w:sz w:val="22"/>
          <w:szCs w:val="22"/>
        </w:rPr>
        <w:t xml:space="preserve">ncluding any additional support the </w:t>
      </w:r>
      <w:r w:rsidR="00686903">
        <w:rPr>
          <w:rFonts w:ascii="Arial" w:hAnsi="Arial" w:cs="Arial"/>
          <w:bCs/>
          <w:sz w:val="22"/>
          <w:szCs w:val="22"/>
        </w:rPr>
        <w:t>young person</w:t>
      </w:r>
      <w:r w:rsidRPr="00537E89">
        <w:rPr>
          <w:rFonts w:ascii="Arial" w:hAnsi="Arial" w:cs="Arial"/>
          <w:bCs/>
          <w:sz w:val="22"/>
          <w:szCs w:val="22"/>
        </w:rPr>
        <w:t xml:space="preserve"> may need as a result of any disability </w:t>
      </w:r>
    </w:p>
    <w:p w14:paraId="4DD19F1C" w14:textId="77777777" w:rsidR="0059279B" w:rsidRDefault="0059279B" w:rsidP="00105F04">
      <w:pPr>
        <w:ind w:left="142" w:right="-188"/>
        <w:contextualSpacing/>
        <w:rPr>
          <w:rFonts w:ascii="Arial" w:hAnsi="Arial" w:cs="Arial"/>
          <w:b/>
          <w:bCs/>
          <w:sz w:val="22"/>
          <w:szCs w:val="22"/>
        </w:rPr>
      </w:pPr>
    </w:p>
    <w:p w14:paraId="7DD1D65A" w14:textId="77777777" w:rsidR="0077710F" w:rsidRPr="00537E89" w:rsidRDefault="0077710F" w:rsidP="00105F04">
      <w:pPr>
        <w:ind w:left="142" w:right="-188"/>
        <w:contextualSpacing/>
        <w:rPr>
          <w:rFonts w:ascii="Arial" w:hAnsi="Arial" w:cs="Arial"/>
          <w:b/>
          <w:bCs/>
          <w:sz w:val="22"/>
          <w:szCs w:val="22"/>
        </w:rPr>
      </w:pPr>
      <w:r w:rsidRPr="00537E89">
        <w:rPr>
          <w:rFonts w:ascii="Arial" w:hAnsi="Arial" w:cs="Arial"/>
          <w:b/>
          <w:bCs/>
          <w:sz w:val="22"/>
          <w:szCs w:val="22"/>
        </w:rPr>
        <w:t>Behavioural signs:</w:t>
      </w:r>
    </w:p>
    <w:p w14:paraId="76192B16" w14:textId="77777777" w:rsidR="0077710F" w:rsidRPr="00537E89" w:rsidRDefault="0077710F" w:rsidP="00FF0C78">
      <w:pPr>
        <w:numPr>
          <w:ilvl w:val="0"/>
          <w:numId w:val="9"/>
        </w:numPr>
        <w:ind w:left="709" w:right="-188"/>
        <w:contextualSpacing/>
        <w:rPr>
          <w:rFonts w:ascii="Arial" w:hAnsi="Arial" w:cs="Arial"/>
          <w:bCs/>
          <w:sz w:val="22"/>
          <w:szCs w:val="22"/>
        </w:rPr>
      </w:pPr>
      <w:r w:rsidRPr="00537E89">
        <w:rPr>
          <w:rFonts w:ascii="Arial" w:hAnsi="Arial" w:cs="Arial"/>
          <w:bCs/>
          <w:sz w:val="22"/>
          <w:szCs w:val="22"/>
        </w:rPr>
        <w:t>No social relationships</w:t>
      </w:r>
    </w:p>
    <w:p w14:paraId="3E96D684" w14:textId="77777777" w:rsidR="0077710F" w:rsidRPr="00537E89" w:rsidRDefault="0077710F" w:rsidP="00FF0C78">
      <w:pPr>
        <w:numPr>
          <w:ilvl w:val="0"/>
          <w:numId w:val="9"/>
        </w:numPr>
        <w:ind w:left="709" w:right="-188"/>
        <w:contextualSpacing/>
        <w:rPr>
          <w:rFonts w:ascii="Arial" w:hAnsi="Arial" w:cs="Arial"/>
          <w:bCs/>
          <w:sz w:val="22"/>
          <w:szCs w:val="22"/>
        </w:rPr>
      </w:pPr>
      <w:r w:rsidRPr="00537E89">
        <w:rPr>
          <w:rFonts w:ascii="Arial" w:hAnsi="Arial" w:cs="Arial"/>
          <w:bCs/>
          <w:sz w:val="22"/>
          <w:szCs w:val="22"/>
        </w:rPr>
        <w:t xml:space="preserve">Compulsive scavenging </w:t>
      </w:r>
    </w:p>
    <w:p w14:paraId="3BB0529B" w14:textId="77777777" w:rsidR="0077710F" w:rsidRPr="00537E89" w:rsidRDefault="0077710F" w:rsidP="00FF0C78">
      <w:pPr>
        <w:numPr>
          <w:ilvl w:val="0"/>
          <w:numId w:val="10"/>
        </w:numPr>
        <w:ind w:left="709" w:right="-188"/>
        <w:contextualSpacing/>
        <w:rPr>
          <w:rFonts w:ascii="Arial" w:hAnsi="Arial" w:cs="Arial"/>
          <w:bCs/>
          <w:sz w:val="22"/>
          <w:szCs w:val="22"/>
        </w:rPr>
      </w:pPr>
      <w:r w:rsidRPr="00537E89">
        <w:rPr>
          <w:rFonts w:ascii="Arial" w:hAnsi="Arial" w:cs="Arial"/>
          <w:bCs/>
          <w:sz w:val="22"/>
          <w:szCs w:val="22"/>
        </w:rPr>
        <w:t>Destructive tendencies</w:t>
      </w:r>
    </w:p>
    <w:p w14:paraId="765DD72D" w14:textId="77777777" w:rsidR="0077710F" w:rsidRPr="00537E89" w:rsidRDefault="00D63809" w:rsidP="00FF0C78">
      <w:pPr>
        <w:numPr>
          <w:ilvl w:val="0"/>
          <w:numId w:val="9"/>
        </w:numPr>
        <w:ind w:left="709" w:right="-188"/>
        <w:contextualSpacing/>
        <w:rPr>
          <w:rFonts w:ascii="Arial" w:hAnsi="Arial" w:cs="Arial"/>
          <w:bCs/>
          <w:sz w:val="22"/>
          <w:szCs w:val="22"/>
        </w:rPr>
      </w:pPr>
      <w:r>
        <w:rPr>
          <w:rFonts w:ascii="Arial" w:hAnsi="Arial" w:cs="Arial"/>
          <w:bCs/>
          <w:sz w:val="22"/>
          <w:szCs w:val="22"/>
        </w:rPr>
        <w:t>Absence</w:t>
      </w:r>
      <w:r w:rsidR="0077710F" w:rsidRPr="00537E89">
        <w:rPr>
          <w:rFonts w:ascii="Arial" w:hAnsi="Arial" w:cs="Arial"/>
          <w:bCs/>
          <w:sz w:val="22"/>
          <w:szCs w:val="22"/>
        </w:rPr>
        <w:t xml:space="preserve"> for no apparent reason </w:t>
      </w:r>
    </w:p>
    <w:p w14:paraId="0914D582" w14:textId="77777777" w:rsidR="0077710F" w:rsidRPr="00537E89" w:rsidRDefault="0077710F" w:rsidP="00FF0C78">
      <w:pPr>
        <w:numPr>
          <w:ilvl w:val="0"/>
          <w:numId w:val="9"/>
        </w:numPr>
        <w:ind w:left="709" w:right="-188"/>
        <w:contextualSpacing/>
        <w:rPr>
          <w:rFonts w:ascii="Arial" w:hAnsi="Arial" w:cs="Arial"/>
          <w:bCs/>
          <w:sz w:val="22"/>
          <w:szCs w:val="22"/>
        </w:rPr>
      </w:pPr>
      <w:r w:rsidRPr="00537E89">
        <w:rPr>
          <w:rFonts w:ascii="Arial" w:hAnsi="Arial" w:cs="Arial"/>
          <w:bCs/>
          <w:sz w:val="22"/>
          <w:szCs w:val="22"/>
        </w:rPr>
        <w:t xml:space="preserve">Difficult or challenging behaviour </w:t>
      </w:r>
    </w:p>
    <w:p w14:paraId="7F4F8EF3" w14:textId="77777777" w:rsidR="0077710F" w:rsidRPr="00537E89" w:rsidRDefault="0077710F" w:rsidP="00105F04">
      <w:pPr>
        <w:ind w:left="142" w:right="-188"/>
        <w:contextualSpacing/>
        <w:rPr>
          <w:rFonts w:ascii="Arial" w:hAnsi="Arial" w:cs="Arial"/>
          <w:bCs/>
          <w:sz w:val="22"/>
          <w:szCs w:val="22"/>
        </w:rPr>
      </w:pPr>
    </w:p>
    <w:p w14:paraId="2A2BFF5B" w14:textId="77777777" w:rsidR="0077710F" w:rsidRPr="00537E89" w:rsidRDefault="0077710F" w:rsidP="00105F04">
      <w:pPr>
        <w:ind w:left="142" w:right="-188"/>
        <w:contextualSpacing/>
        <w:rPr>
          <w:rFonts w:ascii="Arial" w:hAnsi="Arial" w:cs="Arial"/>
          <w:b/>
          <w:bCs/>
          <w:sz w:val="22"/>
          <w:szCs w:val="22"/>
        </w:rPr>
      </w:pPr>
      <w:r w:rsidRPr="00537E89">
        <w:rPr>
          <w:rFonts w:ascii="Arial" w:hAnsi="Arial" w:cs="Arial"/>
          <w:b/>
          <w:bCs/>
          <w:sz w:val="22"/>
          <w:szCs w:val="22"/>
        </w:rPr>
        <w:t>PHYSICAL ABUSE</w:t>
      </w:r>
    </w:p>
    <w:p w14:paraId="74F0224B" w14:textId="77777777" w:rsidR="0077710F" w:rsidRPr="00537E89" w:rsidRDefault="0077710F" w:rsidP="00105F04">
      <w:pPr>
        <w:ind w:left="142" w:right="-188"/>
        <w:contextualSpacing/>
        <w:rPr>
          <w:rFonts w:ascii="Arial" w:hAnsi="Arial" w:cs="Arial"/>
          <w:bCs/>
          <w:sz w:val="22"/>
          <w:szCs w:val="22"/>
        </w:rPr>
      </w:pPr>
      <w:r w:rsidRPr="00537E89">
        <w:rPr>
          <w:rFonts w:ascii="Arial" w:hAnsi="Arial" w:cs="Arial"/>
          <w:bCs/>
          <w:sz w:val="22"/>
          <w:szCs w:val="22"/>
        </w:rPr>
        <w:t>Physical abuse may involve hitting, shaking, throwing, poisoning, burning or scalding, drowning, suffocating, or otherwise causing physical harm to a</w:t>
      </w:r>
      <w:r w:rsidR="00F96C8C">
        <w:rPr>
          <w:rFonts w:ascii="Arial" w:hAnsi="Arial" w:cs="Arial"/>
          <w:bCs/>
          <w:sz w:val="22"/>
          <w:szCs w:val="22"/>
        </w:rPr>
        <w:t>n individual</w:t>
      </w:r>
      <w:r w:rsidRPr="00537E89">
        <w:rPr>
          <w:rFonts w:ascii="Arial" w:hAnsi="Arial" w:cs="Arial"/>
          <w:bCs/>
          <w:sz w:val="22"/>
          <w:szCs w:val="22"/>
        </w:rPr>
        <w:t>. Physical harm may also be caused when a carer fabricates the symptoms of or deliberately induces illness.</w:t>
      </w:r>
    </w:p>
    <w:p w14:paraId="3B608817" w14:textId="77777777" w:rsidR="0077710F" w:rsidRPr="00537E89" w:rsidRDefault="0077710F" w:rsidP="00105F04">
      <w:pPr>
        <w:ind w:left="142" w:right="-188"/>
        <w:contextualSpacing/>
        <w:rPr>
          <w:rFonts w:ascii="Arial" w:hAnsi="Arial" w:cs="Arial"/>
          <w:bCs/>
          <w:sz w:val="22"/>
          <w:szCs w:val="22"/>
        </w:rPr>
      </w:pPr>
      <w:r w:rsidRPr="00537E89">
        <w:rPr>
          <w:rFonts w:ascii="Arial" w:hAnsi="Arial" w:cs="Arial"/>
          <w:bCs/>
          <w:sz w:val="22"/>
          <w:szCs w:val="22"/>
        </w:rPr>
        <w:t xml:space="preserve">When dealing with concerns regarding physical abuse, refer any suspected non-accidental injury to the Designated Safeguarding Lead </w:t>
      </w:r>
      <w:r w:rsidRPr="00537E89">
        <w:rPr>
          <w:rFonts w:ascii="Arial" w:hAnsi="Arial" w:cs="Arial"/>
          <w:bCs/>
          <w:sz w:val="22"/>
          <w:szCs w:val="22"/>
          <w:u w:val="single"/>
        </w:rPr>
        <w:t>without delay</w:t>
      </w:r>
      <w:r w:rsidRPr="00537E89">
        <w:rPr>
          <w:rFonts w:ascii="Arial" w:hAnsi="Arial" w:cs="Arial"/>
          <w:bCs/>
          <w:sz w:val="22"/>
          <w:szCs w:val="22"/>
        </w:rPr>
        <w:t xml:space="preserve"> so that they are able to seek appropriate guidance from the police and/or </w:t>
      </w:r>
      <w:r w:rsidR="00F96C8C">
        <w:rPr>
          <w:rFonts w:ascii="Arial" w:hAnsi="Arial" w:cs="Arial"/>
          <w:bCs/>
          <w:sz w:val="22"/>
          <w:szCs w:val="22"/>
        </w:rPr>
        <w:t>social care</w:t>
      </w:r>
      <w:r w:rsidRPr="00537E89">
        <w:rPr>
          <w:rFonts w:ascii="Arial" w:hAnsi="Arial" w:cs="Arial"/>
          <w:bCs/>
          <w:sz w:val="22"/>
          <w:szCs w:val="22"/>
        </w:rPr>
        <w:t xml:space="preserve"> in order to safeguard the </w:t>
      </w:r>
      <w:r w:rsidR="00F96C8C">
        <w:rPr>
          <w:rFonts w:ascii="Arial" w:hAnsi="Arial" w:cs="Arial"/>
          <w:bCs/>
          <w:sz w:val="22"/>
          <w:szCs w:val="22"/>
        </w:rPr>
        <w:t>vulnerable adult</w:t>
      </w:r>
      <w:r w:rsidRPr="00537E89">
        <w:rPr>
          <w:rFonts w:ascii="Arial" w:hAnsi="Arial" w:cs="Arial"/>
          <w:bCs/>
          <w:sz w:val="22"/>
          <w:szCs w:val="22"/>
        </w:rPr>
        <w:t xml:space="preserve">. </w:t>
      </w:r>
    </w:p>
    <w:p w14:paraId="0151A31D" w14:textId="77777777" w:rsidR="0059279B" w:rsidRDefault="0059279B" w:rsidP="00105F04">
      <w:pPr>
        <w:ind w:left="142" w:right="-188"/>
        <w:contextualSpacing/>
        <w:rPr>
          <w:rFonts w:ascii="Arial" w:hAnsi="Arial" w:cs="Arial"/>
          <w:bCs/>
          <w:sz w:val="22"/>
          <w:szCs w:val="22"/>
        </w:rPr>
      </w:pPr>
    </w:p>
    <w:p w14:paraId="33EB5153" w14:textId="77777777" w:rsidR="0077710F" w:rsidRPr="00537E89" w:rsidRDefault="0077710F" w:rsidP="00105F04">
      <w:pPr>
        <w:ind w:left="142" w:right="-188"/>
        <w:contextualSpacing/>
        <w:rPr>
          <w:rFonts w:ascii="Arial" w:hAnsi="Arial" w:cs="Arial"/>
          <w:bCs/>
          <w:sz w:val="22"/>
          <w:szCs w:val="22"/>
        </w:rPr>
      </w:pPr>
      <w:r w:rsidRPr="00537E89">
        <w:rPr>
          <w:rFonts w:ascii="Arial" w:hAnsi="Arial" w:cs="Arial"/>
          <w:bCs/>
          <w:sz w:val="22"/>
          <w:szCs w:val="22"/>
        </w:rPr>
        <w:t>Staff must be alert to:</w:t>
      </w:r>
    </w:p>
    <w:p w14:paraId="659BA30F" w14:textId="77777777" w:rsidR="0077710F" w:rsidRPr="00537E89" w:rsidRDefault="0077710F" w:rsidP="00FF0C78">
      <w:pPr>
        <w:numPr>
          <w:ilvl w:val="0"/>
          <w:numId w:val="14"/>
        </w:numPr>
        <w:ind w:left="709" w:right="-188"/>
        <w:contextualSpacing/>
        <w:rPr>
          <w:rFonts w:ascii="Arial" w:hAnsi="Arial" w:cs="Arial"/>
          <w:bCs/>
          <w:sz w:val="22"/>
          <w:szCs w:val="22"/>
        </w:rPr>
      </w:pPr>
      <w:r w:rsidRPr="00537E89">
        <w:rPr>
          <w:rFonts w:ascii="Arial" w:hAnsi="Arial" w:cs="Arial"/>
          <w:bCs/>
          <w:sz w:val="22"/>
          <w:szCs w:val="22"/>
        </w:rPr>
        <w:t xml:space="preserve">Unexplained recurrent injuries or burns; improbable excuses or refusal to explain injuries; </w:t>
      </w:r>
    </w:p>
    <w:p w14:paraId="1ECB6DDA" w14:textId="77777777" w:rsidR="0059279B" w:rsidRPr="00F96C8C" w:rsidRDefault="0077710F" w:rsidP="00FF0C78">
      <w:pPr>
        <w:numPr>
          <w:ilvl w:val="0"/>
          <w:numId w:val="14"/>
        </w:numPr>
        <w:ind w:left="709" w:right="-188" w:hanging="357"/>
        <w:contextualSpacing/>
        <w:rPr>
          <w:rFonts w:ascii="Arial" w:hAnsi="Arial" w:cs="Arial"/>
          <w:b/>
          <w:bCs/>
          <w:sz w:val="22"/>
          <w:szCs w:val="22"/>
        </w:rPr>
      </w:pPr>
      <w:r w:rsidRPr="00F96C8C">
        <w:rPr>
          <w:rFonts w:ascii="Arial" w:hAnsi="Arial" w:cs="Arial"/>
          <w:bCs/>
          <w:sz w:val="22"/>
          <w:szCs w:val="22"/>
        </w:rPr>
        <w:t xml:space="preserve">Injuries that are not consistent with the story: too many, too </w:t>
      </w:r>
      <w:r w:rsidR="00F96C8C">
        <w:rPr>
          <w:rFonts w:ascii="Arial" w:hAnsi="Arial" w:cs="Arial"/>
          <w:bCs/>
          <w:sz w:val="22"/>
          <w:szCs w:val="22"/>
        </w:rPr>
        <w:t>severe, wrong place or pattern</w:t>
      </w:r>
    </w:p>
    <w:p w14:paraId="7D41F57F" w14:textId="77777777" w:rsidR="00F96C8C" w:rsidRDefault="00F96C8C" w:rsidP="00105F04">
      <w:pPr>
        <w:ind w:left="142" w:right="-188"/>
        <w:contextualSpacing/>
        <w:rPr>
          <w:rFonts w:ascii="Arial" w:hAnsi="Arial" w:cs="Arial"/>
          <w:b/>
          <w:bCs/>
          <w:sz w:val="22"/>
          <w:szCs w:val="22"/>
        </w:rPr>
      </w:pPr>
    </w:p>
    <w:p w14:paraId="6673F6E8" w14:textId="77777777" w:rsidR="0077710F" w:rsidRPr="00537E89" w:rsidRDefault="0077710F" w:rsidP="00105F04">
      <w:pPr>
        <w:ind w:left="142" w:right="-188"/>
        <w:contextualSpacing/>
        <w:rPr>
          <w:rFonts w:ascii="Arial" w:hAnsi="Arial" w:cs="Arial"/>
          <w:b/>
          <w:bCs/>
          <w:sz w:val="22"/>
          <w:szCs w:val="22"/>
        </w:rPr>
      </w:pPr>
      <w:r w:rsidRPr="00537E89">
        <w:rPr>
          <w:rFonts w:ascii="Arial" w:hAnsi="Arial" w:cs="Arial"/>
          <w:b/>
          <w:bCs/>
          <w:sz w:val="22"/>
          <w:szCs w:val="22"/>
        </w:rPr>
        <w:t>Physical signs:</w:t>
      </w:r>
    </w:p>
    <w:p w14:paraId="09D4002C" w14:textId="77777777" w:rsidR="0077710F" w:rsidRPr="00537E89" w:rsidRDefault="0077710F" w:rsidP="00FF0C78">
      <w:pPr>
        <w:numPr>
          <w:ilvl w:val="0"/>
          <w:numId w:val="12"/>
        </w:numPr>
        <w:ind w:left="709" w:right="-188"/>
        <w:contextualSpacing/>
        <w:rPr>
          <w:rFonts w:ascii="Arial" w:hAnsi="Arial" w:cs="Arial"/>
          <w:bCs/>
          <w:sz w:val="22"/>
          <w:szCs w:val="22"/>
        </w:rPr>
      </w:pPr>
      <w:r w:rsidRPr="00537E89">
        <w:rPr>
          <w:rFonts w:ascii="Arial" w:hAnsi="Arial" w:cs="Arial"/>
          <w:bCs/>
          <w:sz w:val="22"/>
          <w:szCs w:val="22"/>
        </w:rPr>
        <w:t>Bald patches</w:t>
      </w:r>
    </w:p>
    <w:p w14:paraId="25173BF4" w14:textId="77777777" w:rsidR="0077710F" w:rsidRPr="00537E89" w:rsidRDefault="0077710F" w:rsidP="00FF0C78">
      <w:pPr>
        <w:numPr>
          <w:ilvl w:val="0"/>
          <w:numId w:val="11"/>
        </w:numPr>
        <w:ind w:left="709" w:right="-188"/>
        <w:contextualSpacing/>
        <w:rPr>
          <w:rFonts w:ascii="Arial" w:hAnsi="Arial" w:cs="Arial"/>
          <w:bCs/>
          <w:sz w:val="22"/>
          <w:szCs w:val="22"/>
        </w:rPr>
      </w:pPr>
      <w:r w:rsidRPr="00537E89">
        <w:rPr>
          <w:rFonts w:ascii="Arial" w:hAnsi="Arial" w:cs="Arial"/>
          <w:bCs/>
          <w:sz w:val="22"/>
          <w:szCs w:val="22"/>
        </w:rPr>
        <w:t xml:space="preserve">Bruises, black eyes and broken </w:t>
      </w:r>
    </w:p>
    <w:p w14:paraId="0763BA50" w14:textId="77777777" w:rsidR="0077710F" w:rsidRPr="00537E89" w:rsidRDefault="0077710F" w:rsidP="00FF0C78">
      <w:pPr>
        <w:numPr>
          <w:ilvl w:val="0"/>
          <w:numId w:val="11"/>
        </w:numPr>
        <w:ind w:left="709" w:right="-188"/>
        <w:contextualSpacing/>
        <w:rPr>
          <w:rFonts w:ascii="Arial" w:hAnsi="Arial" w:cs="Arial"/>
          <w:bCs/>
          <w:sz w:val="22"/>
          <w:szCs w:val="22"/>
        </w:rPr>
      </w:pPr>
      <w:r w:rsidRPr="00537E89">
        <w:rPr>
          <w:rFonts w:ascii="Arial" w:hAnsi="Arial" w:cs="Arial"/>
          <w:bCs/>
          <w:sz w:val="22"/>
          <w:szCs w:val="22"/>
        </w:rPr>
        <w:t xml:space="preserve">Untreated or inadequately treated injuries </w:t>
      </w:r>
    </w:p>
    <w:p w14:paraId="17EF4B28" w14:textId="77777777" w:rsidR="0077710F" w:rsidRPr="00537E89" w:rsidRDefault="0077710F" w:rsidP="00FF0C78">
      <w:pPr>
        <w:numPr>
          <w:ilvl w:val="0"/>
          <w:numId w:val="9"/>
        </w:numPr>
        <w:ind w:left="709" w:right="-188"/>
        <w:contextualSpacing/>
        <w:rPr>
          <w:rFonts w:ascii="Arial" w:hAnsi="Arial" w:cs="Arial"/>
          <w:bCs/>
          <w:sz w:val="22"/>
          <w:szCs w:val="22"/>
        </w:rPr>
      </w:pPr>
      <w:r w:rsidRPr="00537E89">
        <w:rPr>
          <w:rFonts w:ascii="Arial" w:hAnsi="Arial" w:cs="Arial"/>
          <w:bCs/>
          <w:sz w:val="22"/>
          <w:szCs w:val="22"/>
        </w:rPr>
        <w:t xml:space="preserve">Injuries to parts of the body where accidents are unlikely, such as thighs, back, abdomen  </w:t>
      </w:r>
    </w:p>
    <w:p w14:paraId="52230AEE" w14:textId="77777777" w:rsidR="0077710F" w:rsidRPr="00537E89" w:rsidRDefault="0077710F" w:rsidP="00FF0C78">
      <w:pPr>
        <w:numPr>
          <w:ilvl w:val="0"/>
          <w:numId w:val="9"/>
        </w:numPr>
        <w:ind w:left="709" w:right="-188"/>
        <w:contextualSpacing/>
        <w:rPr>
          <w:rFonts w:ascii="Arial" w:hAnsi="Arial" w:cs="Arial"/>
          <w:bCs/>
          <w:sz w:val="22"/>
          <w:szCs w:val="22"/>
        </w:rPr>
      </w:pPr>
      <w:r w:rsidRPr="00537E89">
        <w:rPr>
          <w:rFonts w:ascii="Arial" w:hAnsi="Arial" w:cs="Arial"/>
          <w:bCs/>
          <w:sz w:val="22"/>
          <w:szCs w:val="22"/>
        </w:rPr>
        <w:t>Scalds and burns</w:t>
      </w:r>
    </w:p>
    <w:p w14:paraId="25673EA7" w14:textId="77777777" w:rsidR="00F96C8C" w:rsidRDefault="00F96C8C" w:rsidP="00FF0C78">
      <w:pPr>
        <w:numPr>
          <w:ilvl w:val="0"/>
          <w:numId w:val="9"/>
        </w:numPr>
        <w:ind w:left="851" w:right="-188" w:hanging="567"/>
        <w:contextualSpacing/>
        <w:rPr>
          <w:rFonts w:ascii="Arial" w:hAnsi="Arial" w:cs="Arial"/>
          <w:bCs/>
          <w:sz w:val="22"/>
          <w:szCs w:val="22"/>
        </w:rPr>
      </w:pPr>
      <w:r>
        <w:rPr>
          <w:rFonts w:ascii="Arial" w:hAnsi="Arial" w:cs="Arial"/>
          <w:bCs/>
          <w:sz w:val="22"/>
          <w:szCs w:val="22"/>
        </w:rPr>
        <w:lastRenderedPageBreak/>
        <w:t>Bruising</w:t>
      </w:r>
    </w:p>
    <w:p w14:paraId="04DB5F9E" w14:textId="77777777" w:rsidR="0077710F" w:rsidRPr="00F96C8C" w:rsidRDefault="0077710F" w:rsidP="00FF0C78">
      <w:pPr>
        <w:numPr>
          <w:ilvl w:val="0"/>
          <w:numId w:val="9"/>
        </w:numPr>
        <w:ind w:left="851" w:right="-188" w:hanging="567"/>
        <w:contextualSpacing/>
        <w:rPr>
          <w:rFonts w:ascii="Arial" w:hAnsi="Arial" w:cs="Arial"/>
          <w:bCs/>
          <w:sz w:val="22"/>
          <w:szCs w:val="22"/>
        </w:rPr>
      </w:pPr>
      <w:r w:rsidRPr="00F96C8C">
        <w:rPr>
          <w:rFonts w:ascii="Arial" w:hAnsi="Arial" w:cs="Arial"/>
          <w:bCs/>
          <w:sz w:val="22"/>
          <w:szCs w:val="22"/>
        </w:rPr>
        <w:t>Bite marks may be evident from an impression of teeth</w:t>
      </w:r>
    </w:p>
    <w:p w14:paraId="6EEFE6CB" w14:textId="77777777" w:rsidR="0077710F" w:rsidRPr="00537E89" w:rsidRDefault="0077710F" w:rsidP="00FF0C78">
      <w:pPr>
        <w:numPr>
          <w:ilvl w:val="0"/>
          <w:numId w:val="9"/>
        </w:numPr>
        <w:ind w:left="851" w:right="-188" w:hanging="567"/>
        <w:contextualSpacing/>
        <w:rPr>
          <w:rFonts w:ascii="Arial" w:hAnsi="Arial" w:cs="Arial"/>
          <w:bCs/>
          <w:sz w:val="22"/>
          <w:szCs w:val="22"/>
        </w:rPr>
      </w:pPr>
      <w:r w:rsidRPr="00537E89">
        <w:rPr>
          <w:rFonts w:ascii="Arial" w:hAnsi="Arial" w:cs="Arial"/>
          <w:bCs/>
          <w:sz w:val="22"/>
          <w:szCs w:val="22"/>
        </w:rPr>
        <w:t xml:space="preserve">Small circular burns on the skin suggest cigarette burns </w:t>
      </w:r>
    </w:p>
    <w:p w14:paraId="0475F502" w14:textId="77777777" w:rsidR="0077710F" w:rsidRPr="00537E89" w:rsidRDefault="0077710F" w:rsidP="00FF0C78">
      <w:pPr>
        <w:numPr>
          <w:ilvl w:val="0"/>
          <w:numId w:val="9"/>
        </w:numPr>
        <w:ind w:left="851" w:right="-188" w:hanging="567"/>
        <w:contextualSpacing/>
        <w:rPr>
          <w:rFonts w:ascii="Arial" w:hAnsi="Arial" w:cs="Arial"/>
          <w:bCs/>
          <w:sz w:val="22"/>
          <w:szCs w:val="22"/>
        </w:rPr>
      </w:pPr>
      <w:r w:rsidRPr="00537E89">
        <w:rPr>
          <w:rFonts w:ascii="Arial" w:hAnsi="Arial" w:cs="Arial"/>
          <w:bCs/>
          <w:sz w:val="22"/>
          <w:szCs w:val="22"/>
        </w:rPr>
        <w:t>Scalding inflicted by immersion in hot water often affects buttocks or feet and legs symmetrically</w:t>
      </w:r>
    </w:p>
    <w:p w14:paraId="3C44F98F" w14:textId="77777777" w:rsidR="0077710F" w:rsidRPr="00537E89" w:rsidRDefault="0077710F" w:rsidP="00FF0C78">
      <w:pPr>
        <w:numPr>
          <w:ilvl w:val="0"/>
          <w:numId w:val="9"/>
        </w:numPr>
        <w:ind w:left="851" w:right="-188" w:hanging="567"/>
        <w:contextualSpacing/>
        <w:rPr>
          <w:rFonts w:ascii="Arial" w:hAnsi="Arial" w:cs="Arial"/>
          <w:bCs/>
          <w:sz w:val="22"/>
          <w:szCs w:val="22"/>
        </w:rPr>
      </w:pPr>
      <w:r w:rsidRPr="00537E89">
        <w:rPr>
          <w:rFonts w:ascii="Arial" w:hAnsi="Arial" w:cs="Arial"/>
          <w:bCs/>
          <w:sz w:val="22"/>
          <w:szCs w:val="22"/>
        </w:rPr>
        <w:t xml:space="preserve">Red lines occur with ligature injuries </w:t>
      </w:r>
    </w:p>
    <w:p w14:paraId="3D26C6C1" w14:textId="77777777" w:rsidR="0059279B" w:rsidRDefault="0059279B" w:rsidP="00105F04">
      <w:pPr>
        <w:ind w:left="142" w:right="-188"/>
        <w:contextualSpacing/>
        <w:rPr>
          <w:rFonts w:ascii="Arial" w:hAnsi="Arial" w:cs="Arial"/>
          <w:b/>
          <w:bCs/>
          <w:sz w:val="22"/>
          <w:szCs w:val="22"/>
        </w:rPr>
      </w:pPr>
    </w:p>
    <w:p w14:paraId="13A3B1DB" w14:textId="77777777" w:rsidR="0077710F" w:rsidRPr="00537E89" w:rsidRDefault="0077710F" w:rsidP="00105F04">
      <w:pPr>
        <w:ind w:left="142" w:right="-188"/>
        <w:contextualSpacing/>
        <w:rPr>
          <w:rFonts w:ascii="Arial" w:hAnsi="Arial" w:cs="Arial"/>
          <w:bCs/>
          <w:sz w:val="22"/>
          <w:szCs w:val="22"/>
        </w:rPr>
      </w:pPr>
      <w:r w:rsidRPr="00537E89">
        <w:rPr>
          <w:rFonts w:ascii="Arial" w:hAnsi="Arial" w:cs="Arial"/>
          <w:b/>
          <w:bCs/>
          <w:sz w:val="22"/>
          <w:szCs w:val="22"/>
        </w:rPr>
        <w:t>Behavioural signs</w:t>
      </w:r>
      <w:r w:rsidRPr="00537E89">
        <w:rPr>
          <w:rFonts w:ascii="Arial" w:hAnsi="Arial" w:cs="Arial"/>
          <w:bCs/>
          <w:sz w:val="22"/>
          <w:szCs w:val="22"/>
        </w:rPr>
        <w:t>:</w:t>
      </w:r>
    </w:p>
    <w:p w14:paraId="09EAECF0" w14:textId="77777777" w:rsidR="0077710F" w:rsidRPr="00537E89" w:rsidRDefault="0077710F" w:rsidP="00FF0C78">
      <w:pPr>
        <w:numPr>
          <w:ilvl w:val="0"/>
          <w:numId w:val="9"/>
        </w:numPr>
        <w:ind w:left="851" w:right="-188" w:hanging="567"/>
        <w:contextualSpacing/>
        <w:rPr>
          <w:rFonts w:ascii="Arial" w:hAnsi="Arial" w:cs="Arial"/>
          <w:bCs/>
          <w:sz w:val="22"/>
          <w:szCs w:val="22"/>
        </w:rPr>
      </w:pPr>
      <w:r w:rsidRPr="00537E89">
        <w:rPr>
          <w:rFonts w:ascii="Arial" w:hAnsi="Arial" w:cs="Arial"/>
          <w:bCs/>
          <w:sz w:val="22"/>
          <w:szCs w:val="22"/>
        </w:rPr>
        <w:t xml:space="preserve">Wearing clothes to cover injuries, even in hot weather </w:t>
      </w:r>
    </w:p>
    <w:p w14:paraId="14906684" w14:textId="77777777" w:rsidR="0077710F" w:rsidRPr="00537E89" w:rsidRDefault="0077710F" w:rsidP="00FF0C78">
      <w:pPr>
        <w:numPr>
          <w:ilvl w:val="0"/>
          <w:numId w:val="9"/>
        </w:numPr>
        <w:ind w:left="851" w:right="-188" w:hanging="567"/>
        <w:contextualSpacing/>
        <w:rPr>
          <w:rFonts w:ascii="Arial" w:hAnsi="Arial" w:cs="Arial"/>
          <w:bCs/>
          <w:sz w:val="22"/>
          <w:szCs w:val="22"/>
        </w:rPr>
      </w:pPr>
      <w:r w:rsidRPr="00537E89">
        <w:rPr>
          <w:rFonts w:ascii="Arial" w:hAnsi="Arial" w:cs="Arial"/>
          <w:bCs/>
          <w:sz w:val="22"/>
          <w:szCs w:val="22"/>
        </w:rPr>
        <w:t xml:space="preserve">Refusal to undress </w:t>
      </w:r>
    </w:p>
    <w:p w14:paraId="02B999B1" w14:textId="77777777" w:rsidR="0077710F" w:rsidRPr="00537E89" w:rsidRDefault="0077710F" w:rsidP="00FF0C78">
      <w:pPr>
        <w:numPr>
          <w:ilvl w:val="0"/>
          <w:numId w:val="9"/>
        </w:numPr>
        <w:ind w:left="851" w:right="-188" w:hanging="567"/>
        <w:contextualSpacing/>
        <w:rPr>
          <w:rFonts w:ascii="Arial" w:hAnsi="Arial" w:cs="Arial"/>
          <w:bCs/>
          <w:sz w:val="22"/>
          <w:szCs w:val="22"/>
        </w:rPr>
      </w:pPr>
      <w:r w:rsidRPr="00537E89">
        <w:rPr>
          <w:rFonts w:ascii="Arial" w:hAnsi="Arial" w:cs="Arial"/>
          <w:bCs/>
          <w:sz w:val="22"/>
          <w:szCs w:val="22"/>
        </w:rPr>
        <w:t xml:space="preserve">Chronic running away </w:t>
      </w:r>
    </w:p>
    <w:p w14:paraId="2549D692" w14:textId="77777777" w:rsidR="0077710F" w:rsidRPr="00537E89" w:rsidRDefault="0077710F" w:rsidP="00FF0C78">
      <w:pPr>
        <w:numPr>
          <w:ilvl w:val="0"/>
          <w:numId w:val="9"/>
        </w:numPr>
        <w:ind w:left="851" w:right="-188" w:hanging="567"/>
        <w:contextualSpacing/>
        <w:rPr>
          <w:rFonts w:ascii="Arial" w:hAnsi="Arial" w:cs="Arial"/>
          <w:bCs/>
          <w:sz w:val="22"/>
          <w:szCs w:val="22"/>
        </w:rPr>
      </w:pPr>
      <w:r w:rsidRPr="00537E89">
        <w:rPr>
          <w:rFonts w:ascii="Arial" w:hAnsi="Arial" w:cs="Arial"/>
          <w:bCs/>
          <w:sz w:val="22"/>
          <w:szCs w:val="22"/>
        </w:rPr>
        <w:t xml:space="preserve">Fear of medical help or examination </w:t>
      </w:r>
    </w:p>
    <w:p w14:paraId="1CB96C85" w14:textId="77777777" w:rsidR="0077710F" w:rsidRPr="00537E89" w:rsidRDefault="0077710F" w:rsidP="00FF0C78">
      <w:pPr>
        <w:numPr>
          <w:ilvl w:val="0"/>
          <w:numId w:val="9"/>
        </w:numPr>
        <w:ind w:left="851" w:right="-188" w:hanging="567"/>
        <w:contextualSpacing/>
        <w:rPr>
          <w:rFonts w:ascii="Arial" w:hAnsi="Arial" w:cs="Arial"/>
          <w:bCs/>
          <w:sz w:val="22"/>
          <w:szCs w:val="22"/>
        </w:rPr>
      </w:pPr>
      <w:r w:rsidRPr="00537E89">
        <w:rPr>
          <w:rFonts w:ascii="Arial" w:hAnsi="Arial" w:cs="Arial"/>
          <w:bCs/>
          <w:sz w:val="22"/>
          <w:szCs w:val="22"/>
        </w:rPr>
        <w:t xml:space="preserve">Self-destructive tendencies </w:t>
      </w:r>
    </w:p>
    <w:p w14:paraId="1084EDC1" w14:textId="77777777" w:rsidR="0077710F" w:rsidRPr="00537E89" w:rsidRDefault="0077710F" w:rsidP="00FF0C78">
      <w:pPr>
        <w:numPr>
          <w:ilvl w:val="0"/>
          <w:numId w:val="9"/>
        </w:numPr>
        <w:ind w:left="851" w:right="-188" w:hanging="567"/>
        <w:contextualSpacing/>
        <w:rPr>
          <w:rFonts w:ascii="Arial" w:hAnsi="Arial" w:cs="Arial"/>
          <w:bCs/>
          <w:sz w:val="22"/>
          <w:szCs w:val="22"/>
        </w:rPr>
      </w:pPr>
      <w:r w:rsidRPr="00537E89">
        <w:rPr>
          <w:rFonts w:ascii="Arial" w:hAnsi="Arial" w:cs="Arial"/>
          <w:bCs/>
          <w:sz w:val="22"/>
          <w:szCs w:val="22"/>
        </w:rPr>
        <w:t xml:space="preserve">Fear of physical contact - shrinking back if touched </w:t>
      </w:r>
    </w:p>
    <w:p w14:paraId="56A1CADF" w14:textId="77777777" w:rsidR="00F96C8C" w:rsidRDefault="0077710F" w:rsidP="00FF0C78">
      <w:pPr>
        <w:numPr>
          <w:ilvl w:val="0"/>
          <w:numId w:val="9"/>
        </w:numPr>
        <w:ind w:left="851" w:right="-188" w:hanging="567"/>
        <w:contextualSpacing/>
        <w:rPr>
          <w:rFonts w:ascii="Arial" w:hAnsi="Arial" w:cs="Arial"/>
          <w:bCs/>
          <w:sz w:val="22"/>
          <w:szCs w:val="22"/>
        </w:rPr>
      </w:pPr>
      <w:r w:rsidRPr="00F96C8C">
        <w:rPr>
          <w:rFonts w:ascii="Arial" w:hAnsi="Arial" w:cs="Arial"/>
          <w:bCs/>
          <w:sz w:val="22"/>
          <w:szCs w:val="22"/>
        </w:rPr>
        <w:t>Admitting that they are punished, b</w:t>
      </w:r>
      <w:r w:rsidR="00F96C8C">
        <w:rPr>
          <w:rFonts w:ascii="Arial" w:hAnsi="Arial" w:cs="Arial"/>
          <w:bCs/>
          <w:sz w:val="22"/>
          <w:szCs w:val="22"/>
        </w:rPr>
        <w:t>ut the punishment is excessive</w:t>
      </w:r>
    </w:p>
    <w:p w14:paraId="17F0AAF9" w14:textId="77777777" w:rsidR="0077710F" w:rsidRPr="00F96C8C" w:rsidRDefault="0077710F" w:rsidP="00FF0C78">
      <w:pPr>
        <w:numPr>
          <w:ilvl w:val="0"/>
          <w:numId w:val="9"/>
        </w:numPr>
        <w:ind w:left="851" w:right="-188" w:hanging="567"/>
        <w:contextualSpacing/>
        <w:rPr>
          <w:rFonts w:ascii="Arial" w:hAnsi="Arial" w:cs="Arial"/>
          <w:bCs/>
          <w:sz w:val="22"/>
          <w:szCs w:val="22"/>
        </w:rPr>
      </w:pPr>
      <w:r w:rsidRPr="00F96C8C">
        <w:rPr>
          <w:rFonts w:ascii="Arial" w:hAnsi="Arial" w:cs="Arial"/>
          <w:bCs/>
          <w:sz w:val="22"/>
          <w:szCs w:val="22"/>
        </w:rPr>
        <w:t xml:space="preserve">Fear of suspected abuser being contacted </w:t>
      </w:r>
    </w:p>
    <w:p w14:paraId="06DBE3C2" w14:textId="77777777" w:rsidR="0077710F" w:rsidRPr="00537E89" w:rsidRDefault="0077710F" w:rsidP="00FF0C78">
      <w:pPr>
        <w:numPr>
          <w:ilvl w:val="0"/>
          <w:numId w:val="9"/>
        </w:numPr>
        <w:ind w:left="851" w:right="-188" w:hanging="567"/>
        <w:contextualSpacing/>
        <w:rPr>
          <w:rFonts w:ascii="Arial" w:hAnsi="Arial" w:cs="Arial"/>
          <w:bCs/>
          <w:sz w:val="22"/>
          <w:szCs w:val="22"/>
        </w:rPr>
      </w:pPr>
      <w:r w:rsidRPr="00537E89">
        <w:rPr>
          <w:rFonts w:ascii="Arial" w:hAnsi="Arial" w:cs="Arial"/>
          <w:bCs/>
          <w:sz w:val="22"/>
          <w:szCs w:val="22"/>
        </w:rPr>
        <w:t xml:space="preserve">Injuries that the </w:t>
      </w:r>
      <w:r w:rsidR="00F96C8C">
        <w:rPr>
          <w:rFonts w:ascii="Arial" w:hAnsi="Arial" w:cs="Arial"/>
          <w:bCs/>
          <w:sz w:val="22"/>
          <w:szCs w:val="22"/>
        </w:rPr>
        <w:t>individual</w:t>
      </w:r>
      <w:r w:rsidRPr="00537E89">
        <w:rPr>
          <w:rFonts w:ascii="Arial" w:hAnsi="Arial" w:cs="Arial"/>
          <w:bCs/>
          <w:sz w:val="22"/>
          <w:szCs w:val="22"/>
        </w:rPr>
        <w:t xml:space="preserve"> cannot explain or explains unconvincingly</w:t>
      </w:r>
    </w:p>
    <w:p w14:paraId="3CBD4006" w14:textId="77777777" w:rsidR="0077710F" w:rsidRPr="00537E89" w:rsidRDefault="0077710F" w:rsidP="00FF0C78">
      <w:pPr>
        <w:numPr>
          <w:ilvl w:val="0"/>
          <w:numId w:val="9"/>
        </w:numPr>
        <w:ind w:left="851" w:right="-188" w:hanging="567"/>
        <w:contextualSpacing/>
        <w:rPr>
          <w:rFonts w:ascii="Arial" w:hAnsi="Arial" w:cs="Arial"/>
          <w:bCs/>
          <w:sz w:val="22"/>
          <w:szCs w:val="22"/>
        </w:rPr>
      </w:pPr>
      <w:r w:rsidRPr="00537E89">
        <w:rPr>
          <w:rFonts w:ascii="Arial" w:hAnsi="Arial" w:cs="Arial"/>
          <w:bCs/>
          <w:sz w:val="22"/>
          <w:szCs w:val="22"/>
        </w:rPr>
        <w:t xml:space="preserve">Become sad, withdrawn or depressed </w:t>
      </w:r>
    </w:p>
    <w:p w14:paraId="434E0903" w14:textId="77777777" w:rsidR="0077710F" w:rsidRPr="00537E89" w:rsidRDefault="0077710F" w:rsidP="00FF0C78">
      <w:pPr>
        <w:numPr>
          <w:ilvl w:val="0"/>
          <w:numId w:val="9"/>
        </w:numPr>
        <w:ind w:left="851" w:right="-188" w:hanging="567"/>
        <w:contextualSpacing/>
        <w:rPr>
          <w:rFonts w:ascii="Arial" w:hAnsi="Arial" w:cs="Arial"/>
          <w:bCs/>
          <w:sz w:val="22"/>
          <w:szCs w:val="22"/>
        </w:rPr>
      </w:pPr>
      <w:r w:rsidRPr="00537E89">
        <w:rPr>
          <w:rFonts w:ascii="Arial" w:hAnsi="Arial" w:cs="Arial"/>
          <w:bCs/>
          <w:sz w:val="22"/>
          <w:szCs w:val="22"/>
        </w:rPr>
        <w:t xml:space="preserve">Having trouble sleeping </w:t>
      </w:r>
    </w:p>
    <w:p w14:paraId="23BC81F9" w14:textId="77777777" w:rsidR="0077710F" w:rsidRPr="00537E89" w:rsidRDefault="0077710F" w:rsidP="00FF0C78">
      <w:pPr>
        <w:numPr>
          <w:ilvl w:val="0"/>
          <w:numId w:val="9"/>
        </w:numPr>
        <w:ind w:left="851" w:right="-188" w:hanging="567"/>
        <w:contextualSpacing/>
        <w:rPr>
          <w:rFonts w:ascii="Arial" w:hAnsi="Arial" w:cs="Arial"/>
          <w:bCs/>
          <w:sz w:val="22"/>
          <w:szCs w:val="22"/>
        </w:rPr>
      </w:pPr>
      <w:r w:rsidRPr="00537E89">
        <w:rPr>
          <w:rFonts w:ascii="Arial" w:hAnsi="Arial" w:cs="Arial"/>
          <w:bCs/>
          <w:sz w:val="22"/>
          <w:szCs w:val="22"/>
        </w:rPr>
        <w:t>Behaving aggressively or be disruptive</w:t>
      </w:r>
    </w:p>
    <w:p w14:paraId="11D2E4AF" w14:textId="77777777" w:rsidR="0077710F" w:rsidRPr="00537E89" w:rsidRDefault="0077710F" w:rsidP="00FF0C78">
      <w:pPr>
        <w:numPr>
          <w:ilvl w:val="0"/>
          <w:numId w:val="9"/>
        </w:numPr>
        <w:ind w:left="851" w:right="-188" w:hanging="567"/>
        <w:contextualSpacing/>
        <w:rPr>
          <w:rFonts w:ascii="Arial" w:hAnsi="Arial" w:cs="Arial"/>
          <w:bCs/>
          <w:sz w:val="22"/>
          <w:szCs w:val="22"/>
        </w:rPr>
      </w:pPr>
      <w:r w:rsidRPr="00537E89">
        <w:rPr>
          <w:rFonts w:ascii="Arial" w:hAnsi="Arial" w:cs="Arial"/>
          <w:bCs/>
          <w:sz w:val="22"/>
          <w:szCs w:val="22"/>
        </w:rPr>
        <w:t xml:space="preserve">Showing fear of certain adults </w:t>
      </w:r>
    </w:p>
    <w:p w14:paraId="629BBC07" w14:textId="77777777" w:rsidR="0077710F" w:rsidRPr="00537E89" w:rsidRDefault="0077710F" w:rsidP="00FF0C78">
      <w:pPr>
        <w:numPr>
          <w:ilvl w:val="0"/>
          <w:numId w:val="9"/>
        </w:numPr>
        <w:ind w:left="851" w:right="-188" w:hanging="567"/>
        <w:contextualSpacing/>
        <w:rPr>
          <w:rFonts w:ascii="Arial" w:hAnsi="Arial" w:cs="Arial"/>
          <w:bCs/>
          <w:sz w:val="22"/>
          <w:szCs w:val="22"/>
        </w:rPr>
      </w:pPr>
      <w:r w:rsidRPr="00537E89">
        <w:rPr>
          <w:rFonts w:ascii="Arial" w:hAnsi="Arial" w:cs="Arial"/>
          <w:bCs/>
          <w:sz w:val="22"/>
          <w:szCs w:val="22"/>
        </w:rPr>
        <w:t xml:space="preserve">Having a lack of confidence and low self-esteem </w:t>
      </w:r>
    </w:p>
    <w:p w14:paraId="0B894A10" w14:textId="77777777" w:rsidR="0077710F" w:rsidRPr="00537E89" w:rsidRDefault="0077710F" w:rsidP="00FF0C78">
      <w:pPr>
        <w:numPr>
          <w:ilvl w:val="0"/>
          <w:numId w:val="9"/>
        </w:numPr>
        <w:ind w:left="851" w:right="-188" w:hanging="567"/>
        <w:contextualSpacing/>
        <w:rPr>
          <w:rFonts w:ascii="Arial" w:hAnsi="Arial" w:cs="Arial"/>
          <w:bCs/>
          <w:sz w:val="22"/>
          <w:szCs w:val="22"/>
        </w:rPr>
      </w:pPr>
      <w:r w:rsidRPr="00537E89">
        <w:rPr>
          <w:rFonts w:ascii="Arial" w:hAnsi="Arial" w:cs="Arial"/>
          <w:bCs/>
          <w:sz w:val="22"/>
          <w:szCs w:val="22"/>
        </w:rPr>
        <w:t>Using drugs or alcohol</w:t>
      </w:r>
    </w:p>
    <w:p w14:paraId="2CEB0268" w14:textId="77777777" w:rsidR="0077710F" w:rsidRPr="00537E89" w:rsidRDefault="0077710F" w:rsidP="00FF0C78">
      <w:pPr>
        <w:numPr>
          <w:ilvl w:val="0"/>
          <w:numId w:val="9"/>
        </w:numPr>
        <w:ind w:left="851" w:right="-188" w:hanging="567"/>
        <w:contextualSpacing/>
        <w:rPr>
          <w:rFonts w:ascii="Arial" w:hAnsi="Arial" w:cs="Arial"/>
          <w:bCs/>
          <w:sz w:val="22"/>
          <w:szCs w:val="22"/>
        </w:rPr>
      </w:pPr>
      <w:r w:rsidRPr="00537E89">
        <w:rPr>
          <w:rFonts w:ascii="Arial" w:hAnsi="Arial" w:cs="Arial"/>
          <w:bCs/>
          <w:sz w:val="22"/>
          <w:szCs w:val="22"/>
        </w:rPr>
        <w:t xml:space="preserve">Repetitive pattern of attendance: recurrent visits, repeated injuries </w:t>
      </w:r>
    </w:p>
    <w:p w14:paraId="4EC82B45" w14:textId="77777777" w:rsidR="0077710F" w:rsidRPr="00537E89" w:rsidRDefault="0077710F" w:rsidP="00FF0C78">
      <w:pPr>
        <w:numPr>
          <w:ilvl w:val="0"/>
          <w:numId w:val="9"/>
        </w:numPr>
        <w:ind w:left="851" w:right="-188" w:hanging="567"/>
        <w:contextualSpacing/>
        <w:rPr>
          <w:rFonts w:ascii="Arial" w:hAnsi="Arial" w:cs="Arial"/>
          <w:bCs/>
          <w:sz w:val="22"/>
          <w:szCs w:val="22"/>
        </w:rPr>
      </w:pPr>
      <w:r w:rsidRPr="00537E89">
        <w:rPr>
          <w:rFonts w:ascii="Arial" w:hAnsi="Arial" w:cs="Arial"/>
          <w:bCs/>
          <w:sz w:val="22"/>
          <w:szCs w:val="22"/>
        </w:rPr>
        <w:t>Excessive compliance</w:t>
      </w:r>
    </w:p>
    <w:p w14:paraId="7030C796" w14:textId="77777777" w:rsidR="0077710F" w:rsidRPr="00537E89" w:rsidRDefault="0077710F" w:rsidP="00FF0C78">
      <w:pPr>
        <w:numPr>
          <w:ilvl w:val="0"/>
          <w:numId w:val="9"/>
        </w:numPr>
        <w:ind w:left="851" w:right="-188" w:hanging="567"/>
        <w:contextualSpacing/>
        <w:rPr>
          <w:rFonts w:ascii="Arial" w:hAnsi="Arial" w:cs="Arial"/>
          <w:bCs/>
          <w:sz w:val="22"/>
          <w:szCs w:val="22"/>
        </w:rPr>
      </w:pPr>
      <w:r w:rsidRPr="00537E89">
        <w:rPr>
          <w:rFonts w:ascii="Arial" w:hAnsi="Arial" w:cs="Arial"/>
          <w:bCs/>
          <w:sz w:val="22"/>
          <w:szCs w:val="22"/>
        </w:rPr>
        <w:t>Hyper-vigilance</w:t>
      </w:r>
    </w:p>
    <w:p w14:paraId="1A65B750" w14:textId="77777777" w:rsidR="0077710F" w:rsidRPr="00537E89" w:rsidRDefault="0077710F" w:rsidP="00105F04">
      <w:pPr>
        <w:ind w:left="142" w:right="-188"/>
        <w:contextualSpacing/>
        <w:rPr>
          <w:rFonts w:ascii="Arial" w:hAnsi="Arial" w:cs="Arial"/>
          <w:bCs/>
          <w:sz w:val="22"/>
          <w:szCs w:val="22"/>
        </w:rPr>
      </w:pPr>
    </w:p>
    <w:p w14:paraId="4B36283E" w14:textId="77777777" w:rsidR="0077710F" w:rsidRPr="00537E89" w:rsidRDefault="0077710F" w:rsidP="00105F04">
      <w:pPr>
        <w:ind w:left="142" w:right="-188"/>
        <w:contextualSpacing/>
        <w:rPr>
          <w:rFonts w:ascii="Arial" w:hAnsi="Arial" w:cs="Arial"/>
          <w:bCs/>
          <w:sz w:val="22"/>
          <w:szCs w:val="22"/>
        </w:rPr>
      </w:pPr>
    </w:p>
    <w:p w14:paraId="77B2A47E" w14:textId="77777777" w:rsidR="0077710F" w:rsidRPr="00537E89" w:rsidRDefault="0077710F" w:rsidP="00105F04">
      <w:pPr>
        <w:ind w:left="142" w:right="-188"/>
        <w:contextualSpacing/>
        <w:rPr>
          <w:rFonts w:ascii="Arial" w:hAnsi="Arial" w:cs="Arial"/>
          <w:b/>
          <w:bCs/>
          <w:sz w:val="22"/>
          <w:szCs w:val="22"/>
        </w:rPr>
      </w:pPr>
      <w:r w:rsidRPr="00537E89">
        <w:rPr>
          <w:rFonts w:ascii="Arial" w:hAnsi="Arial" w:cs="Arial"/>
          <w:b/>
          <w:bCs/>
          <w:sz w:val="22"/>
          <w:szCs w:val="22"/>
        </w:rPr>
        <w:t>SEXUAL ABUSE</w:t>
      </w:r>
    </w:p>
    <w:p w14:paraId="1B5D6B0A" w14:textId="77777777" w:rsidR="0077710F" w:rsidRDefault="0077710F" w:rsidP="006A6423">
      <w:pPr>
        <w:ind w:left="142" w:right="-188"/>
        <w:contextualSpacing/>
        <w:rPr>
          <w:rFonts w:ascii="Arial" w:hAnsi="Arial" w:cs="Arial"/>
          <w:bCs/>
          <w:sz w:val="22"/>
          <w:szCs w:val="22"/>
        </w:rPr>
      </w:pPr>
      <w:r w:rsidRPr="00537E89">
        <w:rPr>
          <w:rFonts w:ascii="Arial" w:hAnsi="Arial" w:cs="Arial"/>
          <w:bCs/>
          <w:sz w:val="22"/>
          <w:szCs w:val="22"/>
        </w:rPr>
        <w:t>Sexual Abuse involves forcing or enticing a</w:t>
      </w:r>
      <w:r w:rsidR="00F96C8C">
        <w:rPr>
          <w:rFonts w:ascii="Arial" w:hAnsi="Arial" w:cs="Arial"/>
          <w:bCs/>
          <w:sz w:val="22"/>
          <w:szCs w:val="22"/>
        </w:rPr>
        <w:t>n individual to</w:t>
      </w:r>
      <w:r w:rsidRPr="00537E89">
        <w:rPr>
          <w:rFonts w:ascii="Arial" w:hAnsi="Arial" w:cs="Arial"/>
          <w:bCs/>
          <w:sz w:val="22"/>
          <w:szCs w:val="22"/>
        </w:rPr>
        <w:t xml:space="preserve"> take part in sexual activities, not necessarily involving a high level of violence, whether or not </w:t>
      </w:r>
      <w:r w:rsidR="00A04E79">
        <w:rPr>
          <w:rFonts w:ascii="Arial" w:hAnsi="Arial" w:cs="Arial"/>
          <w:bCs/>
          <w:sz w:val="22"/>
          <w:szCs w:val="22"/>
        </w:rPr>
        <w:t>he/she</w:t>
      </w:r>
      <w:r w:rsidRPr="00537E89">
        <w:rPr>
          <w:rFonts w:ascii="Arial" w:hAnsi="Arial" w:cs="Arial"/>
          <w:bCs/>
          <w:sz w:val="22"/>
          <w:szCs w:val="22"/>
        </w:rPr>
        <w:t xml:space="preserve"> is aware of what is happening. The activities may involve physical contact, including assault by penetration (for example rape or oral sex) or non-penetrative acts such as masturbation, kissing, rubbing and touching outside of clothing. They may include non-contact activities, such as involving </w:t>
      </w:r>
      <w:r w:rsidR="00CF43B2">
        <w:rPr>
          <w:rFonts w:ascii="Arial" w:hAnsi="Arial" w:cs="Arial"/>
          <w:bCs/>
          <w:sz w:val="22"/>
          <w:szCs w:val="22"/>
        </w:rPr>
        <w:t>vulnerable adults</w:t>
      </w:r>
      <w:r w:rsidRPr="00537E89">
        <w:rPr>
          <w:rFonts w:ascii="Arial" w:hAnsi="Arial" w:cs="Arial"/>
          <w:bCs/>
          <w:sz w:val="22"/>
          <w:szCs w:val="22"/>
        </w:rPr>
        <w:t xml:space="preserve"> in looking at or in the production of, sexual images, watching sexual activities, encouraging </w:t>
      </w:r>
      <w:r w:rsidR="00CF43B2">
        <w:rPr>
          <w:rFonts w:ascii="Arial" w:hAnsi="Arial" w:cs="Arial"/>
          <w:bCs/>
          <w:sz w:val="22"/>
          <w:szCs w:val="22"/>
        </w:rPr>
        <w:t>vulnerable adults</w:t>
      </w:r>
      <w:r w:rsidRPr="00537E89">
        <w:rPr>
          <w:rFonts w:ascii="Arial" w:hAnsi="Arial" w:cs="Arial"/>
          <w:bCs/>
          <w:sz w:val="22"/>
          <w:szCs w:val="22"/>
        </w:rPr>
        <w:t xml:space="preserve"> to behave in sexually inappropriate ways, or grooming a in preparation for abuse</w:t>
      </w:r>
      <w:r w:rsidR="004C7214" w:rsidRPr="00537E89">
        <w:rPr>
          <w:rFonts w:ascii="Arial" w:hAnsi="Arial" w:cs="Arial"/>
          <w:bCs/>
          <w:sz w:val="22"/>
          <w:szCs w:val="22"/>
        </w:rPr>
        <w:t>. Sexual abuse can take place online, and technology can be used to facilitate offline abuse</w:t>
      </w:r>
      <w:r w:rsidRPr="00537E89">
        <w:rPr>
          <w:rFonts w:ascii="Arial" w:hAnsi="Arial" w:cs="Arial"/>
          <w:bCs/>
          <w:sz w:val="22"/>
          <w:szCs w:val="22"/>
        </w:rPr>
        <w:t xml:space="preserve">. </w:t>
      </w:r>
    </w:p>
    <w:p w14:paraId="69E01C72" w14:textId="77777777" w:rsidR="00FC056F" w:rsidRPr="00537E89" w:rsidRDefault="00FC056F" w:rsidP="00105F04">
      <w:pPr>
        <w:ind w:left="142" w:right="-188"/>
        <w:contextualSpacing/>
        <w:rPr>
          <w:rFonts w:ascii="Arial" w:hAnsi="Arial" w:cs="Arial"/>
          <w:bCs/>
          <w:sz w:val="22"/>
          <w:szCs w:val="22"/>
        </w:rPr>
      </w:pPr>
    </w:p>
    <w:p w14:paraId="55B03BFF" w14:textId="77777777" w:rsidR="0077710F" w:rsidRPr="00537E89" w:rsidRDefault="0077710F" w:rsidP="00105F04">
      <w:pPr>
        <w:ind w:left="142" w:right="-188"/>
        <w:contextualSpacing/>
        <w:rPr>
          <w:rFonts w:ascii="Arial" w:hAnsi="Arial" w:cs="Arial"/>
          <w:b/>
          <w:bCs/>
          <w:sz w:val="22"/>
          <w:szCs w:val="22"/>
        </w:rPr>
      </w:pPr>
      <w:r w:rsidRPr="00537E89">
        <w:rPr>
          <w:rFonts w:ascii="Arial" w:hAnsi="Arial" w:cs="Arial"/>
          <w:b/>
          <w:bCs/>
          <w:sz w:val="22"/>
          <w:szCs w:val="22"/>
        </w:rPr>
        <w:t xml:space="preserve">Characteristics of sexual abuse: </w:t>
      </w:r>
    </w:p>
    <w:p w14:paraId="64FA85C5" w14:textId="77777777" w:rsidR="0077710F" w:rsidRPr="00537E89" w:rsidRDefault="0077710F" w:rsidP="00FF0C78">
      <w:pPr>
        <w:pStyle w:val="ListParagraph"/>
        <w:numPr>
          <w:ilvl w:val="0"/>
          <w:numId w:val="15"/>
        </w:numPr>
        <w:ind w:left="709" w:right="-188"/>
        <w:rPr>
          <w:rFonts w:ascii="Arial" w:hAnsi="Arial" w:cs="Arial"/>
          <w:bCs/>
          <w:sz w:val="22"/>
          <w:szCs w:val="22"/>
        </w:rPr>
      </w:pPr>
      <w:r w:rsidRPr="00537E89">
        <w:rPr>
          <w:rFonts w:ascii="Arial" w:hAnsi="Arial" w:cs="Arial"/>
          <w:bCs/>
          <w:sz w:val="22"/>
          <w:szCs w:val="22"/>
        </w:rPr>
        <w:t xml:space="preserve">It is usually planned and systematic – people do not sexually abuse </w:t>
      </w:r>
      <w:r w:rsidR="00CF43B2">
        <w:rPr>
          <w:rFonts w:ascii="Arial" w:hAnsi="Arial" w:cs="Arial"/>
          <w:bCs/>
          <w:sz w:val="22"/>
          <w:szCs w:val="22"/>
        </w:rPr>
        <w:t>vulnerable adults</w:t>
      </w:r>
      <w:r w:rsidRPr="00537E89">
        <w:rPr>
          <w:rFonts w:ascii="Arial" w:hAnsi="Arial" w:cs="Arial"/>
          <w:bCs/>
          <w:sz w:val="22"/>
          <w:szCs w:val="22"/>
        </w:rPr>
        <w:t xml:space="preserve"> by accident, though sexual abuse can be opportunistic; </w:t>
      </w:r>
    </w:p>
    <w:p w14:paraId="79EAB220" w14:textId="77777777" w:rsidR="0077710F" w:rsidRPr="00537E89" w:rsidRDefault="0077710F" w:rsidP="00FF0C78">
      <w:pPr>
        <w:pStyle w:val="ListParagraph"/>
        <w:numPr>
          <w:ilvl w:val="0"/>
          <w:numId w:val="15"/>
        </w:numPr>
        <w:ind w:left="709" w:right="-188"/>
        <w:rPr>
          <w:rFonts w:ascii="Arial" w:hAnsi="Arial" w:cs="Arial"/>
          <w:bCs/>
          <w:sz w:val="22"/>
          <w:szCs w:val="22"/>
        </w:rPr>
      </w:pPr>
      <w:r w:rsidRPr="00537E89">
        <w:rPr>
          <w:rFonts w:ascii="Arial" w:hAnsi="Arial" w:cs="Arial"/>
          <w:bCs/>
          <w:sz w:val="22"/>
          <w:szCs w:val="22"/>
        </w:rPr>
        <w:t xml:space="preserve">Grooming the </w:t>
      </w:r>
      <w:r w:rsidR="001E0A2C">
        <w:rPr>
          <w:rFonts w:ascii="Arial" w:hAnsi="Arial" w:cs="Arial"/>
          <w:bCs/>
          <w:sz w:val="22"/>
          <w:szCs w:val="22"/>
        </w:rPr>
        <w:t>individual</w:t>
      </w:r>
      <w:r w:rsidRPr="00537E89">
        <w:rPr>
          <w:rFonts w:ascii="Arial" w:hAnsi="Arial" w:cs="Arial"/>
          <w:bCs/>
          <w:sz w:val="22"/>
          <w:szCs w:val="22"/>
        </w:rPr>
        <w:t xml:space="preserve"> – people who abuse </w:t>
      </w:r>
      <w:r w:rsidR="00CF43B2">
        <w:rPr>
          <w:rFonts w:ascii="Arial" w:hAnsi="Arial" w:cs="Arial"/>
          <w:bCs/>
          <w:sz w:val="22"/>
          <w:szCs w:val="22"/>
        </w:rPr>
        <w:t>vulnerable adults</w:t>
      </w:r>
      <w:r w:rsidRPr="00537E89">
        <w:rPr>
          <w:rFonts w:ascii="Arial" w:hAnsi="Arial" w:cs="Arial"/>
          <w:bCs/>
          <w:sz w:val="22"/>
          <w:szCs w:val="22"/>
        </w:rPr>
        <w:t xml:space="preserve"> take care to choose a</w:t>
      </w:r>
      <w:r w:rsidR="001E0A2C">
        <w:rPr>
          <w:rFonts w:ascii="Arial" w:hAnsi="Arial" w:cs="Arial"/>
          <w:bCs/>
          <w:sz w:val="22"/>
          <w:szCs w:val="22"/>
        </w:rPr>
        <w:t xml:space="preserve"> particular individual </w:t>
      </w:r>
      <w:r w:rsidRPr="00537E89">
        <w:rPr>
          <w:rFonts w:ascii="Arial" w:hAnsi="Arial" w:cs="Arial"/>
          <w:bCs/>
          <w:sz w:val="22"/>
          <w:szCs w:val="22"/>
        </w:rPr>
        <w:t>and often spend time making them dependent. This can be done in person or via the internet through chat-rooms and social networking sites;</w:t>
      </w:r>
    </w:p>
    <w:p w14:paraId="3BC0747B" w14:textId="77777777" w:rsidR="0077710F" w:rsidRPr="00537E89" w:rsidRDefault="0077710F" w:rsidP="00FF0C78">
      <w:pPr>
        <w:pStyle w:val="ListParagraph"/>
        <w:numPr>
          <w:ilvl w:val="0"/>
          <w:numId w:val="15"/>
        </w:numPr>
        <w:ind w:left="709" w:right="-188"/>
        <w:rPr>
          <w:rFonts w:ascii="Arial" w:hAnsi="Arial" w:cs="Arial"/>
          <w:bCs/>
          <w:sz w:val="22"/>
          <w:szCs w:val="22"/>
        </w:rPr>
      </w:pPr>
      <w:r w:rsidRPr="00537E89">
        <w:rPr>
          <w:rFonts w:ascii="Arial" w:hAnsi="Arial" w:cs="Arial"/>
          <w:bCs/>
          <w:sz w:val="22"/>
          <w:szCs w:val="22"/>
        </w:rPr>
        <w:t xml:space="preserve">Grooming the </w:t>
      </w:r>
      <w:r w:rsidR="001E0A2C">
        <w:rPr>
          <w:rFonts w:ascii="Arial" w:hAnsi="Arial" w:cs="Arial"/>
          <w:bCs/>
          <w:sz w:val="22"/>
          <w:szCs w:val="22"/>
        </w:rPr>
        <w:t>individual’s</w:t>
      </w:r>
      <w:r w:rsidRPr="00537E89">
        <w:rPr>
          <w:rFonts w:ascii="Arial" w:hAnsi="Arial" w:cs="Arial"/>
          <w:bCs/>
          <w:sz w:val="22"/>
          <w:szCs w:val="22"/>
        </w:rPr>
        <w:t xml:space="preserve"> environment – abusers try to ensure that potential adult protectors (</w:t>
      </w:r>
      <w:r w:rsidR="001E0A2C">
        <w:rPr>
          <w:rFonts w:ascii="Arial" w:hAnsi="Arial" w:cs="Arial"/>
          <w:bCs/>
          <w:sz w:val="22"/>
          <w:szCs w:val="22"/>
        </w:rPr>
        <w:t>carers</w:t>
      </w:r>
      <w:r w:rsidRPr="00537E89">
        <w:rPr>
          <w:rFonts w:ascii="Arial" w:hAnsi="Arial" w:cs="Arial"/>
          <w:bCs/>
          <w:sz w:val="22"/>
          <w:szCs w:val="22"/>
        </w:rPr>
        <w:t xml:space="preserve">) are not suspicious of their motives. Again, this can be done in person or via the internet through chat-rooms and social networking sites. </w:t>
      </w:r>
    </w:p>
    <w:p w14:paraId="61415A17" w14:textId="77777777" w:rsidR="0077710F" w:rsidRPr="00537E89" w:rsidRDefault="0077710F" w:rsidP="00105F04">
      <w:pPr>
        <w:ind w:left="142" w:right="-188"/>
        <w:contextualSpacing/>
        <w:rPr>
          <w:rFonts w:ascii="Arial" w:hAnsi="Arial" w:cs="Arial"/>
          <w:b/>
          <w:bCs/>
          <w:sz w:val="22"/>
          <w:szCs w:val="22"/>
        </w:rPr>
      </w:pPr>
    </w:p>
    <w:p w14:paraId="232A022B" w14:textId="77777777" w:rsidR="0077710F" w:rsidRPr="00537E89" w:rsidRDefault="001E0A2C" w:rsidP="00105F04">
      <w:pPr>
        <w:ind w:left="142" w:right="-188"/>
        <w:contextualSpacing/>
        <w:rPr>
          <w:rFonts w:ascii="Arial" w:hAnsi="Arial" w:cs="Arial"/>
          <w:b/>
          <w:bCs/>
          <w:sz w:val="22"/>
          <w:szCs w:val="22"/>
        </w:rPr>
      </w:pPr>
      <w:r>
        <w:rPr>
          <w:rFonts w:ascii="Arial" w:hAnsi="Arial" w:cs="Arial"/>
          <w:b/>
          <w:bCs/>
          <w:sz w:val="22"/>
          <w:szCs w:val="22"/>
        </w:rPr>
        <w:t>B</w:t>
      </w:r>
      <w:r w:rsidR="0077710F" w:rsidRPr="00537E89">
        <w:rPr>
          <w:rFonts w:ascii="Arial" w:hAnsi="Arial" w:cs="Arial"/>
          <w:b/>
          <w:bCs/>
          <w:sz w:val="22"/>
          <w:szCs w:val="22"/>
        </w:rPr>
        <w:t>ehavioural changes may include:</w:t>
      </w:r>
    </w:p>
    <w:p w14:paraId="1DA1EEFC" w14:textId="77777777" w:rsidR="0077710F" w:rsidRPr="001E0A2C" w:rsidRDefault="0077710F" w:rsidP="00FF0C78">
      <w:pPr>
        <w:numPr>
          <w:ilvl w:val="0"/>
          <w:numId w:val="9"/>
        </w:numPr>
        <w:tabs>
          <w:tab w:val="num" w:pos="0"/>
        </w:tabs>
        <w:ind w:left="709" w:right="-188"/>
        <w:contextualSpacing/>
        <w:rPr>
          <w:rFonts w:ascii="Arial" w:hAnsi="Arial" w:cs="Arial"/>
          <w:bCs/>
          <w:sz w:val="22"/>
          <w:szCs w:val="22"/>
        </w:rPr>
      </w:pPr>
      <w:r w:rsidRPr="001E0A2C">
        <w:rPr>
          <w:rFonts w:ascii="Arial" w:hAnsi="Arial" w:cs="Arial"/>
          <w:bCs/>
          <w:sz w:val="22"/>
          <w:szCs w:val="22"/>
        </w:rPr>
        <w:t xml:space="preserve">Being overly affectionate - desiring high levels of physical contact and signs of affection such as hugs and kisses </w:t>
      </w:r>
    </w:p>
    <w:p w14:paraId="6859F856" w14:textId="77777777" w:rsidR="001E0A2C" w:rsidRDefault="0077710F" w:rsidP="00FF0C78">
      <w:pPr>
        <w:numPr>
          <w:ilvl w:val="0"/>
          <w:numId w:val="9"/>
        </w:numPr>
        <w:tabs>
          <w:tab w:val="num" w:pos="0"/>
        </w:tabs>
        <w:ind w:left="709" w:right="-188"/>
        <w:contextualSpacing/>
        <w:rPr>
          <w:rFonts w:ascii="Arial" w:hAnsi="Arial" w:cs="Arial"/>
          <w:bCs/>
          <w:sz w:val="22"/>
          <w:szCs w:val="22"/>
        </w:rPr>
      </w:pPr>
      <w:r w:rsidRPr="001E0A2C">
        <w:rPr>
          <w:rFonts w:ascii="Arial" w:hAnsi="Arial" w:cs="Arial"/>
          <w:bCs/>
          <w:sz w:val="22"/>
          <w:szCs w:val="22"/>
        </w:rPr>
        <w:t>Lack of trust or fear of someone they know well</w:t>
      </w:r>
    </w:p>
    <w:p w14:paraId="5E98DD52" w14:textId="77777777" w:rsidR="0077710F" w:rsidRPr="001E0A2C" w:rsidRDefault="0077710F" w:rsidP="00FF0C78">
      <w:pPr>
        <w:numPr>
          <w:ilvl w:val="0"/>
          <w:numId w:val="9"/>
        </w:numPr>
        <w:tabs>
          <w:tab w:val="num" w:pos="0"/>
        </w:tabs>
        <w:ind w:left="709" w:right="-188"/>
        <w:contextualSpacing/>
        <w:rPr>
          <w:rFonts w:ascii="Arial" w:hAnsi="Arial" w:cs="Arial"/>
          <w:bCs/>
          <w:sz w:val="22"/>
          <w:szCs w:val="22"/>
        </w:rPr>
      </w:pPr>
      <w:r w:rsidRPr="001E0A2C">
        <w:rPr>
          <w:rFonts w:ascii="Arial" w:hAnsi="Arial" w:cs="Arial"/>
          <w:bCs/>
          <w:sz w:val="22"/>
          <w:szCs w:val="22"/>
        </w:rPr>
        <w:t xml:space="preserve">They may start using sexually explicit behaviour or language, </w:t>
      </w:r>
    </w:p>
    <w:p w14:paraId="296F8A14" w14:textId="77777777"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t xml:space="preserve">Extreme reactions, such as depression, self-mutilation, suicide attempts, running away, overdoses, anorexia </w:t>
      </w:r>
    </w:p>
    <w:p w14:paraId="3710DB56" w14:textId="77777777"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t xml:space="preserve">Personality changes such as becoming insecure or clinging </w:t>
      </w:r>
    </w:p>
    <w:p w14:paraId="1CBB4351" w14:textId="77777777"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t xml:space="preserve">Sudden loss of appetite or compulsive eating </w:t>
      </w:r>
    </w:p>
    <w:p w14:paraId="5712426E" w14:textId="77777777"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t>Being isolated or withdrawn</w:t>
      </w:r>
    </w:p>
    <w:p w14:paraId="728B6527" w14:textId="77777777"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lastRenderedPageBreak/>
        <w:t xml:space="preserve">Inability to concentrate </w:t>
      </w:r>
    </w:p>
    <w:p w14:paraId="68B47849" w14:textId="77777777"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t xml:space="preserve">Become worried about clothing being removed </w:t>
      </w:r>
    </w:p>
    <w:p w14:paraId="6E7770BE" w14:textId="77777777"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t xml:space="preserve">Suddenly drawing sexually explicit pictures </w:t>
      </w:r>
    </w:p>
    <w:p w14:paraId="772D1C43" w14:textId="77777777"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t xml:space="preserve">Trying to be 'ultra-good' or perfect; overreacting to criticism </w:t>
      </w:r>
    </w:p>
    <w:p w14:paraId="18A21E45" w14:textId="77777777"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t xml:space="preserve">Genital discharge or urinary tract infections </w:t>
      </w:r>
    </w:p>
    <w:p w14:paraId="1E6FEE26" w14:textId="77777777"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t xml:space="preserve">Marked changes in the </w:t>
      </w:r>
      <w:r w:rsidR="00686903">
        <w:rPr>
          <w:rFonts w:ascii="Arial" w:hAnsi="Arial" w:cs="Arial"/>
          <w:bCs/>
          <w:sz w:val="22"/>
          <w:szCs w:val="22"/>
        </w:rPr>
        <w:t>young person</w:t>
      </w:r>
      <w:r w:rsidRPr="00537E89">
        <w:rPr>
          <w:rFonts w:ascii="Arial" w:hAnsi="Arial" w:cs="Arial"/>
          <w:bCs/>
          <w:sz w:val="22"/>
          <w:szCs w:val="22"/>
        </w:rPr>
        <w:t>'s general behaviour. For example, they may become unusually quiet and withdrawn, or unusually aggressive. Or they may start suffering from what may seem to be physical ailments, but which can't be explained medically</w:t>
      </w:r>
    </w:p>
    <w:p w14:paraId="470FDA4E" w14:textId="68E5F41A"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t xml:space="preserve">The </w:t>
      </w:r>
      <w:r w:rsidR="00686903">
        <w:rPr>
          <w:rFonts w:ascii="Arial" w:hAnsi="Arial" w:cs="Arial"/>
          <w:bCs/>
          <w:sz w:val="22"/>
          <w:szCs w:val="22"/>
        </w:rPr>
        <w:t>young person</w:t>
      </w:r>
      <w:r w:rsidRPr="00537E89">
        <w:rPr>
          <w:rFonts w:ascii="Arial" w:hAnsi="Arial" w:cs="Arial"/>
          <w:bCs/>
          <w:sz w:val="22"/>
          <w:szCs w:val="22"/>
        </w:rPr>
        <w:t xml:space="preserve"> may refuse to attend </w:t>
      </w:r>
      <w:r w:rsidR="00F57B6D">
        <w:rPr>
          <w:rFonts w:ascii="Arial" w:hAnsi="Arial" w:cs="Arial"/>
          <w:bCs/>
          <w:sz w:val="22"/>
          <w:szCs w:val="22"/>
        </w:rPr>
        <w:t xml:space="preserve">the </w:t>
      </w:r>
      <w:r w:rsidR="0079127A">
        <w:rPr>
          <w:rFonts w:ascii="Arial" w:hAnsi="Arial" w:cs="Arial"/>
          <w:bCs/>
          <w:sz w:val="22"/>
          <w:szCs w:val="22"/>
        </w:rPr>
        <w:t>College</w:t>
      </w:r>
      <w:r w:rsidR="00F57B6D">
        <w:rPr>
          <w:rFonts w:ascii="Arial" w:hAnsi="Arial" w:cs="Arial"/>
          <w:bCs/>
          <w:sz w:val="22"/>
          <w:szCs w:val="22"/>
        </w:rPr>
        <w:t xml:space="preserve"> </w:t>
      </w:r>
      <w:r w:rsidRPr="00537E89">
        <w:rPr>
          <w:rFonts w:ascii="Arial" w:hAnsi="Arial" w:cs="Arial"/>
          <w:bCs/>
          <w:sz w:val="22"/>
          <w:szCs w:val="22"/>
        </w:rPr>
        <w:t>or start to have difficu</w:t>
      </w:r>
      <w:r w:rsidR="00F57B6D">
        <w:rPr>
          <w:rFonts w:ascii="Arial" w:hAnsi="Arial" w:cs="Arial"/>
          <w:bCs/>
          <w:sz w:val="22"/>
          <w:szCs w:val="22"/>
        </w:rPr>
        <w:t xml:space="preserve">lty concentrating so that their </w:t>
      </w:r>
      <w:r w:rsidRPr="00537E89">
        <w:rPr>
          <w:rFonts w:ascii="Arial" w:hAnsi="Arial" w:cs="Arial"/>
          <w:bCs/>
          <w:sz w:val="22"/>
          <w:szCs w:val="22"/>
        </w:rPr>
        <w:t>work is affected</w:t>
      </w:r>
    </w:p>
    <w:p w14:paraId="4636CC82" w14:textId="77777777"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t>They may show unexpected fear or distrust of a particular adult or refuse to continue with their usual social activities</w:t>
      </w:r>
    </w:p>
    <w:p w14:paraId="3F507FD4" w14:textId="77777777"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t xml:space="preserve">The </w:t>
      </w:r>
      <w:r w:rsidR="00686903">
        <w:rPr>
          <w:rFonts w:ascii="Arial" w:hAnsi="Arial" w:cs="Arial"/>
          <w:bCs/>
          <w:sz w:val="22"/>
          <w:szCs w:val="22"/>
        </w:rPr>
        <w:t>young person</w:t>
      </w:r>
      <w:r w:rsidRPr="00537E89">
        <w:rPr>
          <w:rFonts w:ascii="Arial" w:hAnsi="Arial" w:cs="Arial"/>
          <w:bCs/>
          <w:sz w:val="22"/>
          <w:szCs w:val="22"/>
        </w:rPr>
        <w:t xml:space="preserve"> may describe receiving special attention from a particular adult, or refer to a new, "secret" friendship with an adult or young person</w:t>
      </w:r>
    </w:p>
    <w:p w14:paraId="0E44B160" w14:textId="77777777" w:rsidR="0077710F" w:rsidRPr="00537E89" w:rsidRDefault="00CF43B2" w:rsidP="00FF0C78">
      <w:pPr>
        <w:numPr>
          <w:ilvl w:val="0"/>
          <w:numId w:val="9"/>
        </w:numPr>
        <w:tabs>
          <w:tab w:val="num" w:pos="0"/>
        </w:tabs>
        <w:ind w:left="709" w:right="-188"/>
        <w:contextualSpacing/>
        <w:rPr>
          <w:rFonts w:ascii="Arial" w:hAnsi="Arial" w:cs="Arial"/>
          <w:bCs/>
          <w:sz w:val="22"/>
          <w:szCs w:val="22"/>
        </w:rPr>
      </w:pPr>
      <w:r>
        <w:rPr>
          <w:rFonts w:ascii="Arial" w:hAnsi="Arial" w:cs="Arial"/>
          <w:bCs/>
          <w:sz w:val="22"/>
          <w:szCs w:val="22"/>
        </w:rPr>
        <w:t>Vulnerable adults</w:t>
      </w:r>
      <w:r w:rsidR="0077710F" w:rsidRPr="00537E89">
        <w:rPr>
          <w:rFonts w:ascii="Arial" w:hAnsi="Arial" w:cs="Arial"/>
          <w:bCs/>
          <w:sz w:val="22"/>
          <w:szCs w:val="22"/>
        </w:rPr>
        <w:t xml:space="preserve"> who have been sexually abused may demonstrate inappropriate sexualised knowledge and behaviour </w:t>
      </w:r>
    </w:p>
    <w:p w14:paraId="7C555CAE" w14:textId="77777777"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t>Low self-esteem, depression and self-harm are all associated with sexual abuse</w:t>
      </w:r>
    </w:p>
    <w:p w14:paraId="71D170E0" w14:textId="77777777" w:rsidR="0059279B" w:rsidRDefault="0059279B" w:rsidP="00105F04">
      <w:pPr>
        <w:ind w:left="142" w:right="-188"/>
        <w:contextualSpacing/>
        <w:rPr>
          <w:rFonts w:ascii="Arial" w:hAnsi="Arial" w:cs="Arial"/>
          <w:b/>
          <w:bCs/>
          <w:sz w:val="22"/>
          <w:szCs w:val="22"/>
        </w:rPr>
      </w:pPr>
    </w:p>
    <w:p w14:paraId="0AE43059" w14:textId="77777777" w:rsidR="00FC056F" w:rsidRDefault="00FC056F" w:rsidP="00105F04">
      <w:pPr>
        <w:ind w:left="142" w:right="-188"/>
        <w:contextualSpacing/>
        <w:rPr>
          <w:rFonts w:ascii="Arial" w:hAnsi="Arial" w:cs="Arial"/>
          <w:b/>
          <w:bCs/>
          <w:sz w:val="22"/>
          <w:szCs w:val="22"/>
        </w:rPr>
      </w:pPr>
    </w:p>
    <w:p w14:paraId="6F1F7A41" w14:textId="77777777" w:rsidR="0077710F" w:rsidRPr="00537E89" w:rsidRDefault="0077710F" w:rsidP="00105F04">
      <w:pPr>
        <w:ind w:left="142" w:right="-188"/>
        <w:contextualSpacing/>
        <w:rPr>
          <w:rFonts w:ascii="Arial" w:hAnsi="Arial" w:cs="Arial"/>
          <w:b/>
          <w:bCs/>
          <w:sz w:val="22"/>
          <w:szCs w:val="22"/>
        </w:rPr>
      </w:pPr>
      <w:r w:rsidRPr="00537E89">
        <w:rPr>
          <w:rFonts w:ascii="Arial" w:hAnsi="Arial" w:cs="Arial"/>
          <w:b/>
          <w:bCs/>
          <w:sz w:val="22"/>
          <w:szCs w:val="22"/>
        </w:rPr>
        <w:t xml:space="preserve">Physical signs and symptoms for any age </w:t>
      </w:r>
      <w:r w:rsidR="00686903">
        <w:rPr>
          <w:rFonts w:ascii="Arial" w:hAnsi="Arial" w:cs="Arial"/>
          <w:b/>
          <w:bCs/>
          <w:sz w:val="22"/>
          <w:szCs w:val="22"/>
        </w:rPr>
        <w:t>young person</w:t>
      </w:r>
      <w:r w:rsidRPr="00537E89">
        <w:rPr>
          <w:rFonts w:ascii="Arial" w:hAnsi="Arial" w:cs="Arial"/>
          <w:b/>
          <w:bCs/>
          <w:sz w:val="22"/>
          <w:szCs w:val="22"/>
        </w:rPr>
        <w:t xml:space="preserve"> could be:</w:t>
      </w:r>
    </w:p>
    <w:p w14:paraId="25A20B19" w14:textId="77777777"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t xml:space="preserve">Medical problems such as chronic itching, pain in the genitals, venereal diseases </w:t>
      </w:r>
    </w:p>
    <w:p w14:paraId="54907EBF" w14:textId="77777777"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t xml:space="preserve">Stomach pains or discomfort walking or sitting </w:t>
      </w:r>
    </w:p>
    <w:p w14:paraId="465B35DC" w14:textId="77777777"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t>Sexually transmitted infections</w:t>
      </w:r>
    </w:p>
    <w:p w14:paraId="342E15E9" w14:textId="77777777"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t xml:space="preserve">Any features that suggest interference with the genitalia. These may include bruising, swelling, abrasions or tears </w:t>
      </w:r>
    </w:p>
    <w:p w14:paraId="670B4F14" w14:textId="77777777"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t xml:space="preserve">Soreness, itching or unexplained bleeding from penis, vagina or anus </w:t>
      </w:r>
    </w:p>
    <w:p w14:paraId="37E59E63" w14:textId="77777777"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t xml:space="preserve">Sexual abuse may lead to secondary enuresis or faecal soiling and retention </w:t>
      </w:r>
    </w:p>
    <w:p w14:paraId="7EFA19EC" w14:textId="3A5EA3B4"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537E89">
        <w:rPr>
          <w:rFonts w:ascii="Arial" w:hAnsi="Arial" w:cs="Arial"/>
          <w:bCs/>
          <w:sz w:val="22"/>
          <w:szCs w:val="22"/>
        </w:rPr>
        <w:t xml:space="preserve">Symptoms of a sexually transmitted disease such as vaginal discharge or genital warts, or pregnancy </w:t>
      </w:r>
    </w:p>
    <w:p w14:paraId="5BC16A65" w14:textId="77777777" w:rsidR="0077710F" w:rsidRPr="00537E89" w:rsidRDefault="0077710F" w:rsidP="00105F04">
      <w:pPr>
        <w:ind w:left="142" w:right="-188"/>
        <w:contextualSpacing/>
        <w:rPr>
          <w:rFonts w:ascii="Arial" w:hAnsi="Arial" w:cs="Arial"/>
          <w:sz w:val="22"/>
          <w:szCs w:val="22"/>
        </w:rPr>
      </w:pPr>
    </w:p>
    <w:p w14:paraId="4B95C9C6" w14:textId="77777777" w:rsidR="00627F9E" w:rsidRDefault="00627F9E" w:rsidP="00627F9E">
      <w:pPr>
        <w:ind w:firstLine="426"/>
        <w:rPr>
          <w:b/>
        </w:rPr>
      </w:pPr>
    </w:p>
    <w:p w14:paraId="51C7856F" w14:textId="77777777" w:rsidR="00627F9E" w:rsidRDefault="00627F9E" w:rsidP="00627F9E">
      <w:pPr>
        <w:ind w:firstLine="426"/>
        <w:rPr>
          <w:b/>
        </w:rPr>
      </w:pPr>
    </w:p>
    <w:p w14:paraId="29729909" w14:textId="77777777" w:rsidR="00627F9E" w:rsidRDefault="00627F9E" w:rsidP="00627F9E">
      <w:pPr>
        <w:ind w:firstLine="426"/>
        <w:rPr>
          <w:b/>
        </w:rPr>
      </w:pPr>
    </w:p>
    <w:p w14:paraId="261B81AE" w14:textId="77777777" w:rsidR="004174D5" w:rsidRDefault="004174D5">
      <w:pPr>
        <w:spacing w:after="200" w:line="276" w:lineRule="auto"/>
        <w:rPr>
          <w:rFonts w:ascii="Arial" w:hAnsi="Arial" w:cs="Arial"/>
          <w:b/>
          <w:bCs/>
          <w:sz w:val="22"/>
          <w:szCs w:val="22"/>
        </w:rPr>
      </w:pPr>
      <w:r>
        <w:rPr>
          <w:rFonts w:ascii="Arial" w:hAnsi="Arial" w:cs="Arial"/>
          <w:b/>
          <w:bCs/>
          <w:sz w:val="22"/>
          <w:szCs w:val="22"/>
        </w:rPr>
        <w:br w:type="page"/>
      </w:r>
    </w:p>
    <w:p w14:paraId="084AB3A6" w14:textId="77777777" w:rsidR="0077710F" w:rsidRPr="00537E89" w:rsidRDefault="00A537AE" w:rsidP="00105F04">
      <w:pPr>
        <w:ind w:left="142" w:right="-188"/>
        <w:contextualSpacing/>
        <w:jc w:val="center"/>
        <w:rPr>
          <w:rFonts w:ascii="Arial" w:hAnsi="Arial" w:cs="Arial"/>
          <w:b/>
          <w:bCs/>
          <w:sz w:val="22"/>
          <w:szCs w:val="22"/>
        </w:rPr>
      </w:pPr>
      <w:r>
        <w:rPr>
          <w:rFonts w:ascii="Arial" w:hAnsi="Arial" w:cs="Arial"/>
          <w:b/>
          <w:bCs/>
          <w:sz w:val="22"/>
          <w:szCs w:val="22"/>
        </w:rPr>
        <w:lastRenderedPageBreak/>
        <w:t xml:space="preserve">Appendix </w:t>
      </w:r>
      <w:r w:rsidR="00D31551">
        <w:rPr>
          <w:rFonts w:ascii="Arial" w:hAnsi="Arial" w:cs="Arial"/>
          <w:b/>
          <w:bCs/>
          <w:sz w:val="22"/>
          <w:szCs w:val="22"/>
        </w:rPr>
        <w:t>B</w:t>
      </w:r>
      <w:r w:rsidR="004C7214" w:rsidRPr="00537E89">
        <w:rPr>
          <w:rFonts w:ascii="Arial" w:hAnsi="Arial" w:cs="Arial"/>
          <w:b/>
          <w:bCs/>
          <w:sz w:val="22"/>
          <w:szCs w:val="22"/>
        </w:rPr>
        <w:t xml:space="preserve"> - </w:t>
      </w:r>
      <w:r w:rsidR="0077710F" w:rsidRPr="00537E89">
        <w:rPr>
          <w:rFonts w:ascii="Arial" w:hAnsi="Arial" w:cs="Arial"/>
          <w:b/>
          <w:bCs/>
          <w:sz w:val="22"/>
          <w:szCs w:val="22"/>
        </w:rPr>
        <w:t xml:space="preserve">Sexual Exploitation </w:t>
      </w:r>
    </w:p>
    <w:p w14:paraId="34DAAD10" w14:textId="77777777" w:rsidR="0059279B" w:rsidRDefault="0059279B" w:rsidP="00105F04">
      <w:pPr>
        <w:ind w:left="142" w:right="-188"/>
        <w:contextualSpacing/>
        <w:jc w:val="both"/>
        <w:rPr>
          <w:rFonts w:ascii="Arial" w:hAnsi="Arial" w:cs="Arial"/>
          <w:bCs/>
          <w:sz w:val="22"/>
          <w:szCs w:val="22"/>
        </w:rPr>
      </w:pPr>
    </w:p>
    <w:p w14:paraId="442E1CC6" w14:textId="77777777" w:rsidR="00F556C8" w:rsidRPr="00537E89" w:rsidRDefault="001373AF" w:rsidP="00105F04">
      <w:pPr>
        <w:ind w:left="142" w:right="-188"/>
        <w:contextualSpacing/>
        <w:jc w:val="both"/>
        <w:rPr>
          <w:rFonts w:ascii="Arial" w:hAnsi="Arial" w:cs="Arial"/>
          <w:bCs/>
          <w:sz w:val="22"/>
          <w:szCs w:val="22"/>
        </w:rPr>
      </w:pPr>
      <w:r>
        <w:rPr>
          <w:rFonts w:ascii="Arial" w:hAnsi="Arial" w:cs="Arial"/>
          <w:bCs/>
          <w:sz w:val="22"/>
          <w:szCs w:val="22"/>
        </w:rPr>
        <w:t>S</w:t>
      </w:r>
      <w:r w:rsidR="00F556C8" w:rsidRPr="00537E89">
        <w:rPr>
          <w:rFonts w:ascii="Arial" w:hAnsi="Arial" w:cs="Arial"/>
          <w:bCs/>
          <w:sz w:val="22"/>
          <w:szCs w:val="22"/>
        </w:rPr>
        <w:t xml:space="preserve">exual exploitation is a form of abuse which involves </w:t>
      </w:r>
      <w:r w:rsidR="004F52B8">
        <w:rPr>
          <w:rFonts w:ascii="Arial" w:hAnsi="Arial" w:cs="Arial"/>
          <w:bCs/>
          <w:sz w:val="22"/>
          <w:szCs w:val="22"/>
        </w:rPr>
        <w:t>individuals</w:t>
      </w:r>
      <w:r w:rsidR="00F556C8" w:rsidRPr="00537E89">
        <w:rPr>
          <w:rFonts w:ascii="Arial" w:hAnsi="Arial" w:cs="Arial"/>
          <w:bCs/>
          <w:sz w:val="22"/>
          <w:szCs w:val="22"/>
        </w:rPr>
        <w:t xml:space="preserve"> (male and female, of different ethnic origins and of different ages) receiving something in exchange for sexual activity. </w:t>
      </w:r>
    </w:p>
    <w:p w14:paraId="3812A93A" w14:textId="77777777" w:rsidR="00F556C8" w:rsidRPr="00537E89" w:rsidRDefault="00F556C8" w:rsidP="004F52B8">
      <w:pPr>
        <w:ind w:left="142" w:right="-188"/>
        <w:contextualSpacing/>
        <w:jc w:val="both"/>
        <w:rPr>
          <w:rFonts w:ascii="Arial" w:hAnsi="Arial" w:cs="Arial"/>
          <w:b/>
          <w:bCs/>
          <w:sz w:val="22"/>
          <w:szCs w:val="22"/>
        </w:rPr>
      </w:pPr>
      <w:r w:rsidRPr="00537E89">
        <w:rPr>
          <w:rFonts w:ascii="Arial" w:hAnsi="Arial" w:cs="Arial"/>
          <w:bCs/>
          <w:sz w:val="22"/>
          <w:szCs w:val="22"/>
        </w:rPr>
        <w:t>‘</w:t>
      </w:r>
      <w:r w:rsidR="001373AF">
        <w:rPr>
          <w:rFonts w:ascii="Arial" w:hAnsi="Arial" w:cs="Arial"/>
          <w:bCs/>
          <w:sz w:val="22"/>
          <w:szCs w:val="22"/>
        </w:rPr>
        <w:t>Sexual</w:t>
      </w:r>
      <w:r w:rsidRPr="00537E89">
        <w:rPr>
          <w:rFonts w:ascii="Arial" w:hAnsi="Arial" w:cs="Arial"/>
          <w:bCs/>
          <w:sz w:val="22"/>
          <w:szCs w:val="22"/>
        </w:rPr>
        <w:t xml:space="preserve"> exploitation is a form of sexual abuse. It occurs where an individual or group takes advantage of an imbalance of power to coerce, manipulate or deceive a</w:t>
      </w:r>
      <w:r w:rsidR="004F52B8">
        <w:rPr>
          <w:rFonts w:ascii="Arial" w:hAnsi="Arial" w:cs="Arial"/>
          <w:bCs/>
          <w:sz w:val="22"/>
          <w:szCs w:val="22"/>
        </w:rPr>
        <w:t>nother individual</w:t>
      </w:r>
      <w:r w:rsidRPr="00537E89">
        <w:rPr>
          <w:rFonts w:ascii="Arial" w:hAnsi="Arial" w:cs="Arial"/>
          <w:bCs/>
          <w:sz w:val="22"/>
          <w:szCs w:val="22"/>
        </w:rPr>
        <w:t xml:space="preserve"> into sexual activity (a) in exchange for something the victim needs or wants, and/or (b) for the financial advantage or increased status of the perpetrator or facilitator. The victim may have been sexually exploited even if the sexual activity appears consensual. </w:t>
      </w:r>
      <w:r w:rsidR="004F52B8">
        <w:rPr>
          <w:rFonts w:ascii="Arial" w:hAnsi="Arial" w:cs="Arial"/>
          <w:bCs/>
          <w:sz w:val="22"/>
          <w:szCs w:val="22"/>
        </w:rPr>
        <w:t>S</w:t>
      </w:r>
      <w:r w:rsidRPr="00537E89">
        <w:rPr>
          <w:rFonts w:ascii="Arial" w:hAnsi="Arial" w:cs="Arial"/>
          <w:bCs/>
          <w:sz w:val="22"/>
          <w:szCs w:val="22"/>
        </w:rPr>
        <w:t xml:space="preserve">exual exploitation does not always involve physical contact; it can also occur through the use of technology.’ </w:t>
      </w:r>
    </w:p>
    <w:p w14:paraId="3EF2F2FB" w14:textId="77777777" w:rsidR="00F556C8" w:rsidRPr="00537E89" w:rsidRDefault="00F556C8" w:rsidP="00105F04">
      <w:pPr>
        <w:ind w:left="142" w:right="-188"/>
        <w:contextualSpacing/>
        <w:jc w:val="both"/>
        <w:rPr>
          <w:rFonts w:ascii="Arial" w:hAnsi="Arial" w:cs="Arial"/>
          <w:b/>
          <w:bCs/>
          <w:sz w:val="22"/>
          <w:szCs w:val="22"/>
        </w:rPr>
      </w:pPr>
    </w:p>
    <w:p w14:paraId="09606A05" w14:textId="77777777" w:rsidR="0077710F" w:rsidRPr="00537E89" w:rsidRDefault="0077710F" w:rsidP="00105F04">
      <w:pPr>
        <w:ind w:left="142" w:right="-188"/>
        <w:contextualSpacing/>
        <w:jc w:val="both"/>
        <w:rPr>
          <w:rFonts w:ascii="Arial" w:hAnsi="Arial" w:cs="Arial"/>
          <w:b/>
          <w:bCs/>
          <w:sz w:val="22"/>
          <w:szCs w:val="22"/>
        </w:rPr>
      </w:pPr>
      <w:r w:rsidRPr="00537E89">
        <w:rPr>
          <w:rFonts w:ascii="Arial" w:hAnsi="Arial" w:cs="Arial"/>
          <w:b/>
          <w:bCs/>
          <w:sz w:val="22"/>
          <w:szCs w:val="22"/>
        </w:rPr>
        <w:t xml:space="preserve">Who is at risk? </w:t>
      </w:r>
    </w:p>
    <w:p w14:paraId="52CFE555" w14:textId="77777777" w:rsidR="0077710F" w:rsidRPr="00537E89" w:rsidRDefault="001373AF" w:rsidP="00105F04">
      <w:pPr>
        <w:ind w:left="142" w:right="-188"/>
        <w:contextualSpacing/>
        <w:jc w:val="both"/>
        <w:rPr>
          <w:rFonts w:ascii="Arial" w:hAnsi="Arial" w:cs="Arial"/>
          <w:bCs/>
          <w:sz w:val="22"/>
          <w:szCs w:val="22"/>
        </w:rPr>
      </w:pPr>
      <w:r>
        <w:rPr>
          <w:rFonts w:ascii="Arial" w:hAnsi="Arial" w:cs="Arial"/>
          <w:bCs/>
          <w:sz w:val="22"/>
          <w:szCs w:val="22"/>
        </w:rPr>
        <w:t>S</w:t>
      </w:r>
      <w:r w:rsidR="0077710F" w:rsidRPr="00537E89">
        <w:rPr>
          <w:rFonts w:ascii="Arial" w:hAnsi="Arial" w:cs="Arial"/>
          <w:bCs/>
          <w:sz w:val="22"/>
          <w:szCs w:val="22"/>
        </w:rPr>
        <w:t>exual exploitation can happen to any young person from any background. Although the research suggests that the</w:t>
      </w:r>
      <w:r>
        <w:rPr>
          <w:rFonts w:ascii="Arial" w:hAnsi="Arial" w:cs="Arial"/>
          <w:bCs/>
          <w:sz w:val="22"/>
          <w:szCs w:val="22"/>
        </w:rPr>
        <w:t xml:space="preserve"> females are more vulnerable</w:t>
      </w:r>
      <w:r w:rsidR="0077710F" w:rsidRPr="00537E89">
        <w:rPr>
          <w:rFonts w:ascii="Arial" w:hAnsi="Arial" w:cs="Arial"/>
          <w:bCs/>
          <w:sz w:val="22"/>
          <w:szCs w:val="22"/>
        </w:rPr>
        <w:t xml:space="preserve">, </w:t>
      </w:r>
      <w:r>
        <w:rPr>
          <w:rFonts w:ascii="Arial" w:hAnsi="Arial" w:cs="Arial"/>
          <w:bCs/>
          <w:sz w:val="22"/>
          <w:szCs w:val="22"/>
        </w:rPr>
        <w:t>males</w:t>
      </w:r>
      <w:r w:rsidR="0077710F" w:rsidRPr="00537E89">
        <w:rPr>
          <w:rFonts w:ascii="Arial" w:hAnsi="Arial" w:cs="Arial"/>
          <w:bCs/>
          <w:sz w:val="22"/>
          <w:szCs w:val="22"/>
        </w:rPr>
        <w:t xml:space="preserve"> are also victims of this type of abuse. </w:t>
      </w:r>
    </w:p>
    <w:p w14:paraId="0C9DCB78" w14:textId="77777777" w:rsidR="0077710F" w:rsidRPr="00537E89" w:rsidRDefault="0077710F" w:rsidP="00105F04">
      <w:pPr>
        <w:ind w:left="142" w:right="-188"/>
        <w:contextualSpacing/>
        <w:jc w:val="both"/>
        <w:rPr>
          <w:rFonts w:ascii="Arial" w:hAnsi="Arial" w:cs="Arial"/>
          <w:bCs/>
          <w:sz w:val="22"/>
          <w:szCs w:val="22"/>
          <w:lang w:val="en"/>
        </w:rPr>
      </w:pPr>
      <w:r w:rsidRPr="00537E89">
        <w:rPr>
          <w:rFonts w:ascii="Arial" w:hAnsi="Arial" w:cs="Arial"/>
          <w:bCs/>
          <w:sz w:val="22"/>
          <w:szCs w:val="22"/>
        </w:rPr>
        <w:t xml:space="preserve">The characteristics common to all victims of </w:t>
      </w:r>
      <w:r w:rsidR="001373AF">
        <w:rPr>
          <w:rFonts w:ascii="Arial" w:hAnsi="Arial" w:cs="Arial"/>
          <w:bCs/>
          <w:sz w:val="22"/>
          <w:szCs w:val="22"/>
        </w:rPr>
        <w:t>sexual exploitation</w:t>
      </w:r>
      <w:r w:rsidRPr="00537E89">
        <w:rPr>
          <w:rFonts w:ascii="Arial" w:hAnsi="Arial" w:cs="Arial"/>
          <w:bCs/>
          <w:sz w:val="22"/>
          <w:szCs w:val="22"/>
        </w:rPr>
        <w:t xml:space="preserve"> are not those of age, ethnicity or gender, rather their powerlessness and vulnerability. Victims often do not recognise that they are being exploited because they will have been groomed by their abuser(s). As a result, victims do not make informed choices to enter into, or remain involved in, sexually exploitative situations but do so from coercion, enticement, manipulation or fear. Sexual exploitation </w:t>
      </w:r>
      <w:r w:rsidRPr="00537E89">
        <w:rPr>
          <w:rFonts w:ascii="Arial" w:hAnsi="Arial" w:cs="Arial"/>
          <w:bCs/>
          <w:sz w:val="22"/>
          <w:szCs w:val="22"/>
          <w:lang w:val="en"/>
        </w:rPr>
        <w:t xml:space="preserve">can happen face to face and it can happen online. It can also occur between </w:t>
      </w:r>
      <w:r w:rsidR="00CF43B2">
        <w:rPr>
          <w:rFonts w:ascii="Arial" w:hAnsi="Arial" w:cs="Arial"/>
          <w:bCs/>
          <w:sz w:val="22"/>
          <w:szCs w:val="22"/>
          <w:lang w:val="en"/>
        </w:rPr>
        <w:t>vulnerable adults</w:t>
      </w:r>
      <w:r w:rsidRPr="00537E89">
        <w:rPr>
          <w:rFonts w:ascii="Arial" w:hAnsi="Arial" w:cs="Arial"/>
          <w:bCs/>
          <w:sz w:val="22"/>
          <w:szCs w:val="22"/>
          <w:lang w:val="en"/>
        </w:rPr>
        <w:t xml:space="preserve">. </w:t>
      </w:r>
    </w:p>
    <w:p w14:paraId="1C93690D" w14:textId="77777777" w:rsidR="0059279B" w:rsidRDefault="0059279B" w:rsidP="00105F04">
      <w:pPr>
        <w:ind w:left="142" w:right="-188"/>
        <w:contextualSpacing/>
        <w:jc w:val="both"/>
        <w:rPr>
          <w:rFonts w:ascii="Arial" w:hAnsi="Arial" w:cs="Arial"/>
          <w:b/>
          <w:bCs/>
          <w:sz w:val="22"/>
          <w:szCs w:val="22"/>
        </w:rPr>
      </w:pPr>
    </w:p>
    <w:p w14:paraId="5E31E2E0" w14:textId="77777777" w:rsidR="0077710F" w:rsidRPr="00537E89" w:rsidRDefault="0077710F" w:rsidP="00105F04">
      <w:pPr>
        <w:ind w:left="142" w:right="-188"/>
        <w:contextualSpacing/>
        <w:jc w:val="both"/>
        <w:rPr>
          <w:rFonts w:ascii="Arial" w:hAnsi="Arial" w:cs="Arial"/>
          <w:b/>
          <w:bCs/>
          <w:sz w:val="22"/>
          <w:szCs w:val="22"/>
        </w:rPr>
      </w:pPr>
      <w:r w:rsidRPr="00537E89">
        <w:rPr>
          <w:rFonts w:ascii="Arial" w:hAnsi="Arial" w:cs="Arial"/>
          <w:b/>
          <w:bCs/>
          <w:sz w:val="22"/>
          <w:szCs w:val="22"/>
        </w:rPr>
        <w:t>WARNING SIGNS AND VULNERABILITIES CHECKLIST</w:t>
      </w:r>
      <w:r w:rsidRPr="00537E89">
        <w:rPr>
          <w:rFonts w:ascii="Arial" w:hAnsi="Arial" w:cs="Arial"/>
          <w:b/>
          <w:bCs/>
          <w:sz w:val="22"/>
          <w:szCs w:val="22"/>
          <w:vertAlign w:val="superscript"/>
        </w:rPr>
        <w:footnoteReference w:id="1"/>
      </w:r>
    </w:p>
    <w:p w14:paraId="3AD98C55" w14:textId="77777777" w:rsidR="0077710F" w:rsidRPr="00537E89" w:rsidRDefault="0077710F" w:rsidP="00105F04">
      <w:pPr>
        <w:ind w:left="142" w:right="-188"/>
        <w:contextualSpacing/>
        <w:rPr>
          <w:rFonts w:ascii="Arial" w:hAnsi="Arial" w:cs="Arial"/>
          <w:bCs/>
          <w:sz w:val="22"/>
          <w:szCs w:val="22"/>
        </w:rPr>
      </w:pPr>
      <w:r w:rsidRPr="00537E89">
        <w:rPr>
          <w:rFonts w:ascii="Arial" w:hAnsi="Arial" w:cs="Arial"/>
          <w:bCs/>
          <w:sz w:val="22"/>
          <w:szCs w:val="22"/>
        </w:rPr>
        <w:t>The evidence available points to seve</w:t>
      </w:r>
      <w:r w:rsidR="004F52B8">
        <w:rPr>
          <w:rFonts w:ascii="Arial" w:hAnsi="Arial" w:cs="Arial"/>
          <w:bCs/>
          <w:sz w:val="22"/>
          <w:szCs w:val="22"/>
        </w:rPr>
        <w:t xml:space="preserve">ral factors that can increase an individual’s </w:t>
      </w:r>
      <w:r w:rsidRPr="00537E89">
        <w:rPr>
          <w:rFonts w:ascii="Arial" w:hAnsi="Arial" w:cs="Arial"/>
          <w:bCs/>
          <w:sz w:val="22"/>
          <w:szCs w:val="22"/>
        </w:rPr>
        <w:t>vulnerabil</w:t>
      </w:r>
      <w:r w:rsidR="00A00C7E">
        <w:rPr>
          <w:rFonts w:ascii="Arial" w:hAnsi="Arial" w:cs="Arial"/>
          <w:bCs/>
          <w:sz w:val="22"/>
          <w:szCs w:val="22"/>
        </w:rPr>
        <w:t>ity to being sexually exploited</w:t>
      </w:r>
      <w:r w:rsidRPr="00537E89">
        <w:rPr>
          <w:rFonts w:ascii="Arial" w:hAnsi="Arial" w:cs="Arial"/>
          <w:bCs/>
          <w:sz w:val="22"/>
          <w:szCs w:val="22"/>
        </w:rPr>
        <w:t xml:space="preserve">: </w:t>
      </w:r>
    </w:p>
    <w:p w14:paraId="46E9745E" w14:textId="77777777" w:rsidR="00A00C7E" w:rsidRDefault="0077710F" w:rsidP="00FF0C78">
      <w:pPr>
        <w:numPr>
          <w:ilvl w:val="0"/>
          <w:numId w:val="9"/>
        </w:numPr>
        <w:tabs>
          <w:tab w:val="num" w:pos="0"/>
        </w:tabs>
        <w:ind w:left="709" w:right="-188"/>
        <w:contextualSpacing/>
        <w:rPr>
          <w:rFonts w:ascii="Arial" w:eastAsia="Calibri" w:hAnsi="Arial" w:cs="Arial"/>
          <w:sz w:val="22"/>
          <w:szCs w:val="22"/>
        </w:rPr>
      </w:pPr>
      <w:r w:rsidRPr="00A00C7E">
        <w:rPr>
          <w:rFonts w:ascii="Arial" w:eastAsia="Calibri" w:hAnsi="Arial" w:cs="Arial"/>
          <w:sz w:val="22"/>
          <w:szCs w:val="22"/>
        </w:rPr>
        <w:t xml:space="preserve">Living in a chaotic or dysfunctional household </w:t>
      </w:r>
    </w:p>
    <w:p w14:paraId="05220BAD" w14:textId="628E62FA" w:rsidR="0077710F" w:rsidRPr="00A00C7E" w:rsidRDefault="002C58B7" w:rsidP="00FF0C78">
      <w:pPr>
        <w:numPr>
          <w:ilvl w:val="0"/>
          <w:numId w:val="9"/>
        </w:numPr>
        <w:tabs>
          <w:tab w:val="num" w:pos="0"/>
        </w:tabs>
        <w:ind w:left="709" w:right="-188"/>
        <w:contextualSpacing/>
        <w:rPr>
          <w:rFonts w:ascii="Arial" w:eastAsia="Calibri" w:hAnsi="Arial" w:cs="Arial"/>
          <w:sz w:val="22"/>
          <w:szCs w:val="22"/>
        </w:rPr>
      </w:pPr>
      <w:r>
        <w:rPr>
          <w:rFonts w:ascii="Arial" w:eastAsia="Calibri" w:hAnsi="Arial" w:cs="Arial"/>
          <w:sz w:val="22"/>
          <w:szCs w:val="22"/>
        </w:rPr>
        <w:t>History of abuse</w:t>
      </w:r>
      <w:r w:rsidR="0077710F" w:rsidRPr="00A00C7E">
        <w:rPr>
          <w:rFonts w:ascii="Arial" w:eastAsia="Calibri" w:hAnsi="Arial" w:cs="Arial"/>
          <w:sz w:val="22"/>
          <w:szCs w:val="22"/>
        </w:rPr>
        <w:t xml:space="preserve"> </w:t>
      </w:r>
    </w:p>
    <w:p w14:paraId="062690F1"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Recent bereavement or loss </w:t>
      </w:r>
    </w:p>
    <w:p w14:paraId="10931DA8" w14:textId="77777777" w:rsidR="001373A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Gang association either through relatives, p</w:t>
      </w:r>
      <w:r w:rsidR="001373AF" w:rsidRPr="001E0A2C">
        <w:rPr>
          <w:rFonts w:ascii="Arial" w:eastAsia="Calibri" w:hAnsi="Arial" w:cs="Arial"/>
          <w:sz w:val="22"/>
          <w:szCs w:val="22"/>
        </w:rPr>
        <w:t>eers or intimate relationships</w:t>
      </w:r>
    </w:p>
    <w:p w14:paraId="76E58108"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Attending </w:t>
      </w:r>
      <w:r w:rsidR="001373AF" w:rsidRPr="001E0A2C">
        <w:rPr>
          <w:rFonts w:ascii="Arial" w:eastAsia="Calibri" w:hAnsi="Arial" w:cs="Arial"/>
          <w:sz w:val="22"/>
          <w:szCs w:val="22"/>
        </w:rPr>
        <w:t>settings</w:t>
      </w:r>
      <w:r w:rsidRPr="001E0A2C">
        <w:rPr>
          <w:rFonts w:ascii="Arial" w:eastAsia="Calibri" w:hAnsi="Arial" w:cs="Arial"/>
          <w:sz w:val="22"/>
          <w:szCs w:val="22"/>
        </w:rPr>
        <w:t xml:space="preserve"> with </w:t>
      </w:r>
      <w:r w:rsidR="00A00C7E">
        <w:rPr>
          <w:rFonts w:ascii="Arial" w:eastAsia="Calibri" w:hAnsi="Arial" w:cs="Arial"/>
          <w:sz w:val="22"/>
          <w:szCs w:val="22"/>
        </w:rPr>
        <w:t>individuals</w:t>
      </w:r>
      <w:r w:rsidRPr="001E0A2C">
        <w:rPr>
          <w:rFonts w:ascii="Arial" w:eastAsia="Calibri" w:hAnsi="Arial" w:cs="Arial"/>
          <w:sz w:val="22"/>
          <w:szCs w:val="22"/>
        </w:rPr>
        <w:t xml:space="preserve"> who are sexually exploited</w:t>
      </w:r>
    </w:p>
    <w:p w14:paraId="5D94094A"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Learning disabilities </w:t>
      </w:r>
    </w:p>
    <w:p w14:paraId="13353F9E"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Unsure about their sexual orientation or unable to disclose sexual orientation to their families </w:t>
      </w:r>
    </w:p>
    <w:p w14:paraId="7CD63ACE"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Friends with </w:t>
      </w:r>
      <w:r w:rsidR="00A00C7E">
        <w:rPr>
          <w:rFonts w:ascii="Arial" w:eastAsia="Calibri" w:hAnsi="Arial" w:cs="Arial"/>
          <w:sz w:val="22"/>
          <w:szCs w:val="22"/>
        </w:rPr>
        <w:t>other individuals</w:t>
      </w:r>
      <w:r w:rsidRPr="001E0A2C">
        <w:rPr>
          <w:rFonts w:ascii="Arial" w:eastAsia="Calibri" w:hAnsi="Arial" w:cs="Arial"/>
          <w:sz w:val="22"/>
          <w:szCs w:val="22"/>
        </w:rPr>
        <w:t xml:space="preserve"> who are sexually exploited </w:t>
      </w:r>
    </w:p>
    <w:p w14:paraId="419AE9B2"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Homeless </w:t>
      </w:r>
    </w:p>
    <w:p w14:paraId="6F042B0D" w14:textId="77777777" w:rsidR="0077710F" w:rsidRPr="00537E89" w:rsidRDefault="0077710F" w:rsidP="00FF0C78">
      <w:pPr>
        <w:numPr>
          <w:ilvl w:val="0"/>
          <w:numId w:val="9"/>
        </w:numPr>
        <w:tabs>
          <w:tab w:val="num" w:pos="0"/>
        </w:tabs>
        <w:ind w:left="709" w:right="-188"/>
        <w:contextualSpacing/>
        <w:rPr>
          <w:rFonts w:ascii="Arial" w:hAnsi="Arial" w:cs="Arial"/>
          <w:bCs/>
          <w:sz w:val="22"/>
          <w:szCs w:val="22"/>
        </w:rPr>
      </w:pPr>
      <w:r w:rsidRPr="001E0A2C">
        <w:rPr>
          <w:rFonts w:ascii="Arial" w:eastAsia="Calibri" w:hAnsi="Arial" w:cs="Arial"/>
          <w:sz w:val="22"/>
          <w:szCs w:val="22"/>
        </w:rPr>
        <w:t>Lacking friends from the same age</w:t>
      </w:r>
      <w:r w:rsidRPr="00537E89">
        <w:rPr>
          <w:rFonts w:ascii="Arial" w:hAnsi="Arial" w:cs="Arial"/>
          <w:bCs/>
          <w:sz w:val="22"/>
          <w:szCs w:val="22"/>
        </w:rPr>
        <w:t xml:space="preserve"> group </w:t>
      </w:r>
    </w:p>
    <w:p w14:paraId="0DF48651"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Living in a gang neighbourhood </w:t>
      </w:r>
    </w:p>
    <w:p w14:paraId="78D176D0"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Living in residential care </w:t>
      </w:r>
    </w:p>
    <w:p w14:paraId="16C7FBE8"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Living in hostel, bed and breakfast accommodation </w:t>
      </w:r>
    </w:p>
    <w:p w14:paraId="1117ADF4"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Low self-esteem or self-confidence </w:t>
      </w:r>
    </w:p>
    <w:p w14:paraId="547925BB" w14:textId="77777777" w:rsidR="0077710F" w:rsidRPr="001E0A2C" w:rsidRDefault="0077710F" w:rsidP="00A00C7E">
      <w:pPr>
        <w:ind w:left="709" w:right="-188"/>
        <w:contextualSpacing/>
        <w:rPr>
          <w:rFonts w:ascii="Arial" w:eastAsia="Calibri" w:hAnsi="Arial" w:cs="Arial"/>
          <w:sz w:val="22"/>
          <w:szCs w:val="22"/>
        </w:rPr>
      </w:pPr>
    </w:p>
    <w:p w14:paraId="46A96AB3" w14:textId="77777777" w:rsidR="0077710F" w:rsidRPr="00537E89" w:rsidRDefault="0077710F" w:rsidP="00105F04">
      <w:pPr>
        <w:ind w:left="142" w:right="-188"/>
        <w:contextualSpacing/>
        <w:rPr>
          <w:rFonts w:ascii="Arial" w:hAnsi="Arial" w:cs="Arial"/>
          <w:b/>
          <w:bCs/>
          <w:sz w:val="22"/>
          <w:szCs w:val="22"/>
        </w:rPr>
      </w:pPr>
      <w:r w:rsidRPr="00537E89">
        <w:rPr>
          <w:rFonts w:ascii="Arial" w:hAnsi="Arial" w:cs="Arial"/>
          <w:bCs/>
          <w:sz w:val="22"/>
          <w:szCs w:val="22"/>
        </w:rPr>
        <w:t xml:space="preserve">The following signs and behaviour are generally seen in </w:t>
      </w:r>
      <w:r w:rsidR="00CF43B2">
        <w:rPr>
          <w:rFonts w:ascii="Arial" w:hAnsi="Arial" w:cs="Arial"/>
          <w:bCs/>
          <w:sz w:val="22"/>
          <w:szCs w:val="22"/>
        </w:rPr>
        <w:t>vulnerable adults</w:t>
      </w:r>
      <w:r w:rsidRPr="00537E89">
        <w:rPr>
          <w:rFonts w:ascii="Arial" w:hAnsi="Arial" w:cs="Arial"/>
          <w:bCs/>
          <w:sz w:val="22"/>
          <w:szCs w:val="22"/>
        </w:rPr>
        <w:t xml:space="preserve"> who are </w:t>
      </w:r>
      <w:r w:rsidRPr="00537E89">
        <w:rPr>
          <w:rFonts w:ascii="Arial" w:hAnsi="Arial" w:cs="Arial"/>
          <w:b/>
          <w:bCs/>
          <w:sz w:val="22"/>
          <w:szCs w:val="22"/>
        </w:rPr>
        <w:t>already being sexually exploited:</w:t>
      </w:r>
    </w:p>
    <w:p w14:paraId="6C6F20DA"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Missing from home </w:t>
      </w:r>
    </w:p>
    <w:p w14:paraId="7E4C4480"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Physical injuries </w:t>
      </w:r>
    </w:p>
    <w:p w14:paraId="4EECE5B3"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Drug or alcohol misuse </w:t>
      </w:r>
    </w:p>
    <w:p w14:paraId="7134DFF6"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Involvement in offending </w:t>
      </w:r>
    </w:p>
    <w:p w14:paraId="1480DBB4"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Repeat sexually-transmitted infections, pregnancy and terminations </w:t>
      </w:r>
    </w:p>
    <w:p w14:paraId="2E793B45"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Absent from </w:t>
      </w:r>
      <w:r w:rsidR="001373AF" w:rsidRPr="001E0A2C">
        <w:rPr>
          <w:rFonts w:ascii="Arial" w:eastAsia="Calibri" w:hAnsi="Arial" w:cs="Arial"/>
          <w:sz w:val="22"/>
          <w:szCs w:val="22"/>
        </w:rPr>
        <w:t>college</w:t>
      </w:r>
      <w:r w:rsidRPr="001E0A2C">
        <w:rPr>
          <w:rFonts w:ascii="Arial" w:eastAsia="Calibri" w:hAnsi="Arial" w:cs="Arial"/>
          <w:sz w:val="22"/>
          <w:szCs w:val="22"/>
        </w:rPr>
        <w:t xml:space="preserve"> </w:t>
      </w:r>
    </w:p>
    <w:p w14:paraId="7BE3865A"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Evidence of sexual bullying and/or vulnerability through the internet and/or social networking sites </w:t>
      </w:r>
    </w:p>
    <w:p w14:paraId="62A6250D"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Estranged from their family </w:t>
      </w:r>
    </w:p>
    <w:p w14:paraId="1AE85564"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Receipt of gifts from unknown sources </w:t>
      </w:r>
    </w:p>
    <w:p w14:paraId="5E20A5DB"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Recruiting others into exploitative situations </w:t>
      </w:r>
    </w:p>
    <w:p w14:paraId="2587BC2B"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Poor mental health </w:t>
      </w:r>
    </w:p>
    <w:p w14:paraId="634A8FE4"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Self-harm </w:t>
      </w:r>
    </w:p>
    <w:p w14:paraId="3E7F089A" w14:textId="77777777" w:rsidR="0077710F" w:rsidRPr="001E0A2C" w:rsidRDefault="0077710F"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 xml:space="preserve">Thoughts of or attempts at suicide </w:t>
      </w:r>
    </w:p>
    <w:p w14:paraId="2A79CF91" w14:textId="77777777" w:rsidR="0059279B" w:rsidRDefault="0059279B" w:rsidP="00105F04">
      <w:pPr>
        <w:ind w:left="142" w:right="-188"/>
        <w:contextualSpacing/>
        <w:rPr>
          <w:rFonts w:ascii="Arial" w:hAnsi="Arial" w:cs="Arial"/>
          <w:bCs/>
          <w:sz w:val="22"/>
          <w:szCs w:val="22"/>
        </w:rPr>
      </w:pPr>
    </w:p>
    <w:p w14:paraId="1E1CBC6E" w14:textId="77777777" w:rsidR="0077710F" w:rsidRPr="00537E89" w:rsidRDefault="0077710F" w:rsidP="00105F04">
      <w:pPr>
        <w:ind w:left="142" w:right="-188"/>
        <w:contextualSpacing/>
        <w:rPr>
          <w:rFonts w:ascii="Arial" w:hAnsi="Arial" w:cs="Arial"/>
          <w:bCs/>
          <w:sz w:val="22"/>
          <w:szCs w:val="22"/>
        </w:rPr>
      </w:pPr>
      <w:r w:rsidRPr="00537E89">
        <w:rPr>
          <w:rFonts w:ascii="Arial" w:hAnsi="Arial" w:cs="Arial"/>
          <w:bCs/>
          <w:sz w:val="22"/>
          <w:szCs w:val="22"/>
        </w:rPr>
        <w:lastRenderedPageBreak/>
        <w:t xml:space="preserve">Evidence shows that any </w:t>
      </w:r>
      <w:r w:rsidR="00A00C7E">
        <w:rPr>
          <w:rFonts w:ascii="Arial" w:hAnsi="Arial" w:cs="Arial"/>
          <w:bCs/>
          <w:sz w:val="22"/>
          <w:szCs w:val="22"/>
        </w:rPr>
        <w:t>individual</w:t>
      </w:r>
      <w:r w:rsidRPr="00537E89">
        <w:rPr>
          <w:rFonts w:ascii="Arial" w:hAnsi="Arial" w:cs="Arial"/>
          <w:bCs/>
          <w:sz w:val="22"/>
          <w:szCs w:val="22"/>
        </w:rPr>
        <w:t xml:space="preserve"> displaying several vulnerabilities from the above lists should be considered to be at high risk of sexual exploitation. </w:t>
      </w:r>
    </w:p>
    <w:p w14:paraId="4F7577C4" w14:textId="77777777" w:rsidR="0059279B" w:rsidRDefault="0059279B" w:rsidP="00105F04">
      <w:pPr>
        <w:ind w:left="142" w:right="-188"/>
        <w:contextualSpacing/>
        <w:rPr>
          <w:rFonts w:ascii="Arial" w:hAnsi="Arial" w:cs="Arial"/>
          <w:bCs/>
          <w:sz w:val="22"/>
          <w:szCs w:val="22"/>
        </w:rPr>
      </w:pPr>
    </w:p>
    <w:p w14:paraId="68806FB2" w14:textId="77777777" w:rsidR="0077710F" w:rsidRPr="00537E89" w:rsidRDefault="0077710F" w:rsidP="00105F04">
      <w:pPr>
        <w:ind w:left="142" w:right="-188"/>
        <w:contextualSpacing/>
        <w:rPr>
          <w:rFonts w:ascii="Arial" w:hAnsi="Arial" w:cs="Arial"/>
          <w:bCs/>
          <w:sz w:val="22"/>
          <w:szCs w:val="22"/>
        </w:rPr>
      </w:pPr>
      <w:r w:rsidRPr="00537E89">
        <w:rPr>
          <w:rFonts w:ascii="Arial" w:hAnsi="Arial" w:cs="Arial"/>
          <w:bCs/>
          <w:sz w:val="22"/>
          <w:szCs w:val="22"/>
        </w:rPr>
        <w:t xml:space="preserve">The DSL must ensure that all staff are aware of signs and symptoms of </w:t>
      </w:r>
      <w:r w:rsidR="001373AF">
        <w:rPr>
          <w:rFonts w:ascii="Arial" w:hAnsi="Arial" w:cs="Arial"/>
          <w:bCs/>
          <w:sz w:val="22"/>
          <w:szCs w:val="22"/>
        </w:rPr>
        <w:t xml:space="preserve">sexual exploitation </w:t>
      </w:r>
      <w:r w:rsidRPr="00537E89">
        <w:rPr>
          <w:rFonts w:ascii="Arial" w:hAnsi="Arial" w:cs="Arial"/>
          <w:bCs/>
          <w:sz w:val="22"/>
          <w:szCs w:val="22"/>
        </w:rPr>
        <w:t xml:space="preserve">and know that these must be reported and recorded as </w:t>
      </w:r>
      <w:r w:rsidR="001373AF">
        <w:rPr>
          <w:rFonts w:ascii="Arial" w:hAnsi="Arial" w:cs="Arial"/>
          <w:bCs/>
          <w:sz w:val="22"/>
          <w:szCs w:val="22"/>
        </w:rPr>
        <w:t xml:space="preserve">safeguarding </w:t>
      </w:r>
      <w:r w:rsidRPr="00537E89">
        <w:rPr>
          <w:rFonts w:ascii="Arial" w:hAnsi="Arial" w:cs="Arial"/>
          <w:bCs/>
          <w:sz w:val="22"/>
          <w:szCs w:val="22"/>
        </w:rPr>
        <w:t xml:space="preserve">concerns.  </w:t>
      </w:r>
    </w:p>
    <w:p w14:paraId="2249E32C" w14:textId="77777777" w:rsidR="0077710F" w:rsidRPr="00537E89" w:rsidRDefault="0077710F" w:rsidP="00105F04">
      <w:pPr>
        <w:ind w:left="142" w:right="-188"/>
        <w:contextualSpacing/>
        <w:jc w:val="both"/>
        <w:rPr>
          <w:rFonts w:ascii="Arial" w:hAnsi="Arial" w:cs="Arial"/>
          <w:bCs/>
          <w:sz w:val="22"/>
          <w:szCs w:val="22"/>
        </w:rPr>
      </w:pPr>
    </w:p>
    <w:p w14:paraId="079CCADB" w14:textId="77777777" w:rsidR="0077710F" w:rsidRPr="00537E89" w:rsidRDefault="0077710F" w:rsidP="00105F04">
      <w:pPr>
        <w:ind w:left="142" w:right="-188"/>
        <w:contextualSpacing/>
        <w:jc w:val="both"/>
        <w:rPr>
          <w:rFonts w:ascii="Arial" w:hAnsi="Arial" w:cs="Arial"/>
          <w:bCs/>
          <w:sz w:val="22"/>
          <w:szCs w:val="22"/>
        </w:rPr>
      </w:pPr>
    </w:p>
    <w:p w14:paraId="251EEC0E" w14:textId="77777777" w:rsidR="0077710F" w:rsidRPr="00537E89" w:rsidRDefault="0077710F" w:rsidP="00105F04">
      <w:pPr>
        <w:ind w:left="142" w:right="-188"/>
        <w:contextualSpacing/>
        <w:jc w:val="both"/>
        <w:rPr>
          <w:rFonts w:ascii="Arial" w:hAnsi="Arial" w:cs="Arial"/>
          <w:bCs/>
          <w:sz w:val="22"/>
          <w:szCs w:val="22"/>
        </w:rPr>
      </w:pPr>
    </w:p>
    <w:p w14:paraId="2E52AD47" w14:textId="77777777" w:rsidR="0077710F" w:rsidRPr="00537E89" w:rsidRDefault="0077710F" w:rsidP="00105F04">
      <w:pPr>
        <w:ind w:left="142" w:right="-188"/>
        <w:contextualSpacing/>
        <w:rPr>
          <w:rFonts w:ascii="Arial" w:hAnsi="Arial" w:cs="Arial"/>
          <w:b/>
          <w:bCs/>
          <w:sz w:val="22"/>
          <w:szCs w:val="22"/>
        </w:rPr>
      </w:pPr>
      <w:r w:rsidRPr="00537E89">
        <w:rPr>
          <w:rFonts w:ascii="Arial" w:hAnsi="Arial" w:cs="Arial"/>
          <w:sz w:val="22"/>
          <w:szCs w:val="22"/>
        </w:rPr>
        <w:br w:type="page"/>
      </w:r>
    </w:p>
    <w:p w14:paraId="542E776C" w14:textId="3A71E121" w:rsidR="00657BCD" w:rsidRPr="00721F28" w:rsidRDefault="00657BCD" w:rsidP="00657BCD">
      <w:pPr>
        <w:ind w:left="1080"/>
        <w:jc w:val="center"/>
        <w:rPr>
          <w:rFonts w:ascii="Arial" w:hAnsi="Arial" w:cs="Arial"/>
          <w:b/>
          <w:sz w:val="22"/>
          <w:szCs w:val="22"/>
          <w:lang w:eastAsia="en-GB"/>
        </w:rPr>
      </w:pPr>
      <w:r w:rsidRPr="00721F28">
        <w:rPr>
          <w:rFonts w:ascii="Arial" w:hAnsi="Arial" w:cs="Arial"/>
          <w:b/>
          <w:sz w:val="22"/>
          <w:szCs w:val="22"/>
          <w:lang w:eastAsia="en-GB"/>
        </w:rPr>
        <w:lastRenderedPageBreak/>
        <w:t>Appendix C –Criminal Exploitation/County Lines</w:t>
      </w:r>
    </w:p>
    <w:p w14:paraId="15A84773" w14:textId="793DA3D4" w:rsidR="00657BCD" w:rsidRPr="00721F28" w:rsidRDefault="00657BCD" w:rsidP="00657BCD">
      <w:pPr>
        <w:ind w:left="1080"/>
        <w:rPr>
          <w:rFonts w:ascii="Arial" w:hAnsi="Arial" w:cs="Arial"/>
          <w:sz w:val="22"/>
          <w:szCs w:val="22"/>
          <w:lang w:eastAsia="en-GB"/>
        </w:rPr>
      </w:pPr>
    </w:p>
    <w:p w14:paraId="73C9B8C0" w14:textId="319D6C99" w:rsidR="00657BCD" w:rsidRPr="00721F28" w:rsidRDefault="00657BCD" w:rsidP="00657BCD">
      <w:pPr>
        <w:ind w:left="142"/>
        <w:rPr>
          <w:rFonts w:ascii="Arial" w:hAnsi="Arial" w:cs="Arial"/>
          <w:sz w:val="22"/>
          <w:szCs w:val="22"/>
          <w:lang w:eastAsia="en-GB"/>
        </w:rPr>
      </w:pPr>
      <w:r w:rsidRPr="00721F28">
        <w:rPr>
          <w:rFonts w:ascii="Arial" w:hAnsi="Arial" w:cs="Arial"/>
          <w:sz w:val="22"/>
          <w:szCs w:val="22"/>
          <w:lang w:eastAsia="en-GB"/>
        </w:rPr>
        <w:t>CE is where an individual or group takes advantage of an imbalance of power to coerce, control, manipulate or deceive a person into any criminal activity:</w:t>
      </w:r>
    </w:p>
    <w:p w14:paraId="1CC1A3E0" w14:textId="77777777" w:rsidR="00657BCD" w:rsidRPr="00721F28" w:rsidRDefault="00657BCD" w:rsidP="001F5F6C">
      <w:pPr>
        <w:numPr>
          <w:ilvl w:val="0"/>
          <w:numId w:val="30"/>
        </w:numPr>
        <w:contextualSpacing/>
        <w:rPr>
          <w:rFonts w:ascii="Arial" w:hAnsi="Arial" w:cs="Arial"/>
          <w:sz w:val="22"/>
          <w:szCs w:val="22"/>
        </w:rPr>
      </w:pPr>
      <w:r w:rsidRPr="00721F28">
        <w:rPr>
          <w:rFonts w:ascii="Arial" w:hAnsi="Arial" w:cs="Arial"/>
          <w:sz w:val="22"/>
          <w:szCs w:val="22"/>
        </w:rPr>
        <w:t xml:space="preserve">In exchange for something the victim needs or wants and/or </w:t>
      </w:r>
    </w:p>
    <w:p w14:paraId="4BB8813F" w14:textId="77777777" w:rsidR="00657BCD" w:rsidRPr="00721F28" w:rsidRDefault="00657BCD" w:rsidP="001F5F6C">
      <w:pPr>
        <w:numPr>
          <w:ilvl w:val="0"/>
          <w:numId w:val="30"/>
        </w:numPr>
        <w:contextualSpacing/>
        <w:rPr>
          <w:rFonts w:ascii="Arial" w:hAnsi="Arial" w:cs="Arial"/>
          <w:sz w:val="22"/>
          <w:szCs w:val="22"/>
        </w:rPr>
      </w:pPr>
      <w:r w:rsidRPr="00721F28">
        <w:rPr>
          <w:rFonts w:ascii="Arial" w:hAnsi="Arial" w:cs="Arial"/>
          <w:sz w:val="22"/>
          <w:szCs w:val="22"/>
        </w:rPr>
        <w:t xml:space="preserve">For the financial or other advantage of the perpetrator or facilitator and/or </w:t>
      </w:r>
    </w:p>
    <w:p w14:paraId="0043228F" w14:textId="77777777" w:rsidR="00657BCD" w:rsidRPr="00721F28" w:rsidRDefault="00657BCD" w:rsidP="001F5F6C">
      <w:pPr>
        <w:numPr>
          <w:ilvl w:val="0"/>
          <w:numId w:val="30"/>
        </w:numPr>
        <w:contextualSpacing/>
        <w:rPr>
          <w:rFonts w:ascii="Arial" w:hAnsi="Arial" w:cs="Arial"/>
          <w:sz w:val="22"/>
          <w:szCs w:val="22"/>
          <w:lang w:eastAsia="en-GB"/>
        </w:rPr>
      </w:pPr>
      <w:r w:rsidRPr="00721F28">
        <w:rPr>
          <w:rFonts w:ascii="Arial" w:hAnsi="Arial" w:cs="Arial"/>
          <w:sz w:val="22"/>
          <w:szCs w:val="22"/>
        </w:rPr>
        <w:t xml:space="preserve">Through violence or the threat of violence. </w:t>
      </w:r>
    </w:p>
    <w:p w14:paraId="2A91852B" w14:textId="77777777" w:rsidR="00657BCD" w:rsidRPr="00721F28" w:rsidRDefault="00657BCD" w:rsidP="00657BCD">
      <w:pPr>
        <w:ind w:left="142"/>
        <w:rPr>
          <w:rFonts w:ascii="Arial" w:hAnsi="Arial" w:cs="Arial"/>
          <w:sz w:val="22"/>
          <w:szCs w:val="22"/>
          <w:lang w:eastAsia="en-GB"/>
        </w:rPr>
      </w:pPr>
      <w:r w:rsidRPr="00721F28">
        <w:rPr>
          <w:rFonts w:ascii="Arial" w:hAnsi="Arial" w:cs="Arial"/>
          <w:sz w:val="22"/>
          <w:szCs w:val="22"/>
        </w:rPr>
        <w:t>The victim may have been criminally exploited</w:t>
      </w:r>
      <w:r w:rsidRPr="00721F28">
        <w:rPr>
          <w:rFonts w:ascii="Arial" w:hAnsi="Arial" w:cs="Arial"/>
          <w:sz w:val="22"/>
          <w:szCs w:val="22"/>
          <w:lang w:eastAsia="en-GB"/>
        </w:rPr>
        <w:t xml:space="preserve"> even if the activity appears consensual. </w:t>
      </w:r>
    </w:p>
    <w:p w14:paraId="2BAE8576" w14:textId="77777777" w:rsidR="00657BCD" w:rsidRPr="00721F28" w:rsidRDefault="00657BCD" w:rsidP="00657BCD">
      <w:pPr>
        <w:ind w:left="142"/>
        <w:rPr>
          <w:rFonts w:ascii="Arial" w:hAnsi="Arial" w:cs="Arial"/>
          <w:sz w:val="22"/>
          <w:szCs w:val="22"/>
          <w:lang w:eastAsia="en-GB"/>
        </w:rPr>
      </w:pPr>
    </w:p>
    <w:p w14:paraId="6142C2A0" w14:textId="5240C1E1" w:rsidR="00657BCD" w:rsidRPr="00721F28" w:rsidRDefault="00657BCD" w:rsidP="00657BCD">
      <w:pPr>
        <w:ind w:left="142"/>
        <w:rPr>
          <w:rFonts w:ascii="Arial" w:hAnsi="Arial" w:cs="Arial"/>
          <w:sz w:val="22"/>
          <w:szCs w:val="22"/>
          <w:lang w:eastAsia="en-GB"/>
        </w:rPr>
      </w:pPr>
      <w:r w:rsidRPr="00721F28">
        <w:rPr>
          <w:rFonts w:ascii="Arial" w:hAnsi="Arial" w:cs="Arial"/>
          <w:sz w:val="22"/>
          <w:szCs w:val="22"/>
          <w:lang w:eastAsia="en-GB"/>
        </w:rPr>
        <w:t>CE does not always involve physical contact; it can also occur through the use of technology.</w:t>
      </w:r>
    </w:p>
    <w:p w14:paraId="59316E42" w14:textId="77777777" w:rsidR="00657BCD" w:rsidRPr="00721F28" w:rsidRDefault="00657BCD" w:rsidP="00657BCD">
      <w:pPr>
        <w:ind w:left="142"/>
        <w:rPr>
          <w:rFonts w:ascii="Arial" w:hAnsi="Arial" w:cs="Arial"/>
          <w:sz w:val="22"/>
          <w:szCs w:val="22"/>
          <w:lang w:eastAsia="en-GB"/>
        </w:rPr>
      </w:pPr>
    </w:p>
    <w:p w14:paraId="585FB6A9" w14:textId="37264D06" w:rsidR="00657BCD" w:rsidRPr="00721F28" w:rsidRDefault="00657BCD" w:rsidP="00657BCD">
      <w:pPr>
        <w:ind w:left="142"/>
        <w:rPr>
          <w:rFonts w:ascii="Arial" w:hAnsi="Arial" w:cs="Arial"/>
          <w:sz w:val="22"/>
          <w:szCs w:val="22"/>
          <w:lang w:eastAsia="en-GB"/>
        </w:rPr>
      </w:pPr>
      <w:r w:rsidRPr="00721F28">
        <w:rPr>
          <w:rFonts w:ascii="Arial" w:hAnsi="Arial" w:cs="Arial"/>
          <w:sz w:val="22"/>
          <w:szCs w:val="22"/>
          <w:lang w:eastAsia="en-GB"/>
        </w:rPr>
        <w:t>CE can include the person being forced to work in cannabis factories, being coerced into moving drugs or money across the country (county lines, see page 85 for more information), forced to shoplift or pickpocket, or to threaten other young people.</w:t>
      </w:r>
    </w:p>
    <w:p w14:paraId="6AEF65AE" w14:textId="77777777" w:rsidR="00657BCD" w:rsidRPr="00721F28" w:rsidRDefault="00657BCD" w:rsidP="00657BCD">
      <w:pPr>
        <w:ind w:left="142"/>
        <w:rPr>
          <w:rFonts w:ascii="Arial" w:hAnsi="Arial" w:cs="Arial"/>
          <w:sz w:val="22"/>
          <w:szCs w:val="22"/>
          <w:lang w:eastAsia="en-GB"/>
        </w:rPr>
      </w:pPr>
    </w:p>
    <w:p w14:paraId="7D1CC0D0" w14:textId="58408620" w:rsidR="00657BCD" w:rsidRPr="00721F28" w:rsidRDefault="00657BCD" w:rsidP="00657BCD">
      <w:pPr>
        <w:ind w:left="142"/>
        <w:rPr>
          <w:rFonts w:ascii="Arial" w:hAnsi="Arial" w:cs="Arial"/>
          <w:sz w:val="22"/>
          <w:szCs w:val="22"/>
          <w:lang w:eastAsia="en-GB"/>
        </w:rPr>
      </w:pPr>
      <w:r w:rsidRPr="00721F28">
        <w:rPr>
          <w:rFonts w:ascii="Arial" w:hAnsi="Arial" w:cs="Arial"/>
          <w:sz w:val="22"/>
          <w:szCs w:val="22"/>
          <w:lang w:eastAsia="en-GB"/>
        </w:rPr>
        <w:t>Some of the following can be indicators of CE:</w:t>
      </w:r>
    </w:p>
    <w:p w14:paraId="531DEE76" w14:textId="323048C9" w:rsidR="00657BCD" w:rsidRPr="00721F28" w:rsidRDefault="00657BCD" w:rsidP="001F5F6C">
      <w:pPr>
        <w:numPr>
          <w:ilvl w:val="0"/>
          <w:numId w:val="30"/>
        </w:numPr>
        <w:contextualSpacing/>
        <w:rPr>
          <w:rFonts w:ascii="Arial" w:hAnsi="Arial" w:cs="Arial"/>
          <w:sz w:val="22"/>
          <w:szCs w:val="22"/>
        </w:rPr>
      </w:pPr>
      <w:r w:rsidRPr="00721F28">
        <w:rPr>
          <w:rFonts w:ascii="Arial" w:hAnsi="Arial" w:cs="Arial"/>
          <w:sz w:val="22"/>
          <w:szCs w:val="22"/>
        </w:rPr>
        <w:t>Unexplained gifts or new possessions;</w:t>
      </w:r>
    </w:p>
    <w:p w14:paraId="3E520B4B" w14:textId="79F3C02D" w:rsidR="00657BCD" w:rsidRPr="00721F28" w:rsidRDefault="00657BCD" w:rsidP="001F5F6C">
      <w:pPr>
        <w:numPr>
          <w:ilvl w:val="0"/>
          <w:numId w:val="30"/>
        </w:numPr>
        <w:contextualSpacing/>
        <w:rPr>
          <w:rFonts w:ascii="Arial" w:hAnsi="Arial" w:cs="Arial"/>
          <w:sz w:val="22"/>
          <w:szCs w:val="22"/>
        </w:rPr>
      </w:pPr>
      <w:r w:rsidRPr="00721F28">
        <w:rPr>
          <w:rFonts w:ascii="Arial" w:hAnsi="Arial" w:cs="Arial"/>
          <w:sz w:val="22"/>
          <w:szCs w:val="22"/>
        </w:rPr>
        <w:t>Association with other young people involved in exploitation;</w:t>
      </w:r>
    </w:p>
    <w:p w14:paraId="6C8821B2" w14:textId="78D395FE" w:rsidR="00657BCD" w:rsidRPr="00721F28" w:rsidRDefault="00657BCD" w:rsidP="001F5F6C">
      <w:pPr>
        <w:numPr>
          <w:ilvl w:val="0"/>
          <w:numId w:val="30"/>
        </w:numPr>
        <w:contextualSpacing/>
        <w:rPr>
          <w:rFonts w:ascii="Arial" w:hAnsi="Arial" w:cs="Arial"/>
          <w:sz w:val="22"/>
          <w:szCs w:val="22"/>
        </w:rPr>
      </w:pPr>
      <w:r w:rsidRPr="00721F28">
        <w:rPr>
          <w:rFonts w:ascii="Arial" w:hAnsi="Arial" w:cs="Arial"/>
          <w:sz w:val="22"/>
          <w:szCs w:val="22"/>
        </w:rPr>
        <w:t>Changes in emotional well-being;</w:t>
      </w:r>
    </w:p>
    <w:p w14:paraId="3D81A79E" w14:textId="620F9DB6" w:rsidR="00657BCD" w:rsidRPr="00721F28" w:rsidRDefault="00657BCD" w:rsidP="001F5F6C">
      <w:pPr>
        <w:numPr>
          <w:ilvl w:val="0"/>
          <w:numId w:val="30"/>
        </w:numPr>
        <w:contextualSpacing/>
        <w:rPr>
          <w:rFonts w:ascii="Arial" w:hAnsi="Arial" w:cs="Arial"/>
          <w:sz w:val="22"/>
          <w:szCs w:val="22"/>
        </w:rPr>
      </w:pPr>
      <w:r w:rsidRPr="00721F28">
        <w:rPr>
          <w:rFonts w:ascii="Arial" w:hAnsi="Arial" w:cs="Arial"/>
          <w:sz w:val="22"/>
          <w:szCs w:val="22"/>
        </w:rPr>
        <w:t>Misuse of drugs and alcohol;</w:t>
      </w:r>
    </w:p>
    <w:p w14:paraId="32083F47" w14:textId="474532B8" w:rsidR="00657BCD" w:rsidRPr="00721F28" w:rsidRDefault="00657BCD" w:rsidP="001F5F6C">
      <w:pPr>
        <w:numPr>
          <w:ilvl w:val="0"/>
          <w:numId w:val="30"/>
        </w:numPr>
        <w:contextualSpacing/>
        <w:rPr>
          <w:rFonts w:ascii="Arial" w:hAnsi="Arial" w:cs="Arial"/>
          <w:sz w:val="22"/>
          <w:szCs w:val="22"/>
        </w:rPr>
      </w:pPr>
      <w:r w:rsidRPr="00721F28">
        <w:rPr>
          <w:rFonts w:ascii="Arial" w:hAnsi="Arial" w:cs="Arial"/>
          <w:sz w:val="22"/>
          <w:szCs w:val="22"/>
        </w:rPr>
        <w:t>Missing for periods of time or regularly come home late; and</w:t>
      </w:r>
    </w:p>
    <w:p w14:paraId="01704955" w14:textId="58C64265" w:rsidR="00657BCD" w:rsidRPr="00721F28" w:rsidRDefault="00657BCD" w:rsidP="001F5F6C">
      <w:pPr>
        <w:numPr>
          <w:ilvl w:val="0"/>
          <w:numId w:val="30"/>
        </w:numPr>
        <w:contextualSpacing/>
        <w:rPr>
          <w:rFonts w:ascii="Arial" w:hAnsi="Arial" w:cs="Arial"/>
          <w:sz w:val="22"/>
          <w:szCs w:val="22"/>
        </w:rPr>
      </w:pPr>
      <w:r w:rsidRPr="00721F28">
        <w:rPr>
          <w:rFonts w:ascii="Arial" w:hAnsi="Arial" w:cs="Arial"/>
          <w:sz w:val="22"/>
          <w:szCs w:val="22"/>
        </w:rPr>
        <w:t>Regularly miss or do not take part in education.</w:t>
      </w:r>
    </w:p>
    <w:p w14:paraId="4BBA00BE" w14:textId="77777777" w:rsidR="00657BCD" w:rsidRPr="00657BCD" w:rsidRDefault="00657BCD" w:rsidP="00657BCD">
      <w:pPr>
        <w:ind w:left="720"/>
        <w:rPr>
          <w:rFonts w:ascii="Arial" w:hAnsi="Arial" w:cs="Arial"/>
          <w:sz w:val="22"/>
          <w:szCs w:val="22"/>
          <w:highlight w:val="yellow"/>
          <w:lang w:eastAsia="en-GB"/>
        </w:rPr>
      </w:pPr>
    </w:p>
    <w:p w14:paraId="39BB6213" w14:textId="40C27B38" w:rsidR="00657BCD" w:rsidRPr="00721F28" w:rsidRDefault="00657BCD" w:rsidP="00657BCD">
      <w:pPr>
        <w:ind w:left="142"/>
        <w:rPr>
          <w:rFonts w:ascii="Arial" w:hAnsi="Arial" w:cs="Arial"/>
          <w:sz w:val="22"/>
          <w:szCs w:val="22"/>
          <w:lang w:eastAsia="en-GB"/>
        </w:rPr>
      </w:pPr>
      <w:r w:rsidRPr="00721F28">
        <w:rPr>
          <w:rFonts w:ascii="Arial" w:hAnsi="Arial" w:cs="Arial"/>
          <w:sz w:val="22"/>
          <w:szCs w:val="22"/>
          <w:lang w:eastAsia="en-GB"/>
        </w:rPr>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Vulnerable adults can be targeted and recruited into county lines in a number of locations including schools, further and higher educational institutions, pupil referral units, special educational needs schools, children’s homes and care homes. </w:t>
      </w:r>
    </w:p>
    <w:p w14:paraId="64AE4B2A" w14:textId="77777777" w:rsidR="00657BCD" w:rsidRPr="00721F28" w:rsidRDefault="00657BCD" w:rsidP="00657BCD">
      <w:pPr>
        <w:ind w:left="142"/>
        <w:rPr>
          <w:rFonts w:ascii="Arial" w:hAnsi="Arial" w:cs="Arial"/>
          <w:sz w:val="22"/>
          <w:szCs w:val="22"/>
          <w:lang w:eastAsia="en-GB"/>
        </w:rPr>
      </w:pPr>
    </w:p>
    <w:p w14:paraId="0D86896A" w14:textId="0A995ADA" w:rsidR="00657BCD" w:rsidRPr="00721F28" w:rsidRDefault="00657BCD" w:rsidP="00657BCD">
      <w:pPr>
        <w:ind w:left="142"/>
        <w:rPr>
          <w:rFonts w:ascii="Arial" w:hAnsi="Arial" w:cs="Arial"/>
          <w:sz w:val="22"/>
          <w:szCs w:val="22"/>
          <w:lang w:eastAsia="en-GB"/>
        </w:rPr>
      </w:pPr>
      <w:r w:rsidRPr="00721F28">
        <w:rPr>
          <w:rFonts w:ascii="Arial" w:hAnsi="Arial" w:cs="Arial"/>
          <w:sz w:val="22"/>
          <w:szCs w:val="22"/>
          <w:lang w:eastAsia="en-GB"/>
        </w:rPr>
        <w:t>Vulnerable young adults are often recruited to move drugs and money between locations and are known to be exposed to techniques such as ‘plugging’, where drugs are concealed internally to avoid detection. People can easily become trapped by this type of exploitation as county lines gangs create drug debts and can threaten serious violence and kidnap towards victims (and their families) if they attempt to leave the county lines network.</w:t>
      </w:r>
    </w:p>
    <w:p w14:paraId="7D526459" w14:textId="77777777" w:rsidR="00657BCD" w:rsidRPr="00721F28" w:rsidRDefault="00657BCD" w:rsidP="00657BCD">
      <w:pPr>
        <w:rPr>
          <w:rFonts w:ascii="Arial" w:hAnsi="Arial" w:cs="Arial"/>
          <w:sz w:val="22"/>
          <w:szCs w:val="22"/>
          <w:lang w:eastAsia="en-GB"/>
        </w:rPr>
      </w:pPr>
    </w:p>
    <w:p w14:paraId="5CE0970D" w14:textId="5961C3EC" w:rsidR="00657BCD" w:rsidRPr="00721F28" w:rsidRDefault="00657BCD" w:rsidP="00657BCD">
      <w:pPr>
        <w:ind w:left="142"/>
        <w:rPr>
          <w:rFonts w:ascii="Arial" w:hAnsi="Arial" w:cs="Arial"/>
          <w:sz w:val="22"/>
          <w:szCs w:val="22"/>
          <w:lang w:eastAsia="en-GB"/>
        </w:rPr>
      </w:pPr>
      <w:r w:rsidRPr="00721F28">
        <w:rPr>
          <w:rFonts w:ascii="Arial" w:hAnsi="Arial" w:cs="Arial"/>
          <w:sz w:val="22"/>
          <w:szCs w:val="22"/>
          <w:lang w:eastAsia="en-GB"/>
        </w:rPr>
        <w:t>One of the ways of identifying potential involvement in county lines are missing episodes (both from home and education), when the victim may have been trafficked for the purpose of transporting drugs and a referral to the National Referral Mechanism103 should be considered. If a person is suspected to be at risk of or involved in county lines, a safeguarding referral should be considered alongside consideration of availability of local services/third sector providers who offer support to victims of county lines exploitation.</w:t>
      </w:r>
    </w:p>
    <w:p w14:paraId="2F0FBD24" w14:textId="77777777" w:rsidR="00657BCD" w:rsidRPr="00721F28" w:rsidRDefault="00657BCD" w:rsidP="00657BCD">
      <w:pPr>
        <w:rPr>
          <w:rFonts w:ascii="Arial" w:hAnsi="Arial" w:cs="Arial"/>
          <w:sz w:val="22"/>
          <w:szCs w:val="22"/>
          <w:lang w:eastAsia="en-GB"/>
        </w:rPr>
      </w:pPr>
    </w:p>
    <w:p w14:paraId="09D7EBBE" w14:textId="6C33B682" w:rsidR="00657BCD" w:rsidRPr="00721F28" w:rsidRDefault="00657BCD" w:rsidP="00657BCD">
      <w:pPr>
        <w:ind w:left="142"/>
        <w:rPr>
          <w:rFonts w:ascii="Arial" w:hAnsi="Arial" w:cs="Arial"/>
          <w:sz w:val="22"/>
          <w:szCs w:val="22"/>
          <w:lang w:eastAsia="en-GB"/>
        </w:rPr>
      </w:pPr>
      <w:r w:rsidRPr="00721F28">
        <w:rPr>
          <w:rFonts w:ascii="Arial" w:hAnsi="Arial" w:cs="Arial"/>
          <w:sz w:val="22"/>
          <w:szCs w:val="22"/>
          <w:lang w:eastAsia="en-GB"/>
        </w:rPr>
        <w:t xml:space="preserve">Further information on the signs of involvement in county lines is available in guidance published by the </w:t>
      </w:r>
      <w:hyperlink r:id="rId24" w:history="1">
        <w:r w:rsidRPr="00721F28">
          <w:rPr>
            <w:rFonts w:ascii="Arial" w:hAnsi="Arial" w:cs="Arial"/>
            <w:sz w:val="22"/>
            <w:szCs w:val="22"/>
            <w:lang w:eastAsia="en-GB"/>
          </w:rPr>
          <w:t>Home Office.</w:t>
        </w:r>
      </w:hyperlink>
      <w:r w:rsidRPr="00721F28">
        <w:rPr>
          <w:rFonts w:ascii="Arial" w:hAnsi="Arial" w:cs="Arial"/>
          <w:sz w:val="22"/>
          <w:szCs w:val="22"/>
          <w:lang w:eastAsia="en-GB"/>
        </w:rPr>
        <w:t xml:space="preserve"> </w:t>
      </w:r>
    </w:p>
    <w:p w14:paraId="3B7B8D73" w14:textId="77777777" w:rsidR="00657BCD" w:rsidRPr="00657BCD" w:rsidRDefault="00657BCD" w:rsidP="00657BCD">
      <w:pPr>
        <w:spacing w:after="200" w:line="276" w:lineRule="auto"/>
        <w:rPr>
          <w:rFonts w:ascii="Arial" w:hAnsi="Arial" w:cs="Arial"/>
          <w:b/>
          <w:sz w:val="22"/>
          <w:szCs w:val="22"/>
        </w:rPr>
      </w:pPr>
    </w:p>
    <w:p w14:paraId="0DEE3BD0" w14:textId="77777777" w:rsidR="00657BCD" w:rsidRPr="00657BCD" w:rsidRDefault="00657BCD" w:rsidP="00657BCD">
      <w:pPr>
        <w:spacing w:after="200" w:line="276" w:lineRule="auto"/>
        <w:rPr>
          <w:rFonts w:ascii="Arial" w:hAnsi="Arial" w:cs="Arial"/>
          <w:b/>
          <w:sz w:val="22"/>
          <w:szCs w:val="22"/>
        </w:rPr>
      </w:pPr>
      <w:r w:rsidRPr="00657BCD">
        <w:rPr>
          <w:rFonts w:ascii="Arial" w:hAnsi="Arial" w:cs="Arial"/>
          <w:b/>
          <w:sz w:val="22"/>
          <w:szCs w:val="22"/>
        </w:rPr>
        <w:br w:type="page"/>
      </w:r>
    </w:p>
    <w:p w14:paraId="34CE4E9E" w14:textId="35C13DBE" w:rsidR="0061615E" w:rsidRPr="00537E89" w:rsidRDefault="004C7214" w:rsidP="00105F04">
      <w:pPr>
        <w:pStyle w:val="ListParagraph"/>
        <w:ind w:left="142" w:right="-188"/>
        <w:jc w:val="center"/>
        <w:rPr>
          <w:rFonts w:ascii="Arial" w:hAnsi="Arial" w:cs="Arial"/>
          <w:b/>
          <w:sz w:val="22"/>
          <w:szCs w:val="22"/>
        </w:rPr>
      </w:pPr>
      <w:r w:rsidRPr="00537E89">
        <w:rPr>
          <w:rFonts w:ascii="Arial" w:hAnsi="Arial" w:cs="Arial"/>
          <w:b/>
          <w:sz w:val="22"/>
          <w:szCs w:val="22"/>
        </w:rPr>
        <w:lastRenderedPageBreak/>
        <w:t xml:space="preserve">Appendix </w:t>
      </w:r>
      <w:r w:rsidR="00657BCD">
        <w:rPr>
          <w:rFonts w:ascii="Arial" w:hAnsi="Arial" w:cs="Arial"/>
          <w:b/>
          <w:sz w:val="22"/>
          <w:szCs w:val="22"/>
        </w:rPr>
        <w:t>D</w:t>
      </w:r>
      <w:r w:rsidR="0061615E" w:rsidRPr="00537E89">
        <w:rPr>
          <w:rFonts w:ascii="Arial" w:hAnsi="Arial" w:cs="Arial"/>
          <w:b/>
          <w:sz w:val="22"/>
          <w:szCs w:val="22"/>
        </w:rPr>
        <w:t xml:space="preserve"> - Effects of domestic abuse on </w:t>
      </w:r>
      <w:r w:rsidR="00CF43B2">
        <w:rPr>
          <w:rFonts w:ascii="Arial" w:hAnsi="Arial" w:cs="Arial"/>
          <w:b/>
          <w:sz w:val="22"/>
          <w:szCs w:val="22"/>
        </w:rPr>
        <w:t>vulnerable adults</w:t>
      </w:r>
    </w:p>
    <w:p w14:paraId="69AAC45C" w14:textId="77777777" w:rsidR="0061615E" w:rsidRPr="00537E89" w:rsidRDefault="0061615E" w:rsidP="00105F04">
      <w:pPr>
        <w:autoSpaceDE w:val="0"/>
        <w:autoSpaceDN w:val="0"/>
        <w:adjustRightInd w:val="0"/>
        <w:ind w:left="142" w:right="-188"/>
        <w:contextualSpacing/>
        <w:rPr>
          <w:rFonts w:ascii="Arial" w:hAnsi="Arial" w:cs="Arial"/>
          <w:b/>
          <w:bCs/>
          <w:sz w:val="22"/>
          <w:szCs w:val="22"/>
        </w:rPr>
      </w:pPr>
    </w:p>
    <w:p w14:paraId="573BE9C4" w14:textId="77777777" w:rsidR="0061615E" w:rsidRPr="00537F4E" w:rsidRDefault="0061615E" w:rsidP="00105F04">
      <w:pPr>
        <w:autoSpaceDE w:val="0"/>
        <w:autoSpaceDN w:val="0"/>
        <w:adjustRightInd w:val="0"/>
        <w:ind w:left="142" w:right="-188"/>
        <w:contextualSpacing/>
        <w:rPr>
          <w:rFonts w:ascii="Arial" w:hAnsi="Arial" w:cs="Arial"/>
          <w:bCs/>
          <w:sz w:val="22"/>
          <w:szCs w:val="22"/>
        </w:rPr>
      </w:pPr>
      <w:r w:rsidRPr="00537F4E">
        <w:rPr>
          <w:rFonts w:ascii="Arial" w:hAnsi="Arial" w:cs="Arial"/>
          <w:bCs/>
          <w:sz w:val="22"/>
          <w:szCs w:val="22"/>
        </w:rPr>
        <w:t>The impact of domestic abuse on the quality of a</w:t>
      </w:r>
      <w:r w:rsidR="00A00C7E" w:rsidRPr="00537F4E">
        <w:rPr>
          <w:rFonts w:ascii="Arial" w:hAnsi="Arial" w:cs="Arial"/>
          <w:bCs/>
          <w:sz w:val="22"/>
          <w:szCs w:val="22"/>
        </w:rPr>
        <w:t>n individual’s</w:t>
      </w:r>
      <w:r w:rsidRPr="00537F4E">
        <w:rPr>
          <w:rFonts w:ascii="Arial" w:hAnsi="Arial" w:cs="Arial"/>
          <w:bCs/>
          <w:sz w:val="22"/>
          <w:szCs w:val="22"/>
        </w:rPr>
        <w:t xml:space="preserve"> life is very significant.  </w:t>
      </w:r>
      <w:r w:rsidR="00CF43B2" w:rsidRPr="00537F4E">
        <w:rPr>
          <w:rFonts w:ascii="Arial" w:hAnsi="Arial" w:cs="Arial"/>
          <w:bCs/>
          <w:sz w:val="22"/>
          <w:szCs w:val="22"/>
        </w:rPr>
        <w:t>Vulnerable adults</w:t>
      </w:r>
      <w:r w:rsidRPr="00537F4E">
        <w:rPr>
          <w:rFonts w:ascii="Arial" w:hAnsi="Arial" w:cs="Arial"/>
          <w:bCs/>
          <w:sz w:val="22"/>
          <w:szCs w:val="22"/>
        </w:rPr>
        <w:t xml:space="preserve"> who live with domestic abuse are at increased risk of behavioural problems, emotional trauma, and mental h</w:t>
      </w:r>
      <w:r w:rsidR="001373AF" w:rsidRPr="00537F4E">
        <w:rPr>
          <w:rFonts w:ascii="Arial" w:hAnsi="Arial" w:cs="Arial"/>
          <w:bCs/>
          <w:sz w:val="22"/>
          <w:szCs w:val="22"/>
        </w:rPr>
        <w:t>ealth difficulties</w:t>
      </w:r>
      <w:r w:rsidRPr="00537F4E">
        <w:rPr>
          <w:rFonts w:ascii="Arial" w:hAnsi="Arial" w:cs="Arial"/>
          <w:bCs/>
          <w:sz w:val="22"/>
          <w:szCs w:val="22"/>
        </w:rPr>
        <w:t>.</w:t>
      </w:r>
    </w:p>
    <w:p w14:paraId="5A312BB9" w14:textId="77777777" w:rsidR="00537F4E" w:rsidRDefault="00537F4E" w:rsidP="00105F04">
      <w:pPr>
        <w:pStyle w:val="BodyText2"/>
        <w:spacing w:after="0" w:line="240" w:lineRule="auto"/>
        <w:ind w:left="142" w:right="-188"/>
        <w:contextualSpacing/>
        <w:rPr>
          <w:rFonts w:ascii="Arial" w:hAnsi="Arial" w:cs="Arial"/>
          <w:sz w:val="22"/>
          <w:szCs w:val="22"/>
        </w:rPr>
      </w:pPr>
    </w:p>
    <w:p w14:paraId="3083F712" w14:textId="20BEFE5E" w:rsidR="0061615E" w:rsidRPr="00537E89" w:rsidRDefault="0061615E" w:rsidP="00105F04">
      <w:pPr>
        <w:pStyle w:val="BodyText2"/>
        <w:spacing w:after="0" w:line="240" w:lineRule="auto"/>
        <w:ind w:left="142" w:right="-188"/>
        <w:contextualSpacing/>
        <w:rPr>
          <w:rFonts w:ascii="Arial" w:hAnsi="Arial" w:cs="Arial"/>
          <w:sz w:val="22"/>
          <w:szCs w:val="22"/>
        </w:rPr>
      </w:pPr>
      <w:r w:rsidRPr="00537E89">
        <w:rPr>
          <w:rFonts w:ascii="Arial" w:hAnsi="Arial" w:cs="Arial"/>
          <w:sz w:val="22"/>
          <w:szCs w:val="22"/>
        </w:rPr>
        <w:t xml:space="preserve">The impact of domestic abuse on </w:t>
      </w:r>
      <w:r w:rsidR="00CF43B2">
        <w:rPr>
          <w:rFonts w:ascii="Arial" w:hAnsi="Arial" w:cs="Arial"/>
          <w:sz w:val="22"/>
          <w:szCs w:val="22"/>
        </w:rPr>
        <w:t>vulnerable adults</w:t>
      </w:r>
      <w:r w:rsidRPr="00537E89">
        <w:rPr>
          <w:rFonts w:ascii="Arial" w:hAnsi="Arial" w:cs="Arial"/>
          <w:sz w:val="22"/>
          <w:szCs w:val="22"/>
        </w:rPr>
        <w:t xml:space="preserve"> can be wide-ranging and may include effects in any or all of the following areas:</w:t>
      </w:r>
    </w:p>
    <w:p w14:paraId="51AA3279" w14:textId="77777777" w:rsidR="0061615E" w:rsidRPr="00537F4E" w:rsidRDefault="0061615E" w:rsidP="00105F04">
      <w:pPr>
        <w:pStyle w:val="BodyText2"/>
        <w:spacing w:after="0" w:line="240" w:lineRule="auto"/>
        <w:ind w:left="142" w:right="-188"/>
        <w:contextualSpacing/>
        <w:rPr>
          <w:rFonts w:ascii="Arial" w:hAnsi="Arial" w:cs="Arial"/>
          <w:b/>
          <w:color w:val="00FF00"/>
          <w:sz w:val="22"/>
          <w:szCs w:val="22"/>
        </w:rPr>
      </w:pPr>
    </w:p>
    <w:p w14:paraId="554AA5BA" w14:textId="1DA0C1C9" w:rsidR="00537F4E" w:rsidRPr="00537F4E" w:rsidRDefault="00537F4E" w:rsidP="00105F04">
      <w:pPr>
        <w:autoSpaceDE w:val="0"/>
        <w:autoSpaceDN w:val="0"/>
        <w:adjustRightInd w:val="0"/>
        <w:ind w:left="142" w:right="-188"/>
        <w:contextualSpacing/>
        <w:rPr>
          <w:rFonts w:ascii="Arial" w:hAnsi="Arial" w:cs="Arial"/>
          <w:b/>
          <w:bCs/>
          <w:sz w:val="22"/>
          <w:szCs w:val="22"/>
        </w:rPr>
      </w:pPr>
      <w:r w:rsidRPr="00537F4E">
        <w:rPr>
          <w:rFonts w:ascii="Arial" w:hAnsi="Arial" w:cs="Arial"/>
          <w:b/>
          <w:bCs/>
          <w:sz w:val="22"/>
          <w:szCs w:val="22"/>
        </w:rPr>
        <w:t>Physical</w:t>
      </w:r>
    </w:p>
    <w:p w14:paraId="095F29FF" w14:textId="2360D7FC" w:rsidR="0061615E" w:rsidRPr="00537E89" w:rsidRDefault="00A00C7E" w:rsidP="00105F04">
      <w:pPr>
        <w:autoSpaceDE w:val="0"/>
        <w:autoSpaceDN w:val="0"/>
        <w:adjustRightInd w:val="0"/>
        <w:ind w:left="142" w:right="-188"/>
        <w:contextualSpacing/>
        <w:rPr>
          <w:rFonts w:ascii="Arial" w:hAnsi="Arial" w:cs="Arial"/>
          <w:sz w:val="22"/>
          <w:szCs w:val="22"/>
        </w:rPr>
      </w:pPr>
      <w:r w:rsidRPr="00A00C7E">
        <w:rPr>
          <w:rFonts w:ascii="Arial" w:hAnsi="Arial" w:cs="Arial"/>
          <w:bCs/>
          <w:sz w:val="22"/>
          <w:szCs w:val="22"/>
        </w:rPr>
        <w:t>Individuals</w:t>
      </w:r>
      <w:r w:rsidR="0061615E" w:rsidRPr="00A00C7E">
        <w:rPr>
          <w:rFonts w:ascii="Arial" w:hAnsi="Arial" w:cs="Arial"/>
          <w:sz w:val="22"/>
          <w:szCs w:val="22"/>
        </w:rPr>
        <w:t xml:space="preserve"> </w:t>
      </w:r>
      <w:r w:rsidR="0061615E" w:rsidRPr="00537E89">
        <w:rPr>
          <w:rFonts w:ascii="Arial" w:hAnsi="Arial" w:cs="Arial"/>
          <w:sz w:val="22"/>
          <w:szCs w:val="22"/>
        </w:rPr>
        <w:t>can be hurt either by trying to intervene and stopping the violence or by being injured themselves by the abuser. They may develop self-harming behaviour, or eating disorders. Their health could be affected, as they may not be being cared for appropriately. They may have suicidal thoughts or try to escape or blank out the abuse by using drugs, alcohol or by running away.</w:t>
      </w:r>
    </w:p>
    <w:p w14:paraId="22DACD8B" w14:textId="77777777" w:rsidR="0061615E" w:rsidRPr="00537E89" w:rsidRDefault="0061615E" w:rsidP="00105F04">
      <w:pPr>
        <w:autoSpaceDE w:val="0"/>
        <w:autoSpaceDN w:val="0"/>
        <w:adjustRightInd w:val="0"/>
        <w:ind w:left="142" w:right="-188"/>
        <w:contextualSpacing/>
        <w:rPr>
          <w:rFonts w:ascii="Arial" w:hAnsi="Arial" w:cs="Arial"/>
          <w:b/>
          <w:bCs/>
          <w:sz w:val="22"/>
          <w:szCs w:val="22"/>
        </w:rPr>
      </w:pPr>
    </w:p>
    <w:p w14:paraId="3F0BFFEC" w14:textId="77777777" w:rsidR="0061615E" w:rsidRPr="00537E89" w:rsidRDefault="0061615E" w:rsidP="00105F04">
      <w:pPr>
        <w:autoSpaceDE w:val="0"/>
        <w:autoSpaceDN w:val="0"/>
        <w:adjustRightInd w:val="0"/>
        <w:ind w:left="142" w:right="-188"/>
        <w:contextualSpacing/>
        <w:rPr>
          <w:rFonts w:ascii="Arial" w:hAnsi="Arial" w:cs="Arial"/>
          <w:b/>
          <w:bCs/>
          <w:sz w:val="22"/>
          <w:szCs w:val="22"/>
        </w:rPr>
      </w:pPr>
      <w:r w:rsidRPr="00537E89">
        <w:rPr>
          <w:rFonts w:ascii="Arial" w:hAnsi="Arial" w:cs="Arial"/>
          <w:b/>
          <w:bCs/>
          <w:sz w:val="22"/>
          <w:szCs w:val="22"/>
        </w:rPr>
        <w:t xml:space="preserve">Sexual </w:t>
      </w:r>
    </w:p>
    <w:p w14:paraId="4A65E3F0" w14:textId="77777777" w:rsidR="0061615E" w:rsidRPr="00537E89" w:rsidRDefault="0061615E" w:rsidP="00105F04">
      <w:pPr>
        <w:autoSpaceDE w:val="0"/>
        <w:autoSpaceDN w:val="0"/>
        <w:adjustRightInd w:val="0"/>
        <w:ind w:left="142" w:right="-188"/>
        <w:contextualSpacing/>
        <w:rPr>
          <w:rFonts w:ascii="Arial" w:hAnsi="Arial" w:cs="Arial"/>
          <w:sz w:val="22"/>
          <w:szCs w:val="22"/>
        </w:rPr>
      </w:pPr>
      <w:r w:rsidRPr="00537E89">
        <w:rPr>
          <w:rFonts w:ascii="Arial" w:hAnsi="Arial" w:cs="Arial"/>
          <w:sz w:val="22"/>
          <w:szCs w:val="22"/>
        </w:rPr>
        <w:t xml:space="preserve">There is a high risk that </w:t>
      </w:r>
      <w:r w:rsidR="00CF43B2">
        <w:rPr>
          <w:rFonts w:ascii="Arial" w:hAnsi="Arial" w:cs="Arial"/>
          <w:sz w:val="22"/>
          <w:szCs w:val="22"/>
        </w:rPr>
        <w:t>vulnerable adults</w:t>
      </w:r>
      <w:r w:rsidRPr="00537E89">
        <w:rPr>
          <w:rFonts w:ascii="Arial" w:hAnsi="Arial" w:cs="Arial"/>
          <w:sz w:val="22"/>
          <w:szCs w:val="22"/>
        </w:rPr>
        <w:t xml:space="preserve"> will be abused themselves where there is domestic abuse.  In homes where living in fear is the norm, and situations are not discussed, an atmosphere of secrecy develops and this creates a climate in which sexual abuse could occur. In addition to this, </w:t>
      </w:r>
      <w:r w:rsidR="00CF43B2">
        <w:rPr>
          <w:rFonts w:ascii="Arial" w:hAnsi="Arial" w:cs="Arial"/>
          <w:sz w:val="22"/>
          <w:szCs w:val="22"/>
        </w:rPr>
        <w:t>vulnerable adults</w:t>
      </w:r>
      <w:r w:rsidRPr="00537E89">
        <w:rPr>
          <w:rFonts w:ascii="Arial" w:hAnsi="Arial" w:cs="Arial"/>
          <w:sz w:val="22"/>
          <w:szCs w:val="22"/>
        </w:rPr>
        <w:t xml:space="preserve"> may sometimes be forced to watch the sexual abuse of their carer. This can have long-lasting effects on the sexual and emotional development of the </w:t>
      </w:r>
      <w:r w:rsidR="00A00C7E">
        <w:rPr>
          <w:rFonts w:ascii="Arial" w:hAnsi="Arial" w:cs="Arial"/>
          <w:bCs/>
          <w:sz w:val="22"/>
          <w:szCs w:val="22"/>
        </w:rPr>
        <w:t>individual.</w:t>
      </w:r>
    </w:p>
    <w:p w14:paraId="41E65AE9" w14:textId="77777777" w:rsidR="0061615E" w:rsidRPr="00537E89" w:rsidRDefault="0061615E" w:rsidP="00105F04">
      <w:pPr>
        <w:autoSpaceDE w:val="0"/>
        <w:autoSpaceDN w:val="0"/>
        <w:adjustRightInd w:val="0"/>
        <w:ind w:left="142" w:right="-188"/>
        <w:contextualSpacing/>
        <w:rPr>
          <w:rFonts w:ascii="Arial" w:hAnsi="Arial" w:cs="Arial"/>
          <w:b/>
          <w:bCs/>
          <w:sz w:val="22"/>
          <w:szCs w:val="22"/>
        </w:rPr>
      </w:pPr>
    </w:p>
    <w:p w14:paraId="3D3A65A0" w14:textId="77777777" w:rsidR="0061615E" w:rsidRPr="00537E89" w:rsidRDefault="0061615E" w:rsidP="00105F04">
      <w:pPr>
        <w:autoSpaceDE w:val="0"/>
        <w:autoSpaceDN w:val="0"/>
        <w:adjustRightInd w:val="0"/>
        <w:ind w:left="142" w:right="-188"/>
        <w:contextualSpacing/>
        <w:rPr>
          <w:rFonts w:ascii="Arial" w:hAnsi="Arial" w:cs="Arial"/>
          <w:b/>
          <w:bCs/>
          <w:sz w:val="22"/>
          <w:szCs w:val="22"/>
        </w:rPr>
      </w:pPr>
      <w:r w:rsidRPr="00537E89">
        <w:rPr>
          <w:rFonts w:ascii="Arial" w:hAnsi="Arial" w:cs="Arial"/>
          <w:b/>
          <w:bCs/>
          <w:sz w:val="22"/>
          <w:szCs w:val="22"/>
        </w:rPr>
        <w:t>Economic</w:t>
      </w:r>
    </w:p>
    <w:p w14:paraId="045981D2" w14:textId="77777777" w:rsidR="0061615E" w:rsidRPr="00537E89" w:rsidRDefault="0061615E" w:rsidP="00105F04">
      <w:pPr>
        <w:autoSpaceDE w:val="0"/>
        <w:autoSpaceDN w:val="0"/>
        <w:adjustRightInd w:val="0"/>
        <w:ind w:left="142" w:right="-188"/>
        <w:contextualSpacing/>
        <w:rPr>
          <w:rFonts w:ascii="Arial" w:hAnsi="Arial" w:cs="Arial"/>
          <w:sz w:val="22"/>
          <w:szCs w:val="22"/>
        </w:rPr>
      </w:pPr>
      <w:r w:rsidRPr="00537E89">
        <w:rPr>
          <w:rFonts w:ascii="Arial" w:hAnsi="Arial" w:cs="Arial"/>
          <w:sz w:val="22"/>
          <w:szCs w:val="22"/>
        </w:rPr>
        <w:t xml:space="preserve">The carer of the </w:t>
      </w:r>
      <w:r w:rsidR="00A00C7E">
        <w:rPr>
          <w:rFonts w:ascii="Arial" w:hAnsi="Arial" w:cs="Arial"/>
          <w:sz w:val="22"/>
          <w:szCs w:val="22"/>
        </w:rPr>
        <w:t xml:space="preserve">vulnerable adult </w:t>
      </w:r>
      <w:r w:rsidRPr="00537E89">
        <w:rPr>
          <w:rFonts w:ascii="Arial" w:hAnsi="Arial" w:cs="Arial"/>
          <w:sz w:val="22"/>
          <w:szCs w:val="22"/>
        </w:rPr>
        <w:t xml:space="preserve">may have limited control over the family finances. Therefore, there might be little or no money available for </w:t>
      </w:r>
      <w:r w:rsidR="00A00C7E">
        <w:rPr>
          <w:rFonts w:ascii="Arial" w:hAnsi="Arial" w:cs="Arial"/>
          <w:sz w:val="22"/>
          <w:szCs w:val="22"/>
        </w:rPr>
        <w:t>social</w:t>
      </w:r>
      <w:r w:rsidRPr="00537E89">
        <w:rPr>
          <w:rFonts w:ascii="Arial" w:hAnsi="Arial" w:cs="Arial"/>
          <w:sz w:val="22"/>
          <w:szCs w:val="22"/>
        </w:rPr>
        <w:t xml:space="preserve"> activities, clothing or even food, impacting on their health and development.</w:t>
      </w:r>
    </w:p>
    <w:p w14:paraId="78D60ED5" w14:textId="77777777" w:rsidR="0061615E" w:rsidRPr="00537E89" w:rsidRDefault="0061615E" w:rsidP="00105F04">
      <w:pPr>
        <w:autoSpaceDE w:val="0"/>
        <w:autoSpaceDN w:val="0"/>
        <w:adjustRightInd w:val="0"/>
        <w:ind w:left="142" w:right="-188"/>
        <w:contextualSpacing/>
        <w:rPr>
          <w:rFonts w:ascii="Arial" w:hAnsi="Arial" w:cs="Arial"/>
          <w:b/>
          <w:bCs/>
          <w:sz w:val="22"/>
          <w:szCs w:val="22"/>
        </w:rPr>
      </w:pPr>
    </w:p>
    <w:p w14:paraId="4703EE66" w14:textId="77777777" w:rsidR="0061615E" w:rsidRPr="00537E89" w:rsidRDefault="0061615E" w:rsidP="00105F04">
      <w:pPr>
        <w:autoSpaceDE w:val="0"/>
        <w:autoSpaceDN w:val="0"/>
        <w:adjustRightInd w:val="0"/>
        <w:ind w:left="142" w:right="-188"/>
        <w:contextualSpacing/>
        <w:rPr>
          <w:rFonts w:ascii="Arial" w:hAnsi="Arial" w:cs="Arial"/>
          <w:b/>
          <w:bCs/>
          <w:color w:val="00FF00"/>
          <w:sz w:val="22"/>
          <w:szCs w:val="22"/>
        </w:rPr>
      </w:pPr>
      <w:r w:rsidRPr="00537E89">
        <w:rPr>
          <w:rFonts w:ascii="Arial" w:hAnsi="Arial" w:cs="Arial"/>
          <w:b/>
          <w:bCs/>
          <w:sz w:val="22"/>
          <w:szCs w:val="22"/>
        </w:rPr>
        <w:t>Emotional</w:t>
      </w:r>
      <w:r w:rsidRPr="00537E89">
        <w:rPr>
          <w:rFonts w:ascii="Arial" w:hAnsi="Arial" w:cs="Arial"/>
          <w:b/>
          <w:bCs/>
          <w:color w:val="00FF00"/>
          <w:sz w:val="22"/>
          <w:szCs w:val="22"/>
        </w:rPr>
        <w:t xml:space="preserve">  </w:t>
      </w:r>
    </w:p>
    <w:p w14:paraId="7CDDA3FB" w14:textId="77777777" w:rsidR="0061615E" w:rsidRPr="00537E89" w:rsidRDefault="00CF43B2" w:rsidP="00105F04">
      <w:pPr>
        <w:autoSpaceDE w:val="0"/>
        <w:autoSpaceDN w:val="0"/>
        <w:adjustRightInd w:val="0"/>
        <w:ind w:left="142" w:right="-188"/>
        <w:contextualSpacing/>
        <w:rPr>
          <w:rFonts w:ascii="Arial" w:hAnsi="Arial" w:cs="Arial"/>
          <w:color w:val="000000"/>
          <w:sz w:val="22"/>
          <w:szCs w:val="22"/>
        </w:rPr>
      </w:pPr>
      <w:r>
        <w:rPr>
          <w:rFonts w:ascii="Arial" w:hAnsi="Arial" w:cs="Arial"/>
          <w:color w:val="000000"/>
          <w:sz w:val="22"/>
          <w:szCs w:val="22"/>
        </w:rPr>
        <w:t>Vulnerable adults</w:t>
      </w:r>
      <w:r w:rsidR="0061615E" w:rsidRPr="00537E89">
        <w:rPr>
          <w:rFonts w:ascii="Arial" w:hAnsi="Arial" w:cs="Arial"/>
          <w:color w:val="000000"/>
          <w:sz w:val="22"/>
          <w:szCs w:val="22"/>
        </w:rPr>
        <w:t xml:space="preserve"> will often be very confused about their feelings</w:t>
      </w:r>
      <w:r w:rsidR="00A00C7E">
        <w:rPr>
          <w:rFonts w:ascii="Arial" w:hAnsi="Arial" w:cs="Arial"/>
          <w:color w:val="000000"/>
          <w:sz w:val="22"/>
          <w:szCs w:val="22"/>
        </w:rPr>
        <w:t xml:space="preserve">. </w:t>
      </w:r>
      <w:r w:rsidR="0061615E" w:rsidRPr="00537E89">
        <w:rPr>
          <w:rFonts w:ascii="Arial" w:hAnsi="Arial" w:cs="Arial"/>
          <w:color w:val="000000"/>
          <w:sz w:val="22"/>
          <w:szCs w:val="22"/>
        </w:rPr>
        <w:t xml:space="preserve">They may be given negative messages about their own worth, which may lead to them developing low self-esteem. Many </w:t>
      </w:r>
      <w:r>
        <w:rPr>
          <w:rFonts w:ascii="Arial" w:hAnsi="Arial" w:cs="Arial"/>
          <w:color w:val="000000"/>
          <w:sz w:val="22"/>
          <w:szCs w:val="22"/>
        </w:rPr>
        <w:t>vulnerable adults</w:t>
      </w:r>
      <w:r w:rsidR="00A00C7E">
        <w:rPr>
          <w:rFonts w:ascii="Arial" w:hAnsi="Arial" w:cs="Arial"/>
          <w:color w:val="000000"/>
          <w:sz w:val="22"/>
          <w:szCs w:val="22"/>
        </w:rPr>
        <w:t xml:space="preserve"> </w:t>
      </w:r>
      <w:r w:rsidR="0061615E" w:rsidRPr="00537E89">
        <w:rPr>
          <w:rFonts w:ascii="Arial" w:hAnsi="Arial" w:cs="Arial"/>
          <w:color w:val="000000"/>
          <w:sz w:val="22"/>
          <w:szCs w:val="22"/>
        </w:rPr>
        <w:t xml:space="preserve">feel guilty, believing that the abuse is their fault. They are often pessimistic about their basic needs being met and can develop suicidal thoughts. Some </w:t>
      </w:r>
      <w:r>
        <w:rPr>
          <w:rFonts w:ascii="Arial" w:hAnsi="Arial" w:cs="Arial"/>
          <w:color w:val="000000"/>
          <w:sz w:val="22"/>
          <w:szCs w:val="22"/>
        </w:rPr>
        <w:t>vulnerable adults</w:t>
      </w:r>
      <w:r w:rsidR="0061615E" w:rsidRPr="00537E89">
        <w:rPr>
          <w:rFonts w:ascii="Arial" w:hAnsi="Arial" w:cs="Arial"/>
          <w:color w:val="000000"/>
          <w:sz w:val="22"/>
          <w:szCs w:val="22"/>
        </w:rPr>
        <w:t xml:space="preserve"> may internalise feelings and appear passive and withdrawn or externalise their feelings in a disruptive manner.</w:t>
      </w:r>
    </w:p>
    <w:p w14:paraId="5DE8C7B9" w14:textId="77777777" w:rsidR="0061615E" w:rsidRPr="00537E89" w:rsidRDefault="0061615E" w:rsidP="00105F04">
      <w:pPr>
        <w:autoSpaceDE w:val="0"/>
        <w:autoSpaceDN w:val="0"/>
        <w:adjustRightInd w:val="0"/>
        <w:ind w:left="142" w:right="-188"/>
        <w:contextualSpacing/>
        <w:rPr>
          <w:rFonts w:ascii="Arial" w:hAnsi="Arial" w:cs="Arial"/>
          <w:b/>
          <w:bCs/>
          <w:sz w:val="22"/>
          <w:szCs w:val="22"/>
        </w:rPr>
      </w:pPr>
    </w:p>
    <w:p w14:paraId="4642E1A4" w14:textId="77777777" w:rsidR="0061615E" w:rsidRPr="00537E89" w:rsidRDefault="0061615E" w:rsidP="00105F04">
      <w:pPr>
        <w:autoSpaceDE w:val="0"/>
        <w:autoSpaceDN w:val="0"/>
        <w:adjustRightInd w:val="0"/>
        <w:ind w:left="142" w:right="-188"/>
        <w:contextualSpacing/>
        <w:rPr>
          <w:rFonts w:ascii="Arial" w:hAnsi="Arial" w:cs="Arial"/>
          <w:b/>
          <w:bCs/>
          <w:color w:val="00FF00"/>
          <w:sz w:val="22"/>
          <w:szCs w:val="22"/>
        </w:rPr>
      </w:pPr>
      <w:r w:rsidRPr="00537E89">
        <w:rPr>
          <w:rFonts w:ascii="Arial" w:hAnsi="Arial" w:cs="Arial"/>
          <w:b/>
          <w:bCs/>
          <w:sz w:val="22"/>
          <w:szCs w:val="22"/>
        </w:rPr>
        <w:t>Isolation</w:t>
      </w:r>
      <w:r w:rsidRPr="00537E89">
        <w:rPr>
          <w:rFonts w:ascii="Arial" w:hAnsi="Arial" w:cs="Arial"/>
          <w:b/>
          <w:bCs/>
          <w:color w:val="00FF00"/>
          <w:sz w:val="22"/>
          <w:szCs w:val="22"/>
        </w:rPr>
        <w:t xml:space="preserve"> </w:t>
      </w:r>
    </w:p>
    <w:p w14:paraId="0ED73DD4" w14:textId="77777777" w:rsidR="0061615E" w:rsidRPr="00537E89" w:rsidRDefault="00CF43B2" w:rsidP="00105F04">
      <w:pPr>
        <w:autoSpaceDE w:val="0"/>
        <w:autoSpaceDN w:val="0"/>
        <w:adjustRightInd w:val="0"/>
        <w:ind w:left="142" w:right="-188"/>
        <w:contextualSpacing/>
        <w:rPr>
          <w:rFonts w:ascii="Arial" w:hAnsi="Arial" w:cs="Arial"/>
          <w:color w:val="000000"/>
          <w:sz w:val="22"/>
          <w:szCs w:val="22"/>
        </w:rPr>
      </w:pPr>
      <w:r>
        <w:rPr>
          <w:rFonts w:ascii="Arial" w:hAnsi="Arial" w:cs="Arial"/>
          <w:color w:val="000000"/>
          <w:sz w:val="22"/>
          <w:szCs w:val="22"/>
        </w:rPr>
        <w:t>Vulnerable adults</w:t>
      </w:r>
      <w:r w:rsidR="0061615E" w:rsidRPr="00537E89">
        <w:rPr>
          <w:rFonts w:ascii="Arial" w:hAnsi="Arial" w:cs="Arial"/>
          <w:color w:val="000000"/>
          <w:sz w:val="22"/>
          <w:szCs w:val="22"/>
        </w:rPr>
        <w:t xml:space="preserve"> may become withdrawn and isolated; they may not be allowed out; and if there is abuse in the home they are less likely to invite their friends round. </w:t>
      </w:r>
      <w:r w:rsidR="001373AF">
        <w:rPr>
          <w:rFonts w:ascii="Arial" w:hAnsi="Arial" w:cs="Arial"/>
          <w:color w:val="000000"/>
          <w:sz w:val="22"/>
          <w:szCs w:val="22"/>
        </w:rPr>
        <w:t>Education</w:t>
      </w:r>
      <w:r w:rsidR="0061615E" w:rsidRPr="00537E89">
        <w:rPr>
          <w:rFonts w:ascii="Arial" w:hAnsi="Arial" w:cs="Arial"/>
          <w:color w:val="000000"/>
          <w:sz w:val="22"/>
          <w:szCs w:val="22"/>
        </w:rPr>
        <w:t xml:space="preserve"> may be disrupted in many ways, and this may contribute to their growing isolation. They may have to move away from existing friends and family – e.g. into a refuge or other safe or temporary accommodation.</w:t>
      </w:r>
    </w:p>
    <w:p w14:paraId="726B9B0B" w14:textId="77777777" w:rsidR="0061615E" w:rsidRPr="00537E89" w:rsidRDefault="0061615E" w:rsidP="00105F04">
      <w:pPr>
        <w:autoSpaceDE w:val="0"/>
        <w:autoSpaceDN w:val="0"/>
        <w:adjustRightInd w:val="0"/>
        <w:ind w:left="142" w:right="-188"/>
        <w:contextualSpacing/>
        <w:rPr>
          <w:rFonts w:ascii="Arial" w:hAnsi="Arial" w:cs="Arial"/>
          <w:b/>
          <w:bCs/>
          <w:sz w:val="22"/>
          <w:szCs w:val="22"/>
        </w:rPr>
      </w:pPr>
    </w:p>
    <w:p w14:paraId="2527FB92" w14:textId="77777777" w:rsidR="0061615E" w:rsidRPr="00537E89" w:rsidRDefault="0061615E" w:rsidP="00105F04">
      <w:pPr>
        <w:autoSpaceDE w:val="0"/>
        <w:autoSpaceDN w:val="0"/>
        <w:adjustRightInd w:val="0"/>
        <w:ind w:left="142" w:right="-188"/>
        <w:contextualSpacing/>
        <w:rPr>
          <w:rFonts w:ascii="Arial" w:hAnsi="Arial" w:cs="Arial"/>
          <w:b/>
          <w:bCs/>
          <w:sz w:val="22"/>
          <w:szCs w:val="22"/>
        </w:rPr>
      </w:pPr>
      <w:r w:rsidRPr="00537E89">
        <w:rPr>
          <w:rFonts w:ascii="Arial" w:hAnsi="Arial" w:cs="Arial"/>
          <w:b/>
          <w:bCs/>
          <w:sz w:val="22"/>
          <w:szCs w:val="22"/>
        </w:rPr>
        <w:t>Threats</w:t>
      </w:r>
    </w:p>
    <w:p w14:paraId="09EACC36" w14:textId="77777777" w:rsidR="0061615E" w:rsidRPr="00537E89" w:rsidRDefault="00CF43B2" w:rsidP="00105F04">
      <w:pPr>
        <w:autoSpaceDE w:val="0"/>
        <w:autoSpaceDN w:val="0"/>
        <w:adjustRightInd w:val="0"/>
        <w:ind w:left="142" w:right="-188"/>
        <w:contextualSpacing/>
        <w:rPr>
          <w:rFonts w:ascii="Arial" w:hAnsi="Arial" w:cs="Arial"/>
          <w:color w:val="000000"/>
          <w:sz w:val="22"/>
          <w:szCs w:val="22"/>
        </w:rPr>
      </w:pPr>
      <w:r>
        <w:rPr>
          <w:rFonts w:ascii="Arial" w:hAnsi="Arial" w:cs="Arial"/>
          <w:color w:val="000000"/>
          <w:sz w:val="22"/>
          <w:szCs w:val="22"/>
        </w:rPr>
        <w:t>Vulnerable adults</w:t>
      </w:r>
      <w:r w:rsidR="0061615E" w:rsidRPr="00537E89">
        <w:rPr>
          <w:rFonts w:ascii="Arial" w:hAnsi="Arial" w:cs="Arial"/>
          <w:color w:val="000000"/>
          <w:sz w:val="22"/>
          <w:szCs w:val="22"/>
        </w:rPr>
        <w:t xml:space="preserve"> are likely to have heard threats to harm their </w:t>
      </w:r>
      <w:r w:rsidR="00A00C7E">
        <w:rPr>
          <w:rFonts w:ascii="Arial" w:hAnsi="Arial" w:cs="Arial"/>
          <w:color w:val="000000"/>
          <w:sz w:val="22"/>
          <w:szCs w:val="22"/>
        </w:rPr>
        <w:t>carer.</w:t>
      </w:r>
      <w:r w:rsidR="0061615E" w:rsidRPr="00537E89">
        <w:rPr>
          <w:rFonts w:ascii="Arial" w:hAnsi="Arial" w:cs="Arial"/>
          <w:color w:val="000000"/>
          <w:sz w:val="22"/>
          <w:szCs w:val="22"/>
        </w:rPr>
        <w:t xml:space="preserve"> They may have been directly threatened with harm or heard threats to harm their pet. They also live under the constant and unpredictable threat of violence, resulting in feelings of intimidation, fear and vulnerability, which can lead to high anxiety, tension, confusion and stress.</w:t>
      </w:r>
    </w:p>
    <w:p w14:paraId="0FA8E1A0" w14:textId="77777777" w:rsidR="0061615E" w:rsidRPr="00537E89" w:rsidRDefault="0061615E" w:rsidP="00105F04">
      <w:pPr>
        <w:autoSpaceDE w:val="0"/>
        <w:autoSpaceDN w:val="0"/>
        <w:adjustRightInd w:val="0"/>
        <w:ind w:left="142" w:right="-188"/>
        <w:contextualSpacing/>
        <w:rPr>
          <w:rFonts w:ascii="Arial" w:hAnsi="Arial" w:cs="Arial"/>
          <w:color w:val="000000"/>
          <w:sz w:val="22"/>
          <w:szCs w:val="22"/>
        </w:rPr>
      </w:pPr>
    </w:p>
    <w:p w14:paraId="5CE47ED4" w14:textId="01336801" w:rsidR="0061615E" w:rsidRPr="00537E89" w:rsidRDefault="0061615E" w:rsidP="00105F04">
      <w:pPr>
        <w:pStyle w:val="Heading1"/>
        <w:ind w:left="142" w:right="-188"/>
        <w:contextualSpacing/>
        <w:jc w:val="left"/>
        <w:rPr>
          <w:rFonts w:ascii="Arial" w:hAnsi="Arial" w:cs="Arial"/>
          <w:sz w:val="22"/>
          <w:szCs w:val="22"/>
        </w:rPr>
      </w:pPr>
      <w:r w:rsidRPr="00537E89">
        <w:rPr>
          <w:rFonts w:ascii="Arial" w:hAnsi="Arial" w:cs="Arial"/>
          <w:sz w:val="22"/>
          <w:szCs w:val="22"/>
        </w:rPr>
        <w:t xml:space="preserve">What you might see in </w:t>
      </w:r>
      <w:r w:rsidR="002C58B7">
        <w:rPr>
          <w:rFonts w:ascii="Arial" w:hAnsi="Arial" w:cs="Arial"/>
          <w:sz w:val="22"/>
          <w:szCs w:val="22"/>
        </w:rPr>
        <w:t xml:space="preserve">the </w:t>
      </w:r>
      <w:r w:rsidR="0079127A">
        <w:rPr>
          <w:rFonts w:ascii="Arial" w:hAnsi="Arial" w:cs="Arial"/>
          <w:sz w:val="22"/>
          <w:szCs w:val="22"/>
        </w:rPr>
        <w:t>College</w:t>
      </w:r>
    </w:p>
    <w:p w14:paraId="44E284B3" w14:textId="77777777" w:rsidR="00A00C7E" w:rsidRDefault="0061615E" w:rsidP="00FF0C78">
      <w:pPr>
        <w:numPr>
          <w:ilvl w:val="0"/>
          <w:numId w:val="9"/>
        </w:numPr>
        <w:tabs>
          <w:tab w:val="num" w:pos="0"/>
        </w:tabs>
        <w:ind w:left="709" w:right="-188"/>
        <w:contextualSpacing/>
        <w:rPr>
          <w:rFonts w:ascii="Arial" w:eastAsia="Calibri" w:hAnsi="Arial" w:cs="Arial"/>
          <w:sz w:val="22"/>
          <w:szCs w:val="22"/>
        </w:rPr>
      </w:pPr>
      <w:r w:rsidRPr="00A00C7E">
        <w:rPr>
          <w:rFonts w:ascii="Arial" w:eastAsia="Calibri" w:hAnsi="Arial" w:cs="Arial"/>
          <w:sz w:val="22"/>
          <w:szCs w:val="22"/>
        </w:rPr>
        <w:t xml:space="preserve">Unexplained absences or </w:t>
      </w:r>
    </w:p>
    <w:p w14:paraId="4109A044" w14:textId="09ACA45B" w:rsidR="0061615E" w:rsidRPr="00A00C7E" w:rsidRDefault="00CF43B2" w:rsidP="00FF0C78">
      <w:pPr>
        <w:numPr>
          <w:ilvl w:val="0"/>
          <w:numId w:val="9"/>
        </w:numPr>
        <w:tabs>
          <w:tab w:val="num" w:pos="0"/>
        </w:tabs>
        <w:ind w:left="709" w:right="-188"/>
        <w:contextualSpacing/>
        <w:rPr>
          <w:rFonts w:ascii="Arial" w:eastAsia="Calibri" w:hAnsi="Arial" w:cs="Arial"/>
          <w:sz w:val="22"/>
          <w:szCs w:val="22"/>
        </w:rPr>
      </w:pPr>
      <w:r w:rsidRPr="00A00C7E">
        <w:rPr>
          <w:rFonts w:ascii="Arial" w:eastAsia="Calibri" w:hAnsi="Arial" w:cs="Arial"/>
          <w:sz w:val="22"/>
          <w:szCs w:val="22"/>
        </w:rPr>
        <w:t>Vulnerable adults</w:t>
      </w:r>
      <w:r w:rsidR="0061615E" w:rsidRPr="00A00C7E">
        <w:rPr>
          <w:rFonts w:ascii="Arial" w:eastAsia="Calibri" w:hAnsi="Arial" w:cs="Arial"/>
          <w:sz w:val="22"/>
          <w:szCs w:val="22"/>
        </w:rPr>
        <w:t xml:space="preserve"> attending </w:t>
      </w:r>
      <w:r w:rsidR="002C58B7">
        <w:rPr>
          <w:rFonts w:ascii="Arial" w:eastAsia="Calibri" w:hAnsi="Arial" w:cs="Arial"/>
          <w:sz w:val="22"/>
          <w:szCs w:val="22"/>
        </w:rPr>
        <w:t xml:space="preserve">the </w:t>
      </w:r>
      <w:r w:rsidR="0079127A">
        <w:rPr>
          <w:rFonts w:ascii="Arial" w:eastAsia="Calibri" w:hAnsi="Arial" w:cs="Arial"/>
          <w:sz w:val="22"/>
          <w:szCs w:val="22"/>
        </w:rPr>
        <w:t>College</w:t>
      </w:r>
      <w:r w:rsidR="0061615E" w:rsidRPr="00A00C7E">
        <w:rPr>
          <w:rFonts w:ascii="Arial" w:eastAsia="Calibri" w:hAnsi="Arial" w:cs="Arial"/>
          <w:sz w:val="22"/>
          <w:szCs w:val="22"/>
        </w:rPr>
        <w:t xml:space="preserve"> when ill rather than staying at home;</w:t>
      </w:r>
    </w:p>
    <w:p w14:paraId="2956375B" w14:textId="77777777" w:rsidR="0061615E" w:rsidRPr="001E0A2C" w:rsidRDefault="00CF43B2"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Vulnerable adults</w:t>
      </w:r>
      <w:r w:rsidR="0061615E" w:rsidRPr="001E0A2C">
        <w:rPr>
          <w:rFonts w:ascii="Arial" w:eastAsia="Calibri" w:hAnsi="Arial" w:cs="Arial"/>
          <w:sz w:val="22"/>
          <w:szCs w:val="22"/>
        </w:rPr>
        <w:t xml:space="preserve"> who are constantly tired, on edge and unable to concentrate through disturbed sleep or worrying about what is happening at home;</w:t>
      </w:r>
    </w:p>
    <w:p w14:paraId="6B96720D" w14:textId="77777777" w:rsidR="0061615E" w:rsidRPr="001E0A2C" w:rsidRDefault="00CF43B2"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Vulnerable adults</w:t>
      </w:r>
      <w:r w:rsidR="0061615E" w:rsidRPr="001E0A2C">
        <w:rPr>
          <w:rFonts w:ascii="Arial" w:eastAsia="Calibri" w:hAnsi="Arial" w:cs="Arial"/>
          <w:sz w:val="22"/>
          <w:szCs w:val="22"/>
        </w:rPr>
        <w:t xml:space="preserve"> displaying difficulties in their cognitive and </w:t>
      </w:r>
      <w:r w:rsidR="0003428C" w:rsidRPr="001E0A2C">
        <w:rPr>
          <w:rFonts w:ascii="Arial" w:eastAsia="Calibri" w:hAnsi="Arial" w:cs="Arial"/>
          <w:sz w:val="22"/>
          <w:szCs w:val="22"/>
        </w:rPr>
        <w:t xml:space="preserve">educational </w:t>
      </w:r>
      <w:r w:rsidR="0061615E" w:rsidRPr="001E0A2C">
        <w:rPr>
          <w:rFonts w:ascii="Arial" w:eastAsia="Calibri" w:hAnsi="Arial" w:cs="Arial"/>
          <w:sz w:val="22"/>
          <w:szCs w:val="22"/>
        </w:rPr>
        <w:t>performance;</w:t>
      </w:r>
    </w:p>
    <w:p w14:paraId="05A24E51" w14:textId="77777777" w:rsidR="0003428C" w:rsidRPr="001E0A2C" w:rsidRDefault="00CF43B2"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Vulnerable adults</w:t>
      </w:r>
      <w:r w:rsidR="0061615E" w:rsidRPr="001E0A2C">
        <w:rPr>
          <w:rFonts w:ascii="Arial" w:eastAsia="Calibri" w:hAnsi="Arial" w:cs="Arial"/>
          <w:sz w:val="22"/>
          <w:szCs w:val="22"/>
        </w:rPr>
        <w:t xml:space="preserve"> whose behaviour and personality changes dramatically;</w:t>
      </w:r>
    </w:p>
    <w:p w14:paraId="3EA33AFD" w14:textId="77777777" w:rsidR="0061615E" w:rsidRPr="0003428C" w:rsidRDefault="00CF43B2" w:rsidP="00FF0C78">
      <w:pPr>
        <w:numPr>
          <w:ilvl w:val="0"/>
          <w:numId w:val="9"/>
        </w:numPr>
        <w:tabs>
          <w:tab w:val="num" w:pos="0"/>
        </w:tabs>
        <w:ind w:left="709" w:right="-188"/>
        <w:contextualSpacing/>
        <w:rPr>
          <w:rFonts w:ascii="Arial" w:hAnsi="Arial" w:cs="Arial"/>
          <w:color w:val="000000"/>
          <w:sz w:val="22"/>
          <w:szCs w:val="22"/>
        </w:rPr>
      </w:pPr>
      <w:r w:rsidRPr="001E0A2C">
        <w:rPr>
          <w:rFonts w:ascii="Arial" w:eastAsia="Calibri" w:hAnsi="Arial" w:cs="Arial"/>
          <w:sz w:val="22"/>
          <w:szCs w:val="22"/>
        </w:rPr>
        <w:t>Vulnerable adults</w:t>
      </w:r>
      <w:r w:rsidR="0061615E" w:rsidRPr="001E0A2C">
        <w:rPr>
          <w:rFonts w:ascii="Arial" w:eastAsia="Calibri" w:hAnsi="Arial" w:cs="Arial"/>
          <w:sz w:val="22"/>
          <w:szCs w:val="22"/>
        </w:rPr>
        <w:t xml:space="preserve"> who become quiet and withdrawn and have difficulty in developing</w:t>
      </w:r>
      <w:r w:rsidR="0061615E" w:rsidRPr="0003428C">
        <w:rPr>
          <w:rFonts w:ascii="Arial" w:hAnsi="Arial" w:cs="Arial"/>
          <w:color w:val="000000"/>
          <w:sz w:val="22"/>
          <w:szCs w:val="22"/>
        </w:rPr>
        <w:t xml:space="preserve"> positive peer relations;</w:t>
      </w:r>
    </w:p>
    <w:p w14:paraId="171AD348" w14:textId="77777777" w:rsidR="0061615E" w:rsidRPr="001E0A2C" w:rsidRDefault="00CF43B2"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Vulnerable adults</w:t>
      </w:r>
      <w:r w:rsidR="0061615E" w:rsidRPr="001E0A2C">
        <w:rPr>
          <w:rFonts w:ascii="Arial" w:eastAsia="Calibri" w:hAnsi="Arial" w:cs="Arial"/>
          <w:sz w:val="22"/>
          <w:szCs w:val="22"/>
        </w:rPr>
        <w:t xml:space="preserve"> displaying disruptive behaviour or acting out violent thoughts with little empathy for victims;</w:t>
      </w:r>
    </w:p>
    <w:p w14:paraId="7B281CB0" w14:textId="77777777" w:rsidR="0061615E" w:rsidRPr="001E0A2C" w:rsidRDefault="00CF43B2" w:rsidP="00FF0C78">
      <w:pPr>
        <w:numPr>
          <w:ilvl w:val="0"/>
          <w:numId w:val="9"/>
        </w:numPr>
        <w:tabs>
          <w:tab w:val="num" w:pos="0"/>
        </w:tabs>
        <w:ind w:left="709" w:right="-188"/>
        <w:contextualSpacing/>
        <w:rPr>
          <w:rFonts w:ascii="Arial" w:eastAsia="Calibri" w:hAnsi="Arial" w:cs="Arial"/>
          <w:sz w:val="22"/>
          <w:szCs w:val="22"/>
        </w:rPr>
      </w:pPr>
      <w:r w:rsidRPr="001E0A2C">
        <w:rPr>
          <w:rFonts w:ascii="Arial" w:eastAsia="Calibri" w:hAnsi="Arial" w:cs="Arial"/>
          <w:sz w:val="22"/>
          <w:szCs w:val="22"/>
        </w:rPr>
        <w:t>Vulnerable adults</w:t>
      </w:r>
      <w:r w:rsidR="0061615E" w:rsidRPr="001E0A2C">
        <w:rPr>
          <w:rFonts w:ascii="Arial" w:eastAsia="Calibri" w:hAnsi="Arial" w:cs="Arial"/>
          <w:sz w:val="22"/>
          <w:szCs w:val="22"/>
        </w:rPr>
        <w:t xml:space="preserve"> who are no trouble at all.</w:t>
      </w:r>
    </w:p>
    <w:p w14:paraId="4CE17A3B" w14:textId="77777777" w:rsidR="0061615E" w:rsidRPr="00537E89" w:rsidRDefault="0061615E" w:rsidP="00105F04">
      <w:pPr>
        <w:autoSpaceDE w:val="0"/>
        <w:autoSpaceDN w:val="0"/>
        <w:adjustRightInd w:val="0"/>
        <w:ind w:left="142" w:right="-188"/>
        <w:contextualSpacing/>
        <w:rPr>
          <w:rFonts w:ascii="Arial" w:hAnsi="Arial" w:cs="Arial"/>
          <w:color w:val="000000"/>
          <w:sz w:val="22"/>
          <w:szCs w:val="22"/>
        </w:rPr>
      </w:pPr>
    </w:p>
    <w:p w14:paraId="011B11AA" w14:textId="77777777" w:rsidR="0061615E" w:rsidRPr="00537E89" w:rsidRDefault="0061615E" w:rsidP="00105F04">
      <w:pPr>
        <w:autoSpaceDE w:val="0"/>
        <w:autoSpaceDN w:val="0"/>
        <w:adjustRightInd w:val="0"/>
        <w:ind w:left="142" w:right="-188"/>
        <w:contextualSpacing/>
        <w:rPr>
          <w:rFonts w:ascii="Arial" w:hAnsi="Arial" w:cs="Arial"/>
          <w:color w:val="000000"/>
          <w:sz w:val="22"/>
          <w:szCs w:val="22"/>
        </w:rPr>
      </w:pPr>
      <w:r w:rsidRPr="00537E89">
        <w:rPr>
          <w:rFonts w:ascii="Arial" w:hAnsi="Arial" w:cs="Arial"/>
          <w:color w:val="000000"/>
          <w:sz w:val="22"/>
          <w:szCs w:val="22"/>
        </w:rPr>
        <w:t>This list is not exhaustive – this is intended to give you an idea of some of the types of behaviour that could be presented.</w:t>
      </w:r>
    </w:p>
    <w:p w14:paraId="06814D46" w14:textId="77777777" w:rsidR="0061615E" w:rsidRPr="00537E89" w:rsidRDefault="0061615E" w:rsidP="00105F04">
      <w:pPr>
        <w:autoSpaceDE w:val="0"/>
        <w:autoSpaceDN w:val="0"/>
        <w:adjustRightInd w:val="0"/>
        <w:ind w:left="142" w:right="-188"/>
        <w:contextualSpacing/>
        <w:rPr>
          <w:rFonts w:ascii="Arial" w:hAnsi="Arial" w:cs="Arial"/>
          <w:b/>
          <w:bCs/>
          <w:color w:val="00FF00"/>
          <w:sz w:val="22"/>
          <w:szCs w:val="22"/>
        </w:rPr>
      </w:pPr>
    </w:p>
    <w:p w14:paraId="297E37D8" w14:textId="1BCA23D4" w:rsidR="0061615E" w:rsidRPr="00537E89" w:rsidRDefault="0061615E" w:rsidP="00105F04">
      <w:pPr>
        <w:pStyle w:val="Heading4"/>
        <w:ind w:left="142" w:right="-188"/>
        <w:contextualSpacing/>
        <w:rPr>
          <w:sz w:val="22"/>
          <w:szCs w:val="22"/>
          <w:u w:val="none"/>
        </w:rPr>
      </w:pPr>
      <w:r w:rsidRPr="00537E89">
        <w:rPr>
          <w:sz w:val="22"/>
          <w:szCs w:val="22"/>
          <w:u w:val="none"/>
        </w:rPr>
        <w:t xml:space="preserve">What </w:t>
      </w:r>
      <w:r w:rsidR="002C58B7">
        <w:rPr>
          <w:sz w:val="22"/>
          <w:szCs w:val="22"/>
          <w:u w:val="none"/>
        </w:rPr>
        <w:t xml:space="preserve">the </w:t>
      </w:r>
      <w:r w:rsidR="0079127A">
        <w:rPr>
          <w:sz w:val="22"/>
          <w:szCs w:val="22"/>
          <w:u w:val="none"/>
        </w:rPr>
        <w:t>College</w:t>
      </w:r>
      <w:r w:rsidR="0003428C">
        <w:rPr>
          <w:sz w:val="22"/>
          <w:szCs w:val="22"/>
          <w:u w:val="none"/>
        </w:rPr>
        <w:t xml:space="preserve"> </w:t>
      </w:r>
      <w:r w:rsidRPr="00537E89">
        <w:rPr>
          <w:sz w:val="22"/>
          <w:szCs w:val="22"/>
          <w:u w:val="none"/>
        </w:rPr>
        <w:t>can do</w:t>
      </w:r>
    </w:p>
    <w:p w14:paraId="6A312E65" w14:textId="25F1FC12" w:rsidR="0061615E" w:rsidRPr="00A100F9" w:rsidRDefault="0003428C" w:rsidP="00105F04">
      <w:pPr>
        <w:pStyle w:val="BodyText3"/>
        <w:spacing w:after="0"/>
        <w:ind w:left="142" w:right="-188"/>
        <w:contextualSpacing/>
        <w:rPr>
          <w:rFonts w:ascii="Arial" w:hAnsi="Arial" w:cs="Arial"/>
          <w:sz w:val="22"/>
          <w:szCs w:val="22"/>
        </w:rPr>
      </w:pPr>
      <w:r w:rsidRPr="00A100F9">
        <w:rPr>
          <w:rFonts w:ascii="Arial" w:hAnsi="Arial" w:cs="Arial"/>
          <w:sz w:val="22"/>
          <w:szCs w:val="22"/>
        </w:rPr>
        <w:t xml:space="preserve">The </w:t>
      </w:r>
      <w:r w:rsidR="0079127A">
        <w:rPr>
          <w:rFonts w:ascii="Arial" w:hAnsi="Arial" w:cs="Arial"/>
          <w:sz w:val="22"/>
          <w:szCs w:val="22"/>
        </w:rPr>
        <w:t>College</w:t>
      </w:r>
      <w:r w:rsidRPr="00A100F9">
        <w:rPr>
          <w:rFonts w:ascii="Arial" w:hAnsi="Arial" w:cs="Arial"/>
          <w:sz w:val="22"/>
          <w:szCs w:val="22"/>
        </w:rPr>
        <w:t xml:space="preserve"> </w:t>
      </w:r>
      <w:r w:rsidR="0061615E" w:rsidRPr="00A100F9">
        <w:rPr>
          <w:rFonts w:ascii="Arial" w:hAnsi="Arial" w:cs="Arial"/>
          <w:sz w:val="22"/>
          <w:szCs w:val="22"/>
        </w:rPr>
        <w:t>can create an environment which both promotes their belief and commitment that domestic abuse is not acceptable, and that they are willing to discuss and challenge it.</w:t>
      </w:r>
    </w:p>
    <w:p w14:paraId="7BCDB9D5" w14:textId="77777777" w:rsidR="0061615E" w:rsidRPr="00537E89" w:rsidRDefault="0061615E" w:rsidP="00105F04">
      <w:pPr>
        <w:autoSpaceDE w:val="0"/>
        <w:autoSpaceDN w:val="0"/>
        <w:adjustRightInd w:val="0"/>
        <w:ind w:left="142" w:right="-188"/>
        <w:contextualSpacing/>
        <w:rPr>
          <w:rFonts w:ascii="Arial" w:hAnsi="Arial" w:cs="Arial"/>
          <w:color w:val="000000"/>
          <w:sz w:val="22"/>
          <w:szCs w:val="22"/>
        </w:rPr>
      </w:pPr>
    </w:p>
    <w:p w14:paraId="1E5F2082" w14:textId="0E4775CA" w:rsidR="0061615E" w:rsidRPr="00537E89" w:rsidRDefault="0061615E" w:rsidP="00105F04">
      <w:pPr>
        <w:autoSpaceDE w:val="0"/>
        <w:autoSpaceDN w:val="0"/>
        <w:adjustRightInd w:val="0"/>
        <w:ind w:left="142" w:right="-188"/>
        <w:contextualSpacing/>
        <w:rPr>
          <w:rFonts w:ascii="Arial" w:hAnsi="Arial" w:cs="Arial"/>
          <w:color w:val="000000"/>
          <w:sz w:val="22"/>
          <w:szCs w:val="22"/>
        </w:rPr>
      </w:pPr>
      <w:r w:rsidRPr="00537E89">
        <w:rPr>
          <w:rFonts w:ascii="Arial" w:hAnsi="Arial" w:cs="Arial"/>
          <w:color w:val="000000"/>
          <w:sz w:val="22"/>
          <w:szCs w:val="22"/>
        </w:rPr>
        <w:t xml:space="preserve">For many victims, the </w:t>
      </w:r>
      <w:r w:rsidR="0079127A">
        <w:rPr>
          <w:rFonts w:ascii="Arial" w:hAnsi="Arial" w:cs="Arial"/>
          <w:color w:val="000000"/>
          <w:sz w:val="22"/>
          <w:szCs w:val="22"/>
        </w:rPr>
        <w:t>College</w:t>
      </w:r>
      <w:r w:rsidRPr="00537E89">
        <w:rPr>
          <w:rFonts w:ascii="Arial" w:hAnsi="Arial" w:cs="Arial"/>
          <w:color w:val="000000"/>
          <w:sz w:val="22"/>
          <w:szCs w:val="22"/>
        </w:rPr>
        <w:t xml:space="preserve"> might be the one place that they visit without their abusive partner.</w:t>
      </w:r>
    </w:p>
    <w:p w14:paraId="426EE615" w14:textId="77777777" w:rsidR="004C7214" w:rsidRPr="00537E89" w:rsidRDefault="0061615E" w:rsidP="00105F04">
      <w:pPr>
        <w:autoSpaceDE w:val="0"/>
        <w:autoSpaceDN w:val="0"/>
        <w:adjustRightInd w:val="0"/>
        <w:ind w:left="142" w:right="-188"/>
        <w:contextualSpacing/>
        <w:rPr>
          <w:rFonts w:ascii="Arial" w:hAnsi="Arial" w:cs="Arial"/>
          <w:color w:val="000000"/>
          <w:sz w:val="22"/>
          <w:szCs w:val="22"/>
        </w:rPr>
      </w:pPr>
      <w:r w:rsidRPr="00537E89">
        <w:rPr>
          <w:rFonts w:ascii="Arial" w:hAnsi="Arial" w:cs="Arial"/>
          <w:color w:val="000000"/>
          <w:sz w:val="22"/>
          <w:szCs w:val="22"/>
        </w:rPr>
        <w:t xml:space="preserve">It would help if </w:t>
      </w:r>
      <w:r w:rsidR="00E67EFD">
        <w:rPr>
          <w:rFonts w:ascii="Arial" w:hAnsi="Arial" w:cs="Arial"/>
          <w:color w:val="000000"/>
          <w:sz w:val="22"/>
          <w:szCs w:val="22"/>
        </w:rPr>
        <w:t>educational trust</w:t>
      </w:r>
      <w:r w:rsidRPr="00537E89">
        <w:rPr>
          <w:rFonts w:ascii="Arial" w:hAnsi="Arial" w:cs="Arial"/>
          <w:color w:val="000000"/>
          <w:sz w:val="22"/>
          <w:szCs w:val="22"/>
        </w:rPr>
        <w:t xml:space="preserve">s displayed posters or had cards/pens available with information about domestic abuse and contact details for useful agencies: </w:t>
      </w:r>
    </w:p>
    <w:p w14:paraId="337D78B7" w14:textId="77777777" w:rsidR="003B67CE" w:rsidRPr="00537E89" w:rsidRDefault="0061615E" w:rsidP="00FF0C78">
      <w:pPr>
        <w:numPr>
          <w:ilvl w:val="0"/>
          <w:numId w:val="9"/>
        </w:numPr>
        <w:tabs>
          <w:tab w:val="num" w:pos="0"/>
        </w:tabs>
        <w:ind w:left="709" w:right="-188"/>
        <w:contextualSpacing/>
        <w:rPr>
          <w:rFonts w:ascii="Arial" w:hAnsi="Arial" w:cs="Arial"/>
          <w:b/>
          <w:bCs/>
          <w:color w:val="000000"/>
          <w:sz w:val="22"/>
          <w:szCs w:val="22"/>
        </w:rPr>
      </w:pPr>
      <w:r w:rsidRPr="00537E89">
        <w:rPr>
          <w:rFonts w:ascii="Arial" w:hAnsi="Arial" w:cs="Arial"/>
          <w:color w:val="000000"/>
          <w:sz w:val="22"/>
          <w:szCs w:val="22"/>
        </w:rPr>
        <w:t xml:space="preserve">Worcestershire’s Forum Against Domestic Abuse and Sexual Violence (WFADSA) </w:t>
      </w:r>
      <w:r w:rsidR="003B67CE" w:rsidRPr="00537E89">
        <w:rPr>
          <w:rFonts w:ascii="Arial" w:hAnsi="Arial" w:cs="Arial"/>
          <w:color w:val="000000"/>
          <w:sz w:val="22"/>
          <w:szCs w:val="22"/>
        </w:rPr>
        <w:t xml:space="preserve">and West Mercia Women’s Aid </w:t>
      </w:r>
      <w:r w:rsidRPr="00537E89">
        <w:rPr>
          <w:rFonts w:ascii="Arial" w:hAnsi="Arial" w:cs="Arial"/>
          <w:color w:val="000000"/>
          <w:sz w:val="22"/>
          <w:szCs w:val="22"/>
        </w:rPr>
        <w:t xml:space="preserve">24 hr. helpline: </w:t>
      </w:r>
      <w:r w:rsidRPr="00537E89">
        <w:rPr>
          <w:rFonts w:ascii="Arial" w:hAnsi="Arial" w:cs="Arial"/>
          <w:b/>
          <w:bCs/>
          <w:color w:val="000000"/>
          <w:sz w:val="22"/>
          <w:szCs w:val="22"/>
        </w:rPr>
        <w:t>0800 980 3331</w:t>
      </w:r>
    </w:p>
    <w:p w14:paraId="6F8CCA16" w14:textId="77777777" w:rsidR="003B67CE" w:rsidRPr="00537E89" w:rsidRDefault="003B67CE" w:rsidP="00FF0C78">
      <w:pPr>
        <w:numPr>
          <w:ilvl w:val="0"/>
          <w:numId w:val="9"/>
        </w:numPr>
        <w:tabs>
          <w:tab w:val="num" w:pos="0"/>
        </w:tabs>
        <w:ind w:left="709" w:right="-188"/>
        <w:contextualSpacing/>
        <w:rPr>
          <w:rStyle w:val="Hyperlink"/>
          <w:rFonts w:ascii="Arial" w:hAnsi="Arial" w:cs="Arial"/>
          <w:b/>
          <w:bCs/>
          <w:color w:val="000000"/>
          <w:sz w:val="22"/>
          <w:szCs w:val="22"/>
          <w:u w:val="none"/>
        </w:rPr>
      </w:pPr>
      <w:r w:rsidRPr="00537E89">
        <w:rPr>
          <w:rFonts w:ascii="Arial" w:hAnsi="Arial" w:cs="Arial"/>
          <w:color w:val="000000"/>
          <w:sz w:val="22"/>
          <w:szCs w:val="22"/>
        </w:rPr>
        <w:t>W</w:t>
      </w:r>
      <w:r w:rsidR="0061615E" w:rsidRPr="00537E89">
        <w:rPr>
          <w:rFonts w:ascii="Arial" w:hAnsi="Arial" w:cs="Arial"/>
          <w:color w:val="000000"/>
          <w:sz w:val="22"/>
          <w:szCs w:val="22"/>
        </w:rPr>
        <w:t xml:space="preserve">ebsite: </w:t>
      </w:r>
      <w:hyperlink r:id="rId25" w:history="1">
        <w:r w:rsidR="0061615E" w:rsidRPr="00537E89">
          <w:rPr>
            <w:rStyle w:val="Hyperlink"/>
            <w:rFonts w:ascii="Arial" w:hAnsi="Arial" w:cs="Arial"/>
            <w:b/>
            <w:bCs/>
            <w:sz w:val="22"/>
            <w:szCs w:val="22"/>
          </w:rPr>
          <w:t>http://www.worcestershire.gov.uk/cms/domestic-and-sexual-abuse.aspx</w:t>
        </w:r>
      </w:hyperlink>
    </w:p>
    <w:p w14:paraId="0731A462" w14:textId="77777777" w:rsidR="0061615E" w:rsidRPr="00537E89" w:rsidRDefault="0061615E" w:rsidP="00FF0C78">
      <w:pPr>
        <w:numPr>
          <w:ilvl w:val="0"/>
          <w:numId w:val="9"/>
        </w:numPr>
        <w:tabs>
          <w:tab w:val="num" w:pos="0"/>
        </w:tabs>
        <w:ind w:left="709" w:right="-188"/>
        <w:contextualSpacing/>
        <w:rPr>
          <w:rFonts w:ascii="Arial" w:hAnsi="Arial" w:cs="Arial"/>
          <w:b/>
          <w:bCs/>
          <w:color w:val="000000"/>
          <w:sz w:val="22"/>
          <w:szCs w:val="22"/>
        </w:rPr>
      </w:pPr>
      <w:r w:rsidRPr="00537E89">
        <w:rPr>
          <w:rFonts w:ascii="Arial" w:hAnsi="Arial" w:cs="Arial"/>
          <w:color w:val="000000"/>
          <w:sz w:val="22"/>
          <w:szCs w:val="22"/>
        </w:rPr>
        <w:t>West Mercia Constabulary - Police Domestic Abuse Units 101.</w:t>
      </w:r>
    </w:p>
    <w:p w14:paraId="167BF6C8" w14:textId="77777777" w:rsidR="0061615E" w:rsidRPr="00537E89" w:rsidRDefault="0061615E" w:rsidP="00105F04">
      <w:pPr>
        <w:autoSpaceDE w:val="0"/>
        <w:autoSpaceDN w:val="0"/>
        <w:adjustRightInd w:val="0"/>
        <w:ind w:left="142" w:right="-188"/>
        <w:contextualSpacing/>
        <w:rPr>
          <w:rFonts w:ascii="Arial" w:hAnsi="Arial" w:cs="Arial"/>
          <w:color w:val="000000"/>
          <w:sz w:val="22"/>
          <w:szCs w:val="22"/>
        </w:rPr>
      </w:pPr>
    </w:p>
    <w:p w14:paraId="2CB70C75" w14:textId="77777777" w:rsidR="0061615E" w:rsidRPr="00537E89" w:rsidRDefault="0061615E" w:rsidP="00105F04">
      <w:pPr>
        <w:autoSpaceDE w:val="0"/>
        <w:autoSpaceDN w:val="0"/>
        <w:adjustRightInd w:val="0"/>
        <w:ind w:left="142" w:right="-188"/>
        <w:contextualSpacing/>
        <w:rPr>
          <w:rFonts w:ascii="Arial" w:hAnsi="Arial" w:cs="Arial"/>
          <w:b/>
          <w:bCs/>
          <w:color w:val="00FF00"/>
          <w:sz w:val="22"/>
          <w:szCs w:val="22"/>
        </w:rPr>
      </w:pPr>
      <w:r w:rsidRPr="00537E89">
        <w:rPr>
          <w:rFonts w:ascii="Arial" w:hAnsi="Arial" w:cs="Arial"/>
          <w:color w:val="000000"/>
          <w:sz w:val="22"/>
          <w:szCs w:val="22"/>
        </w:rPr>
        <w:t>Research shows that the repeated use of physical, sexual, psychological and financial abuse i</w:t>
      </w:r>
      <w:r w:rsidR="003E6AE8">
        <w:rPr>
          <w:rFonts w:ascii="Arial" w:hAnsi="Arial" w:cs="Arial"/>
          <w:color w:val="000000"/>
          <w:sz w:val="22"/>
          <w:szCs w:val="22"/>
        </w:rPr>
        <w:t xml:space="preserve">s one of the ways in which </w:t>
      </w:r>
      <w:r w:rsidRPr="00537E89">
        <w:rPr>
          <w:rFonts w:ascii="Arial" w:hAnsi="Arial" w:cs="Arial"/>
          <w:color w:val="000000"/>
          <w:sz w:val="22"/>
          <w:szCs w:val="22"/>
        </w:rPr>
        <w:t xml:space="preserve">power is used </w:t>
      </w:r>
      <w:r w:rsidR="003E6AE8">
        <w:rPr>
          <w:rFonts w:ascii="Arial" w:hAnsi="Arial" w:cs="Arial"/>
          <w:color w:val="000000"/>
          <w:sz w:val="22"/>
          <w:szCs w:val="22"/>
        </w:rPr>
        <w:t>exert control over others</w:t>
      </w:r>
      <w:r w:rsidRPr="00537E89">
        <w:rPr>
          <w:rFonts w:ascii="Arial" w:hAnsi="Arial" w:cs="Arial"/>
          <w:color w:val="000000"/>
          <w:sz w:val="22"/>
          <w:szCs w:val="22"/>
        </w:rPr>
        <w:t>. The under</w:t>
      </w:r>
      <w:r w:rsidR="00511E1B">
        <w:rPr>
          <w:rFonts w:ascii="Arial" w:hAnsi="Arial" w:cs="Arial"/>
          <w:color w:val="000000"/>
          <w:sz w:val="22"/>
          <w:szCs w:val="22"/>
        </w:rPr>
        <w:t>lying attitudes which legitimise</w:t>
      </w:r>
      <w:r w:rsidRPr="00537E89">
        <w:rPr>
          <w:rFonts w:ascii="Arial" w:hAnsi="Arial" w:cs="Arial"/>
          <w:color w:val="000000"/>
          <w:sz w:val="22"/>
          <w:szCs w:val="22"/>
        </w:rPr>
        <w:t xml:space="preserve"> and perpetuate </w:t>
      </w:r>
      <w:r w:rsidR="003E6AE8">
        <w:rPr>
          <w:rFonts w:ascii="Arial" w:hAnsi="Arial" w:cs="Arial"/>
          <w:color w:val="000000"/>
          <w:sz w:val="22"/>
          <w:szCs w:val="22"/>
        </w:rPr>
        <w:t xml:space="preserve">such </w:t>
      </w:r>
      <w:r w:rsidRPr="00537E89">
        <w:rPr>
          <w:rFonts w:ascii="Arial" w:hAnsi="Arial" w:cs="Arial"/>
          <w:color w:val="000000"/>
          <w:sz w:val="22"/>
          <w:szCs w:val="22"/>
        </w:rPr>
        <w:t xml:space="preserve">violence should be challenged by </w:t>
      </w:r>
      <w:r w:rsidR="00E67EFD">
        <w:rPr>
          <w:rFonts w:ascii="Arial" w:hAnsi="Arial" w:cs="Arial"/>
          <w:color w:val="000000"/>
          <w:sz w:val="22"/>
          <w:szCs w:val="22"/>
        </w:rPr>
        <w:t>educational trust</w:t>
      </w:r>
      <w:r w:rsidRPr="00537E89">
        <w:rPr>
          <w:rFonts w:ascii="Arial" w:hAnsi="Arial" w:cs="Arial"/>
          <w:color w:val="000000"/>
          <w:sz w:val="22"/>
          <w:szCs w:val="22"/>
        </w:rPr>
        <w:t xml:space="preserve">s as part of the whole </w:t>
      </w:r>
      <w:r w:rsidR="00E67EFD">
        <w:rPr>
          <w:rFonts w:ascii="Arial" w:hAnsi="Arial" w:cs="Arial"/>
          <w:color w:val="000000"/>
          <w:sz w:val="22"/>
          <w:szCs w:val="22"/>
        </w:rPr>
        <w:t>educational trust</w:t>
      </w:r>
      <w:r w:rsidRPr="00537E89">
        <w:rPr>
          <w:rFonts w:ascii="Arial" w:hAnsi="Arial" w:cs="Arial"/>
          <w:color w:val="000000"/>
          <w:sz w:val="22"/>
          <w:szCs w:val="22"/>
        </w:rPr>
        <w:t xml:space="preserve"> ethos.</w:t>
      </w:r>
    </w:p>
    <w:p w14:paraId="0565A805" w14:textId="77777777" w:rsidR="0061615E" w:rsidRPr="00537E89" w:rsidRDefault="0061615E" w:rsidP="00105F04">
      <w:pPr>
        <w:autoSpaceDE w:val="0"/>
        <w:autoSpaceDN w:val="0"/>
        <w:adjustRightInd w:val="0"/>
        <w:ind w:left="142" w:right="-188"/>
        <w:contextualSpacing/>
        <w:rPr>
          <w:rFonts w:ascii="Arial" w:hAnsi="Arial" w:cs="Arial"/>
          <w:b/>
          <w:bCs/>
          <w:color w:val="FFFFFF"/>
          <w:sz w:val="22"/>
          <w:szCs w:val="22"/>
        </w:rPr>
      </w:pPr>
      <w:r w:rsidRPr="00537E89">
        <w:rPr>
          <w:rFonts w:ascii="Arial" w:hAnsi="Arial" w:cs="Arial"/>
          <w:b/>
          <w:bCs/>
          <w:color w:val="FFFFFF"/>
          <w:sz w:val="22"/>
          <w:szCs w:val="22"/>
        </w:rPr>
        <w:t>11</w:t>
      </w:r>
    </w:p>
    <w:p w14:paraId="27EB6E2E" w14:textId="77777777" w:rsidR="0061615E" w:rsidRPr="00537E89" w:rsidRDefault="0003428C" w:rsidP="00105F04">
      <w:pPr>
        <w:autoSpaceDE w:val="0"/>
        <w:autoSpaceDN w:val="0"/>
        <w:adjustRightInd w:val="0"/>
        <w:ind w:left="142" w:right="-188"/>
        <w:contextualSpacing/>
        <w:rPr>
          <w:rFonts w:ascii="Arial" w:hAnsi="Arial" w:cs="Arial"/>
          <w:b/>
          <w:bCs/>
          <w:sz w:val="22"/>
          <w:szCs w:val="22"/>
        </w:rPr>
      </w:pPr>
      <w:r>
        <w:rPr>
          <w:rFonts w:ascii="Arial" w:hAnsi="Arial" w:cs="Arial"/>
          <w:b/>
          <w:bCs/>
          <w:sz w:val="22"/>
          <w:szCs w:val="22"/>
        </w:rPr>
        <w:t>Chadsgrove Educational Trust</w:t>
      </w:r>
      <w:r w:rsidR="0061615E" w:rsidRPr="00537E89">
        <w:rPr>
          <w:rFonts w:ascii="Arial" w:hAnsi="Arial" w:cs="Arial"/>
          <w:b/>
          <w:bCs/>
          <w:sz w:val="22"/>
          <w:szCs w:val="22"/>
        </w:rPr>
        <w:t xml:space="preserve"> can support individual </w:t>
      </w:r>
      <w:r w:rsidR="00CF43B2">
        <w:rPr>
          <w:rFonts w:ascii="Arial" w:hAnsi="Arial" w:cs="Arial"/>
          <w:b/>
          <w:bCs/>
          <w:sz w:val="22"/>
          <w:szCs w:val="22"/>
        </w:rPr>
        <w:t>vulnerable adults</w:t>
      </w:r>
      <w:r w:rsidR="0061615E" w:rsidRPr="00537E89">
        <w:rPr>
          <w:rFonts w:ascii="Arial" w:hAnsi="Arial" w:cs="Arial"/>
          <w:b/>
          <w:bCs/>
          <w:sz w:val="22"/>
          <w:szCs w:val="22"/>
        </w:rPr>
        <w:t xml:space="preserve"> by:</w:t>
      </w:r>
    </w:p>
    <w:p w14:paraId="0DEEB48E" w14:textId="3F72ED6F" w:rsidR="0061615E" w:rsidRPr="00537E89" w:rsidRDefault="0061615E" w:rsidP="00FF0C78">
      <w:pPr>
        <w:numPr>
          <w:ilvl w:val="0"/>
          <w:numId w:val="9"/>
        </w:numPr>
        <w:tabs>
          <w:tab w:val="num" w:pos="0"/>
        </w:tabs>
        <w:ind w:left="709" w:right="-188"/>
        <w:contextualSpacing/>
        <w:rPr>
          <w:rFonts w:ascii="Arial" w:hAnsi="Arial" w:cs="Arial"/>
          <w:color w:val="000000"/>
          <w:sz w:val="22"/>
          <w:szCs w:val="22"/>
        </w:rPr>
      </w:pPr>
      <w:r w:rsidRPr="00537E89">
        <w:rPr>
          <w:rFonts w:ascii="Arial" w:hAnsi="Arial" w:cs="Arial"/>
          <w:color w:val="000000"/>
          <w:sz w:val="22"/>
          <w:szCs w:val="22"/>
        </w:rPr>
        <w:t xml:space="preserve">Introducing a </w:t>
      </w:r>
      <w:r w:rsidRPr="00537E89">
        <w:rPr>
          <w:rFonts w:ascii="Arial" w:hAnsi="Arial" w:cs="Arial"/>
          <w:b/>
          <w:bCs/>
          <w:color w:val="000000"/>
          <w:sz w:val="22"/>
          <w:szCs w:val="22"/>
        </w:rPr>
        <w:t>whole-</w:t>
      </w:r>
      <w:r w:rsidR="0079127A">
        <w:rPr>
          <w:rFonts w:ascii="Arial" w:hAnsi="Arial" w:cs="Arial"/>
          <w:b/>
          <w:bCs/>
          <w:color w:val="000000"/>
          <w:sz w:val="22"/>
          <w:szCs w:val="22"/>
        </w:rPr>
        <w:t>College</w:t>
      </w:r>
      <w:r w:rsidRPr="00537E89">
        <w:rPr>
          <w:rFonts w:ascii="Arial" w:hAnsi="Arial" w:cs="Arial"/>
          <w:b/>
          <w:bCs/>
          <w:color w:val="000000"/>
          <w:sz w:val="22"/>
          <w:szCs w:val="22"/>
        </w:rPr>
        <w:t xml:space="preserve"> philosophy </w:t>
      </w:r>
      <w:r w:rsidRPr="00537E89">
        <w:rPr>
          <w:rFonts w:ascii="Arial" w:hAnsi="Arial" w:cs="Arial"/>
          <w:color w:val="000000"/>
          <w:sz w:val="22"/>
          <w:szCs w:val="22"/>
        </w:rPr>
        <w:t>that domestic abuse is unacceptable;</w:t>
      </w:r>
    </w:p>
    <w:p w14:paraId="199156E6" w14:textId="77777777" w:rsidR="00A00C7E" w:rsidRDefault="0061615E" w:rsidP="00FF0C78">
      <w:pPr>
        <w:numPr>
          <w:ilvl w:val="0"/>
          <w:numId w:val="9"/>
        </w:numPr>
        <w:tabs>
          <w:tab w:val="num" w:pos="0"/>
        </w:tabs>
        <w:ind w:left="709" w:right="-188"/>
        <w:contextualSpacing/>
        <w:rPr>
          <w:rFonts w:ascii="Arial" w:hAnsi="Arial" w:cs="Arial"/>
          <w:color w:val="000000"/>
          <w:sz w:val="22"/>
          <w:szCs w:val="22"/>
        </w:rPr>
      </w:pPr>
      <w:r w:rsidRPr="00A00C7E">
        <w:rPr>
          <w:rFonts w:ascii="Arial" w:hAnsi="Arial" w:cs="Arial"/>
          <w:b/>
          <w:bCs/>
          <w:color w:val="000000"/>
          <w:sz w:val="22"/>
          <w:szCs w:val="22"/>
        </w:rPr>
        <w:t xml:space="preserve">Responding to disclosures </w:t>
      </w:r>
      <w:r w:rsidRPr="00A00C7E">
        <w:rPr>
          <w:rFonts w:ascii="Arial" w:hAnsi="Arial" w:cs="Arial"/>
          <w:color w:val="000000"/>
          <w:sz w:val="22"/>
          <w:szCs w:val="22"/>
        </w:rPr>
        <w:t xml:space="preserve">and potential </w:t>
      </w:r>
      <w:r w:rsidR="0003428C" w:rsidRPr="00A00C7E">
        <w:rPr>
          <w:rFonts w:ascii="Arial" w:hAnsi="Arial" w:cs="Arial"/>
          <w:color w:val="000000"/>
          <w:sz w:val="22"/>
          <w:szCs w:val="22"/>
        </w:rPr>
        <w:t>safeguarding</w:t>
      </w:r>
      <w:r w:rsidRPr="00A00C7E">
        <w:rPr>
          <w:rFonts w:ascii="Arial" w:hAnsi="Arial" w:cs="Arial"/>
          <w:color w:val="000000"/>
          <w:sz w:val="22"/>
          <w:szCs w:val="22"/>
        </w:rPr>
        <w:t xml:space="preserve"> concerns</w:t>
      </w:r>
    </w:p>
    <w:p w14:paraId="77BF6894" w14:textId="77777777" w:rsidR="0061615E" w:rsidRPr="00A00C7E" w:rsidRDefault="0061615E" w:rsidP="00FF0C78">
      <w:pPr>
        <w:numPr>
          <w:ilvl w:val="0"/>
          <w:numId w:val="9"/>
        </w:numPr>
        <w:tabs>
          <w:tab w:val="num" w:pos="0"/>
        </w:tabs>
        <w:ind w:left="709" w:right="-188"/>
        <w:contextualSpacing/>
        <w:rPr>
          <w:rFonts w:ascii="Arial" w:hAnsi="Arial" w:cs="Arial"/>
          <w:color w:val="000000"/>
          <w:sz w:val="22"/>
          <w:szCs w:val="22"/>
        </w:rPr>
      </w:pPr>
      <w:r w:rsidRPr="00A00C7E">
        <w:rPr>
          <w:rFonts w:ascii="Arial" w:hAnsi="Arial" w:cs="Arial"/>
          <w:b/>
          <w:bCs/>
          <w:color w:val="000000"/>
          <w:sz w:val="22"/>
          <w:szCs w:val="22"/>
        </w:rPr>
        <w:t xml:space="preserve">Giving emotional support </w:t>
      </w:r>
      <w:r w:rsidRPr="00A00C7E">
        <w:rPr>
          <w:rFonts w:ascii="Arial" w:hAnsi="Arial" w:cs="Arial"/>
          <w:color w:val="000000"/>
          <w:sz w:val="22"/>
          <w:szCs w:val="22"/>
        </w:rPr>
        <w:t xml:space="preserve">– the </w:t>
      </w:r>
      <w:r w:rsidR="00A00C7E">
        <w:rPr>
          <w:rFonts w:ascii="Arial" w:hAnsi="Arial" w:cs="Arial"/>
          <w:color w:val="000000"/>
          <w:sz w:val="22"/>
          <w:szCs w:val="22"/>
        </w:rPr>
        <w:t>individual</w:t>
      </w:r>
      <w:r w:rsidRPr="00A00C7E">
        <w:rPr>
          <w:rFonts w:ascii="Arial" w:hAnsi="Arial" w:cs="Arial"/>
          <w:color w:val="000000"/>
          <w:sz w:val="22"/>
          <w:szCs w:val="22"/>
        </w:rPr>
        <w:t xml:space="preserve"> might need referral to a more specialist service or need additional support</w:t>
      </w:r>
    </w:p>
    <w:p w14:paraId="051BEA5C" w14:textId="77777777" w:rsidR="0061615E" w:rsidRPr="00537E89" w:rsidRDefault="0061615E" w:rsidP="00FF0C78">
      <w:pPr>
        <w:numPr>
          <w:ilvl w:val="0"/>
          <w:numId w:val="9"/>
        </w:numPr>
        <w:tabs>
          <w:tab w:val="num" w:pos="0"/>
        </w:tabs>
        <w:ind w:left="709" w:right="-188"/>
        <w:contextualSpacing/>
        <w:rPr>
          <w:rFonts w:ascii="Arial" w:hAnsi="Arial" w:cs="Arial"/>
          <w:color w:val="000000"/>
          <w:sz w:val="22"/>
          <w:szCs w:val="22"/>
        </w:rPr>
      </w:pPr>
      <w:r w:rsidRPr="00537E89">
        <w:rPr>
          <w:rFonts w:ascii="Arial" w:hAnsi="Arial" w:cs="Arial"/>
          <w:b/>
          <w:bCs/>
          <w:color w:val="000000"/>
          <w:sz w:val="22"/>
          <w:szCs w:val="22"/>
        </w:rPr>
        <w:t xml:space="preserve">Facilitating a peer support network </w:t>
      </w:r>
      <w:r w:rsidRPr="00537E89">
        <w:rPr>
          <w:rFonts w:ascii="Arial" w:hAnsi="Arial" w:cs="Arial"/>
          <w:color w:val="000000"/>
          <w:sz w:val="22"/>
          <w:szCs w:val="22"/>
        </w:rPr>
        <w:t xml:space="preserve">– </w:t>
      </w:r>
      <w:r w:rsidR="00CF43B2">
        <w:rPr>
          <w:rFonts w:ascii="Arial" w:hAnsi="Arial" w:cs="Arial"/>
          <w:color w:val="000000"/>
          <w:sz w:val="22"/>
          <w:szCs w:val="22"/>
        </w:rPr>
        <w:t>vulnerable adults</w:t>
      </w:r>
      <w:r w:rsidRPr="00537E89">
        <w:rPr>
          <w:rFonts w:ascii="Arial" w:hAnsi="Arial" w:cs="Arial"/>
          <w:color w:val="000000"/>
          <w:sz w:val="22"/>
          <w:szCs w:val="22"/>
        </w:rPr>
        <w:t xml:space="preserve"> can become isolated but often welcome talking to friends about their problems;</w:t>
      </w:r>
    </w:p>
    <w:p w14:paraId="1AFA70D0" w14:textId="77777777" w:rsidR="0061615E" w:rsidRPr="00537E89" w:rsidRDefault="0061615E" w:rsidP="00FF0C78">
      <w:pPr>
        <w:numPr>
          <w:ilvl w:val="0"/>
          <w:numId w:val="9"/>
        </w:numPr>
        <w:tabs>
          <w:tab w:val="num" w:pos="0"/>
        </w:tabs>
        <w:ind w:left="709" w:right="-188"/>
        <w:contextualSpacing/>
        <w:rPr>
          <w:rFonts w:ascii="Arial" w:hAnsi="Arial" w:cs="Arial"/>
          <w:color w:val="000000"/>
          <w:sz w:val="22"/>
          <w:szCs w:val="22"/>
        </w:rPr>
      </w:pPr>
      <w:r w:rsidRPr="00537E89">
        <w:rPr>
          <w:rFonts w:ascii="Arial" w:hAnsi="Arial" w:cs="Arial"/>
          <w:b/>
          <w:bCs/>
          <w:color w:val="000000"/>
          <w:sz w:val="22"/>
          <w:szCs w:val="22"/>
        </w:rPr>
        <w:t>Offering practical support</w:t>
      </w:r>
      <w:r w:rsidR="00A00C7E">
        <w:rPr>
          <w:rFonts w:ascii="Arial" w:hAnsi="Arial" w:cs="Arial"/>
          <w:b/>
          <w:bCs/>
          <w:color w:val="000000"/>
          <w:sz w:val="22"/>
          <w:szCs w:val="22"/>
        </w:rPr>
        <w:t>;</w:t>
      </w:r>
    </w:p>
    <w:p w14:paraId="14C6A78B" w14:textId="77777777" w:rsidR="0061615E" w:rsidRPr="00537E89" w:rsidRDefault="0061615E" w:rsidP="00FF0C78">
      <w:pPr>
        <w:numPr>
          <w:ilvl w:val="0"/>
          <w:numId w:val="9"/>
        </w:numPr>
        <w:tabs>
          <w:tab w:val="num" w:pos="0"/>
        </w:tabs>
        <w:ind w:left="709" w:right="-188"/>
        <w:contextualSpacing/>
        <w:rPr>
          <w:rFonts w:ascii="Arial" w:hAnsi="Arial" w:cs="Arial"/>
          <w:color w:val="000000"/>
          <w:sz w:val="22"/>
          <w:szCs w:val="22"/>
        </w:rPr>
      </w:pPr>
      <w:r w:rsidRPr="00537E89">
        <w:rPr>
          <w:rFonts w:ascii="Arial" w:hAnsi="Arial" w:cs="Arial"/>
          <w:b/>
          <w:bCs/>
          <w:color w:val="000000"/>
          <w:sz w:val="22"/>
          <w:szCs w:val="22"/>
        </w:rPr>
        <w:t>Pro</w:t>
      </w:r>
      <w:r w:rsidR="00A00C7E">
        <w:rPr>
          <w:rFonts w:ascii="Arial" w:hAnsi="Arial" w:cs="Arial"/>
          <w:b/>
          <w:bCs/>
          <w:color w:val="000000"/>
          <w:sz w:val="22"/>
          <w:szCs w:val="22"/>
        </w:rPr>
        <w:t>viding somewhere safe and quiet;</w:t>
      </w:r>
    </w:p>
    <w:p w14:paraId="24163A04" w14:textId="77777777" w:rsidR="0061615E" w:rsidRPr="00537E89" w:rsidRDefault="0061615E" w:rsidP="00FF0C78">
      <w:pPr>
        <w:numPr>
          <w:ilvl w:val="0"/>
          <w:numId w:val="9"/>
        </w:numPr>
        <w:tabs>
          <w:tab w:val="num" w:pos="0"/>
        </w:tabs>
        <w:ind w:left="709" w:right="-188"/>
        <w:contextualSpacing/>
        <w:rPr>
          <w:rFonts w:ascii="Arial" w:hAnsi="Arial" w:cs="Arial"/>
          <w:color w:val="000000"/>
          <w:sz w:val="22"/>
          <w:szCs w:val="22"/>
        </w:rPr>
      </w:pPr>
      <w:r w:rsidRPr="00537E89">
        <w:rPr>
          <w:rFonts w:ascii="Arial" w:hAnsi="Arial" w:cs="Arial"/>
          <w:b/>
          <w:bCs/>
          <w:color w:val="000000"/>
          <w:sz w:val="22"/>
          <w:szCs w:val="22"/>
        </w:rPr>
        <w:t xml:space="preserve">Improving the </w:t>
      </w:r>
      <w:r w:rsidR="005B75B1" w:rsidRPr="00537E89">
        <w:rPr>
          <w:rFonts w:ascii="Arial" w:hAnsi="Arial" w:cs="Arial"/>
          <w:b/>
          <w:bCs/>
          <w:color w:val="000000"/>
          <w:sz w:val="22"/>
          <w:szCs w:val="22"/>
        </w:rPr>
        <w:t>self-esteem</w:t>
      </w:r>
      <w:r w:rsidRPr="00537E89">
        <w:rPr>
          <w:rFonts w:ascii="Arial" w:hAnsi="Arial" w:cs="Arial"/>
          <w:b/>
          <w:bCs/>
          <w:color w:val="000000"/>
          <w:sz w:val="22"/>
          <w:szCs w:val="22"/>
        </w:rPr>
        <w:t xml:space="preserve"> and confidence </w:t>
      </w:r>
      <w:r w:rsidRPr="00537E89">
        <w:rPr>
          <w:rFonts w:ascii="Arial" w:hAnsi="Arial" w:cs="Arial"/>
          <w:color w:val="000000"/>
          <w:sz w:val="22"/>
          <w:szCs w:val="22"/>
        </w:rPr>
        <w:t xml:space="preserve">of </w:t>
      </w:r>
      <w:r w:rsidR="00CF43B2">
        <w:rPr>
          <w:rFonts w:ascii="Arial" w:hAnsi="Arial" w:cs="Arial"/>
          <w:color w:val="000000"/>
          <w:sz w:val="22"/>
          <w:szCs w:val="22"/>
        </w:rPr>
        <w:t>vulnerable adults</w:t>
      </w:r>
      <w:r w:rsidRPr="00537E89">
        <w:rPr>
          <w:rFonts w:ascii="Arial" w:hAnsi="Arial" w:cs="Arial"/>
          <w:color w:val="000000"/>
          <w:sz w:val="22"/>
          <w:szCs w:val="22"/>
        </w:rPr>
        <w:t xml:space="preserve"> by:</w:t>
      </w:r>
    </w:p>
    <w:p w14:paraId="03BC7FFA" w14:textId="77777777" w:rsidR="0061615E" w:rsidRPr="00537E89" w:rsidRDefault="0061615E" w:rsidP="00A00C7E">
      <w:pPr>
        <w:autoSpaceDE w:val="0"/>
        <w:autoSpaceDN w:val="0"/>
        <w:adjustRightInd w:val="0"/>
        <w:ind w:left="567" w:right="-188" w:firstLine="360"/>
        <w:contextualSpacing/>
        <w:rPr>
          <w:rFonts w:ascii="Arial" w:hAnsi="Arial" w:cs="Arial"/>
          <w:color w:val="000000"/>
          <w:sz w:val="22"/>
          <w:szCs w:val="22"/>
        </w:rPr>
      </w:pPr>
      <w:r w:rsidRPr="00537E89">
        <w:rPr>
          <w:rFonts w:ascii="Arial" w:hAnsi="Arial" w:cs="Arial"/>
          <w:color w:val="000000"/>
          <w:sz w:val="22"/>
          <w:szCs w:val="22"/>
        </w:rPr>
        <w:t>-    offering them opportunities to take on new roles and responsibilities;</w:t>
      </w:r>
    </w:p>
    <w:p w14:paraId="71864919" w14:textId="77777777" w:rsidR="0061615E" w:rsidRPr="00537E89" w:rsidRDefault="0061615E" w:rsidP="00A00C7E">
      <w:pPr>
        <w:autoSpaceDE w:val="0"/>
        <w:autoSpaceDN w:val="0"/>
        <w:adjustRightInd w:val="0"/>
        <w:ind w:left="567" w:right="-188" w:firstLine="360"/>
        <w:contextualSpacing/>
        <w:rPr>
          <w:rFonts w:ascii="Arial" w:hAnsi="Arial" w:cs="Arial"/>
          <w:color w:val="000000"/>
          <w:sz w:val="22"/>
          <w:szCs w:val="22"/>
        </w:rPr>
      </w:pPr>
      <w:r w:rsidRPr="00537E89">
        <w:rPr>
          <w:rFonts w:ascii="Arial" w:hAnsi="Arial" w:cs="Arial"/>
          <w:color w:val="000000"/>
          <w:sz w:val="22"/>
          <w:szCs w:val="22"/>
        </w:rPr>
        <w:t>-    offering tasks which are achievable and giving praise and encouragement;</w:t>
      </w:r>
    </w:p>
    <w:p w14:paraId="47AF3586" w14:textId="77777777" w:rsidR="0061615E" w:rsidRPr="00537E89" w:rsidRDefault="0061615E" w:rsidP="00A00C7E">
      <w:pPr>
        <w:autoSpaceDE w:val="0"/>
        <w:autoSpaceDN w:val="0"/>
        <w:adjustRightInd w:val="0"/>
        <w:ind w:left="567" w:right="-188" w:firstLine="360"/>
        <w:contextualSpacing/>
        <w:rPr>
          <w:rFonts w:ascii="Arial" w:hAnsi="Arial" w:cs="Arial"/>
          <w:color w:val="000000"/>
          <w:sz w:val="22"/>
          <w:szCs w:val="22"/>
        </w:rPr>
      </w:pPr>
      <w:r w:rsidRPr="00537E89">
        <w:rPr>
          <w:rFonts w:ascii="Arial" w:hAnsi="Arial" w:cs="Arial"/>
          <w:color w:val="000000"/>
          <w:sz w:val="22"/>
          <w:szCs w:val="22"/>
        </w:rPr>
        <w:t>-    monitoring their behaviour and setting clear limits;</w:t>
      </w:r>
    </w:p>
    <w:p w14:paraId="27A52FD2" w14:textId="77777777" w:rsidR="0061615E" w:rsidRPr="00537E89" w:rsidRDefault="0061615E" w:rsidP="00A00C7E">
      <w:pPr>
        <w:autoSpaceDE w:val="0"/>
        <w:autoSpaceDN w:val="0"/>
        <w:adjustRightInd w:val="0"/>
        <w:ind w:left="567" w:right="-188" w:firstLine="360"/>
        <w:contextualSpacing/>
        <w:rPr>
          <w:rFonts w:ascii="Arial" w:hAnsi="Arial" w:cs="Arial"/>
          <w:color w:val="000000"/>
          <w:sz w:val="22"/>
          <w:szCs w:val="22"/>
        </w:rPr>
      </w:pPr>
      <w:r w:rsidRPr="00537E89">
        <w:rPr>
          <w:rFonts w:ascii="Arial" w:hAnsi="Arial" w:cs="Arial"/>
          <w:color w:val="000000"/>
          <w:sz w:val="22"/>
          <w:szCs w:val="22"/>
        </w:rPr>
        <w:t>-    criticising the action, not the person;</w:t>
      </w:r>
    </w:p>
    <w:p w14:paraId="0728527A" w14:textId="77777777" w:rsidR="0061615E" w:rsidRPr="00537E89" w:rsidRDefault="0061615E" w:rsidP="00A00C7E">
      <w:pPr>
        <w:autoSpaceDE w:val="0"/>
        <w:autoSpaceDN w:val="0"/>
        <w:adjustRightInd w:val="0"/>
        <w:ind w:left="567" w:right="-188" w:firstLine="360"/>
        <w:contextualSpacing/>
        <w:rPr>
          <w:rFonts w:ascii="Arial" w:hAnsi="Arial" w:cs="Arial"/>
          <w:color w:val="000000"/>
          <w:sz w:val="22"/>
          <w:szCs w:val="22"/>
        </w:rPr>
      </w:pPr>
      <w:r w:rsidRPr="00537E89">
        <w:rPr>
          <w:rFonts w:ascii="Arial" w:hAnsi="Arial" w:cs="Arial"/>
          <w:color w:val="000000"/>
          <w:sz w:val="22"/>
          <w:szCs w:val="22"/>
        </w:rPr>
        <w:t xml:space="preserve">-    helping them to feel a sense of control in their </w:t>
      </w:r>
      <w:r w:rsidR="00E67EFD">
        <w:rPr>
          <w:rFonts w:ascii="Arial" w:hAnsi="Arial" w:cs="Arial"/>
          <w:color w:val="000000"/>
          <w:sz w:val="22"/>
          <w:szCs w:val="22"/>
        </w:rPr>
        <w:t>educational trust</w:t>
      </w:r>
      <w:r w:rsidRPr="00537E89">
        <w:rPr>
          <w:rFonts w:ascii="Arial" w:hAnsi="Arial" w:cs="Arial"/>
          <w:color w:val="000000"/>
          <w:sz w:val="22"/>
          <w:szCs w:val="22"/>
        </w:rPr>
        <w:t xml:space="preserve"> lives;</w:t>
      </w:r>
    </w:p>
    <w:p w14:paraId="30F0B4DD" w14:textId="77777777" w:rsidR="0061615E" w:rsidRPr="00537E89" w:rsidRDefault="0061615E" w:rsidP="00A00C7E">
      <w:pPr>
        <w:autoSpaceDE w:val="0"/>
        <w:autoSpaceDN w:val="0"/>
        <w:adjustRightInd w:val="0"/>
        <w:ind w:left="567" w:right="-188" w:firstLine="360"/>
        <w:contextualSpacing/>
        <w:rPr>
          <w:rFonts w:ascii="Arial" w:hAnsi="Arial" w:cs="Arial"/>
          <w:color w:val="000000"/>
          <w:sz w:val="22"/>
          <w:szCs w:val="22"/>
        </w:rPr>
      </w:pPr>
      <w:r w:rsidRPr="00537E89">
        <w:rPr>
          <w:rFonts w:ascii="Arial" w:hAnsi="Arial" w:cs="Arial"/>
          <w:color w:val="000000"/>
          <w:sz w:val="22"/>
          <w:szCs w:val="22"/>
        </w:rPr>
        <w:t>-    involving them in decision making;</w:t>
      </w:r>
    </w:p>
    <w:p w14:paraId="1D575203" w14:textId="77777777" w:rsidR="0061615E" w:rsidRPr="00537E89" w:rsidRDefault="0061615E" w:rsidP="00A00C7E">
      <w:pPr>
        <w:autoSpaceDE w:val="0"/>
        <w:autoSpaceDN w:val="0"/>
        <w:adjustRightInd w:val="0"/>
        <w:ind w:left="567" w:right="-188" w:firstLine="360"/>
        <w:contextualSpacing/>
        <w:rPr>
          <w:rFonts w:ascii="Arial" w:hAnsi="Arial" w:cs="Arial"/>
          <w:color w:val="000000"/>
          <w:sz w:val="22"/>
          <w:szCs w:val="22"/>
        </w:rPr>
      </w:pPr>
      <w:r w:rsidRPr="00537E89">
        <w:rPr>
          <w:rFonts w:ascii="Arial" w:hAnsi="Arial" w:cs="Arial"/>
          <w:color w:val="000000"/>
          <w:sz w:val="22"/>
          <w:szCs w:val="22"/>
        </w:rPr>
        <w:t>-    helping them to be more assertive;</w:t>
      </w:r>
    </w:p>
    <w:p w14:paraId="39F1FAC2" w14:textId="77777777" w:rsidR="0061615E" w:rsidRPr="00537E89" w:rsidRDefault="0061615E" w:rsidP="00A00C7E">
      <w:pPr>
        <w:autoSpaceDE w:val="0"/>
        <w:autoSpaceDN w:val="0"/>
        <w:adjustRightInd w:val="0"/>
        <w:ind w:left="567" w:right="-188" w:firstLine="360"/>
        <w:contextualSpacing/>
        <w:rPr>
          <w:rFonts w:ascii="Arial" w:hAnsi="Arial" w:cs="Arial"/>
          <w:color w:val="000000"/>
          <w:sz w:val="22"/>
          <w:szCs w:val="22"/>
        </w:rPr>
      </w:pPr>
      <w:r w:rsidRPr="00537E89">
        <w:rPr>
          <w:rFonts w:ascii="Arial" w:hAnsi="Arial" w:cs="Arial"/>
          <w:color w:val="000000"/>
          <w:sz w:val="22"/>
          <w:szCs w:val="22"/>
        </w:rPr>
        <w:t>-    respecting them as individuals;</w:t>
      </w:r>
    </w:p>
    <w:p w14:paraId="132DAAC3" w14:textId="1480FBA6" w:rsidR="0061615E" w:rsidRPr="00537E89" w:rsidRDefault="0061615E" w:rsidP="00A00C7E">
      <w:pPr>
        <w:autoSpaceDE w:val="0"/>
        <w:autoSpaceDN w:val="0"/>
        <w:adjustRightInd w:val="0"/>
        <w:ind w:left="567" w:right="-188" w:firstLine="360"/>
        <w:contextualSpacing/>
        <w:rPr>
          <w:rFonts w:ascii="Arial" w:hAnsi="Arial" w:cs="Arial"/>
          <w:color w:val="000000"/>
          <w:sz w:val="22"/>
          <w:szCs w:val="22"/>
        </w:rPr>
      </w:pPr>
      <w:r w:rsidRPr="00537E89">
        <w:rPr>
          <w:rFonts w:ascii="Arial" w:hAnsi="Arial" w:cs="Arial"/>
          <w:color w:val="000000"/>
          <w:sz w:val="22"/>
          <w:szCs w:val="22"/>
        </w:rPr>
        <w:t xml:space="preserve">-    </w:t>
      </w:r>
      <w:r w:rsidR="002C58B7">
        <w:rPr>
          <w:rFonts w:ascii="Arial" w:hAnsi="Arial" w:cs="Arial"/>
          <w:color w:val="000000"/>
          <w:sz w:val="22"/>
          <w:szCs w:val="22"/>
        </w:rPr>
        <w:t>e</w:t>
      </w:r>
      <w:r w:rsidR="005B75B1" w:rsidRPr="00537E89">
        <w:rPr>
          <w:rFonts w:ascii="Arial" w:hAnsi="Arial" w:cs="Arial"/>
          <w:color w:val="000000"/>
          <w:sz w:val="22"/>
          <w:szCs w:val="22"/>
        </w:rPr>
        <w:t>ncouraging</w:t>
      </w:r>
      <w:r w:rsidRPr="00537E89">
        <w:rPr>
          <w:rFonts w:ascii="Arial" w:hAnsi="Arial" w:cs="Arial"/>
          <w:color w:val="000000"/>
          <w:sz w:val="22"/>
          <w:szCs w:val="22"/>
        </w:rPr>
        <w:t xml:space="preserve"> involvement in extra-curricular activities.</w:t>
      </w:r>
    </w:p>
    <w:p w14:paraId="59FCBCDA" w14:textId="77777777" w:rsidR="003B67CE" w:rsidRPr="00537E89" w:rsidRDefault="003B67CE" w:rsidP="00A00C7E">
      <w:pPr>
        <w:autoSpaceDE w:val="0"/>
        <w:autoSpaceDN w:val="0"/>
        <w:adjustRightInd w:val="0"/>
        <w:ind w:left="567" w:right="-188" w:firstLine="360"/>
        <w:contextualSpacing/>
        <w:rPr>
          <w:rFonts w:ascii="Arial" w:hAnsi="Arial" w:cs="Arial"/>
          <w:color w:val="000000"/>
          <w:sz w:val="22"/>
          <w:szCs w:val="22"/>
        </w:rPr>
      </w:pPr>
      <w:r w:rsidRPr="00537E89">
        <w:rPr>
          <w:rFonts w:ascii="Arial" w:hAnsi="Arial" w:cs="Arial"/>
          <w:color w:val="000000"/>
          <w:sz w:val="22"/>
          <w:szCs w:val="22"/>
        </w:rPr>
        <w:t>(</w:t>
      </w:r>
      <w:r w:rsidR="005B75B1" w:rsidRPr="00537E89">
        <w:rPr>
          <w:rFonts w:ascii="Arial" w:hAnsi="Arial" w:cs="Arial"/>
          <w:color w:val="000000"/>
          <w:sz w:val="22"/>
          <w:szCs w:val="22"/>
        </w:rPr>
        <w:t>From</w:t>
      </w:r>
      <w:r w:rsidRPr="00537E89">
        <w:rPr>
          <w:rFonts w:ascii="Arial" w:hAnsi="Arial" w:cs="Arial"/>
          <w:color w:val="000000"/>
          <w:sz w:val="22"/>
          <w:szCs w:val="22"/>
        </w:rPr>
        <w:t xml:space="preserve"> the Expect Respectful education Toolkit – Women’s Aid)</w:t>
      </w:r>
    </w:p>
    <w:p w14:paraId="4FE5D202" w14:textId="77777777" w:rsidR="0061615E" w:rsidRPr="00537E89" w:rsidRDefault="0061615E" w:rsidP="00105F04">
      <w:pPr>
        <w:ind w:left="142" w:right="-188"/>
        <w:contextualSpacing/>
        <w:rPr>
          <w:rFonts w:ascii="Arial" w:hAnsi="Arial" w:cs="Arial"/>
          <w:sz w:val="22"/>
          <w:szCs w:val="22"/>
        </w:rPr>
      </w:pPr>
    </w:p>
    <w:p w14:paraId="3EB67643" w14:textId="77777777" w:rsidR="0003428C" w:rsidRDefault="0003428C" w:rsidP="00105F04">
      <w:pPr>
        <w:ind w:left="142" w:right="-188"/>
        <w:contextualSpacing/>
        <w:rPr>
          <w:rFonts w:ascii="Arial" w:hAnsi="Arial" w:cs="Arial"/>
          <w:b/>
          <w:sz w:val="22"/>
          <w:szCs w:val="22"/>
        </w:rPr>
      </w:pPr>
      <w:r>
        <w:rPr>
          <w:rFonts w:ascii="Arial" w:hAnsi="Arial" w:cs="Arial"/>
          <w:b/>
          <w:sz w:val="22"/>
          <w:szCs w:val="22"/>
        </w:rPr>
        <w:br w:type="page"/>
      </w:r>
    </w:p>
    <w:p w14:paraId="18EB8877" w14:textId="45AB28FE" w:rsidR="00840ECD" w:rsidRPr="00567F2D" w:rsidRDefault="00840ECD" w:rsidP="00840ECD">
      <w:pPr>
        <w:ind w:left="142" w:right="-188"/>
        <w:contextualSpacing/>
        <w:jc w:val="center"/>
        <w:rPr>
          <w:rFonts w:ascii="Arial" w:eastAsia="Calibri" w:hAnsi="Arial" w:cs="Arial"/>
          <w:b/>
          <w:sz w:val="22"/>
          <w:szCs w:val="22"/>
        </w:rPr>
      </w:pPr>
      <w:r w:rsidRPr="00567F2D">
        <w:rPr>
          <w:rFonts w:ascii="Arial" w:eastAsia="Calibri" w:hAnsi="Arial" w:cs="Arial"/>
          <w:b/>
          <w:sz w:val="22"/>
          <w:szCs w:val="22"/>
        </w:rPr>
        <w:lastRenderedPageBreak/>
        <w:t xml:space="preserve">Appendix </w:t>
      </w:r>
      <w:r w:rsidR="00657BCD" w:rsidRPr="00567F2D">
        <w:rPr>
          <w:rFonts w:ascii="Arial" w:eastAsia="Calibri" w:hAnsi="Arial" w:cs="Arial"/>
          <w:b/>
          <w:sz w:val="22"/>
          <w:szCs w:val="22"/>
        </w:rPr>
        <w:t>E</w:t>
      </w:r>
      <w:r w:rsidRPr="00567F2D">
        <w:rPr>
          <w:rFonts w:ascii="Arial" w:eastAsia="Calibri" w:hAnsi="Arial" w:cs="Arial"/>
          <w:b/>
          <w:sz w:val="22"/>
          <w:szCs w:val="22"/>
        </w:rPr>
        <w:t xml:space="preserve"> – Radicalisation and Extremism</w:t>
      </w:r>
    </w:p>
    <w:p w14:paraId="1EDEED56" w14:textId="77777777" w:rsidR="00840ECD" w:rsidRPr="00567F2D" w:rsidRDefault="00840ECD" w:rsidP="00840ECD">
      <w:pPr>
        <w:ind w:left="142" w:right="-188"/>
        <w:contextualSpacing/>
        <w:rPr>
          <w:rFonts w:ascii="Arial" w:eastAsia="Calibri" w:hAnsi="Arial" w:cs="Arial"/>
          <w:b/>
          <w:sz w:val="22"/>
          <w:szCs w:val="22"/>
        </w:rPr>
      </w:pPr>
    </w:p>
    <w:p w14:paraId="1F41A5E8" w14:textId="77777777" w:rsidR="00840ECD" w:rsidRPr="00721F28" w:rsidRDefault="00840ECD" w:rsidP="00840ECD">
      <w:pPr>
        <w:ind w:left="142"/>
        <w:rPr>
          <w:rFonts w:ascii="Arial" w:hAnsi="Arial" w:cs="Arial"/>
          <w:b/>
          <w:sz w:val="22"/>
          <w:szCs w:val="22"/>
          <w:lang w:eastAsia="en-GB"/>
        </w:rPr>
      </w:pPr>
      <w:r w:rsidRPr="00721F28">
        <w:rPr>
          <w:rFonts w:ascii="Arial" w:hAnsi="Arial" w:cs="Arial"/>
          <w:b/>
          <w:sz w:val="22"/>
          <w:szCs w:val="22"/>
          <w:lang w:eastAsia="en-GB"/>
        </w:rPr>
        <w:t>The Prevent Duty</w:t>
      </w:r>
    </w:p>
    <w:p w14:paraId="4EC91607" w14:textId="2CF072EF" w:rsidR="00840ECD" w:rsidRPr="00721F28" w:rsidRDefault="00840ECD" w:rsidP="00840ECD">
      <w:pPr>
        <w:ind w:left="142"/>
        <w:rPr>
          <w:rFonts w:ascii="Arial" w:hAnsi="Arial" w:cs="Arial"/>
          <w:sz w:val="22"/>
          <w:szCs w:val="22"/>
          <w:lang w:eastAsia="en-GB"/>
        </w:rPr>
      </w:pPr>
      <w:r w:rsidRPr="00721F28">
        <w:rPr>
          <w:rFonts w:ascii="Arial" w:hAnsi="Arial" w:cs="Arial"/>
          <w:sz w:val="22"/>
          <w:szCs w:val="22"/>
          <w:lang w:eastAsia="en-GB"/>
        </w:rPr>
        <w:t>The Prevent duty should be seen as part of schools’ and colleges’ wider safeguarding obligations. Designated safeguarding leads and other senior leaders should familiarise themselves with the revised Prevent duty guidance: for England and Wales, The guidance is set out in terms of four general themes: risk assessment, working in partnership, staff training, and IT policies.</w:t>
      </w:r>
    </w:p>
    <w:p w14:paraId="70003E96" w14:textId="77777777" w:rsidR="00840ECD" w:rsidRPr="00567F2D" w:rsidRDefault="00840ECD" w:rsidP="00840ECD">
      <w:pPr>
        <w:ind w:left="142" w:right="-188"/>
        <w:contextualSpacing/>
        <w:rPr>
          <w:rFonts w:ascii="Arial" w:eastAsia="Calibri" w:hAnsi="Arial" w:cs="Arial"/>
          <w:b/>
          <w:sz w:val="22"/>
          <w:szCs w:val="22"/>
        </w:rPr>
      </w:pPr>
    </w:p>
    <w:p w14:paraId="6943C73E" w14:textId="609C8752" w:rsidR="00840ECD" w:rsidRPr="00537E89" w:rsidRDefault="00840ECD" w:rsidP="00840ECD">
      <w:pPr>
        <w:ind w:left="142" w:right="-188"/>
        <w:contextualSpacing/>
        <w:rPr>
          <w:rFonts w:ascii="Arial" w:eastAsia="Calibri" w:hAnsi="Arial" w:cs="Arial"/>
          <w:b/>
          <w:sz w:val="22"/>
          <w:szCs w:val="22"/>
        </w:rPr>
      </w:pPr>
      <w:r w:rsidRPr="00567F2D">
        <w:rPr>
          <w:rFonts w:ascii="Arial" w:eastAsia="Calibri" w:hAnsi="Arial" w:cs="Arial"/>
          <w:b/>
          <w:sz w:val="22"/>
          <w:szCs w:val="22"/>
        </w:rPr>
        <w:t>Preventing Radicalisation</w:t>
      </w:r>
      <w:r w:rsidRPr="00537E89">
        <w:rPr>
          <w:rFonts w:ascii="Arial" w:eastAsia="Calibri" w:hAnsi="Arial" w:cs="Arial"/>
          <w:b/>
          <w:sz w:val="22"/>
          <w:szCs w:val="22"/>
        </w:rPr>
        <w:t xml:space="preserve"> </w:t>
      </w:r>
    </w:p>
    <w:p w14:paraId="683F8EE8" w14:textId="77777777" w:rsidR="00840ECD" w:rsidRDefault="00840ECD" w:rsidP="00840ECD">
      <w:pPr>
        <w:ind w:left="142" w:right="-188"/>
        <w:contextualSpacing/>
        <w:rPr>
          <w:rFonts w:ascii="Arial" w:eastAsia="Calibri" w:hAnsi="Arial" w:cs="Arial"/>
          <w:sz w:val="22"/>
          <w:szCs w:val="22"/>
        </w:rPr>
      </w:pPr>
      <w:r>
        <w:rPr>
          <w:rFonts w:ascii="Arial" w:eastAsia="Calibri" w:hAnsi="Arial" w:cs="Arial"/>
          <w:sz w:val="22"/>
          <w:szCs w:val="22"/>
        </w:rPr>
        <w:t>Vulnerable adults</w:t>
      </w:r>
      <w:r w:rsidRPr="00537E89">
        <w:rPr>
          <w:rFonts w:ascii="Arial" w:eastAsia="Calibri" w:hAnsi="Arial" w:cs="Arial"/>
          <w:sz w:val="22"/>
          <w:szCs w:val="22"/>
        </w:rPr>
        <w:t xml:space="preserve"> are vulnerable to extremist ideology and radicalisation. Similar to protecting </w:t>
      </w:r>
      <w:r>
        <w:rPr>
          <w:rFonts w:ascii="Arial" w:eastAsia="Calibri" w:hAnsi="Arial" w:cs="Arial"/>
          <w:sz w:val="22"/>
          <w:szCs w:val="22"/>
        </w:rPr>
        <w:t>vulnerable adults</w:t>
      </w:r>
      <w:r w:rsidRPr="00537E89">
        <w:rPr>
          <w:rFonts w:ascii="Arial" w:eastAsia="Calibri" w:hAnsi="Arial" w:cs="Arial"/>
          <w:sz w:val="22"/>
          <w:szCs w:val="22"/>
        </w:rPr>
        <w:t xml:space="preserve"> from other forms of harms and abuse, protecting </w:t>
      </w:r>
      <w:r>
        <w:rPr>
          <w:rFonts w:ascii="Arial" w:eastAsia="Calibri" w:hAnsi="Arial" w:cs="Arial"/>
          <w:sz w:val="22"/>
          <w:szCs w:val="22"/>
        </w:rPr>
        <w:t>them</w:t>
      </w:r>
      <w:r w:rsidRPr="00537E89">
        <w:rPr>
          <w:rFonts w:ascii="Arial" w:eastAsia="Calibri" w:hAnsi="Arial" w:cs="Arial"/>
          <w:sz w:val="22"/>
          <w:szCs w:val="22"/>
        </w:rPr>
        <w:t xml:space="preserve"> from this risk should be a part of </w:t>
      </w:r>
      <w:r>
        <w:rPr>
          <w:rFonts w:ascii="Arial" w:eastAsia="Calibri" w:hAnsi="Arial" w:cs="Arial"/>
          <w:sz w:val="22"/>
          <w:szCs w:val="22"/>
        </w:rPr>
        <w:t xml:space="preserve">the College’s </w:t>
      </w:r>
      <w:r w:rsidRPr="00537E89">
        <w:rPr>
          <w:rFonts w:ascii="Arial" w:eastAsia="Calibri" w:hAnsi="Arial" w:cs="Arial"/>
          <w:sz w:val="22"/>
          <w:szCs w:val="22"/>
        </w:rPr>
        <w:t xml:space="preserve">safeguarding approach. </w:t>
      </w:r>
    </w:p>
    <w:p w14:paraId="695A3E02" w14:textId="77777777" w:rsidR="00840ECD" w:rsidRPr="00537E89" w:rsidRDefault="00840ECD" w:rsidP="00840ECD">
      <w:pPr>
        <w:ind w:left="142" w:right="-188"/>
        <w:contextualSpacing/>
        <w:rPr>
          <w:rFonts w:ascii="Arial" w:eastAsia="Calibri" w:hAnsi="Arial" w:cs="Arial"/>
          <w:sz w:val="22"/>
          <w:szCs w:val="22"/>
        </w:rPr>
      </w:pPr>
    </w:p>
    <w:p w14:paraId="4609C9DD" w14:textId="77777777" w:rsidR="00840ECD" w:rsidRPr="00537E89" w:rsidRDefault="00840ECD" w:rsidP="00840ECD">
      <w:pPr>
        <w:ind w:left="142" w:right="-188"/>
        <w:contextualSpacing/>
        <w:rPr>
          <w:rFonts w:ascii="Arial" w:eastAsia="Calibri" w:hAnsi="Arial" w:cs="Arial"/>
          <w:b/>
          <w:sz w:val="22"/>
          <w:szCs w:val="22"/>
        </w:rPr>
      </w:pPr>
      <w:r w:rsidRPr="00537E89">
        <w:rPr>
          <w:rFonts w:ascii="Arial" w:eastAsia="Calibri" w:hAnsi="Arial" w:cs="Arial"/>
          <w:b/>
          <w:sz w:val="22"/>
          <w:szCs w:val="22"/>
        </w:rPr>
        <w:t xml:space="preserve">Extremism </w:t>
      </w:r>
      <w:r w:rsidRPr="00537E89">
        <w:rPr>
          <w:rFonts w:ascii="Arial" w:eastAsia="Calibri" w:hAnsi="Arial" w:cs="Arial"/>
          <w:sz w:val="22"/>
          <w:szCs w:val="22"/>
        </w:rPr>
        <w:t>is the vocal or active opposition to our fundamental values, including the rule of law, individual liberty and the mutual respect and tolerance of different faiths and beliefs. This also includes calling for the death of members of the armed forces.</w:t>
      </w:r>
      <w:r w:rsidRPr="00537E89">
        <w:rPr>
          <w:rFonts w:ascii="Arial" w:eastAsia="Calibri" w:hAnsi="Arial" w:cs="Arial"/>
          <w:b/>
          <w:sz w:val="22"/>
          <w:szCs w:val="22"/>
        </w:rPr>
        <w:t xml:space="preserve"> </w:t>
      </w:r>
    </w:p>
    <w:p w14:paraId="0091F5C9" w14:textId="77777777" w:rsidR="00840ECD" w:rsidRDefault="00840ECD" w:rsidP="00840ECD">
      <w:pPr>
        <w:ind w:left="142" w:right="-188"/>
        <w:contextualSpacing/>
        <w:rPr>
          <w:rFonts w:ascii="Arial" w:eastAsia="Calibri" w:hAnsi="Arial" w:cs="Arial"/>
          <w:b/>
          <w:sz w:val="22"/>
          <w:szCs w:val="22"/>
        </w:rPr>
      </w:pPr>
    </w:p>
    <w:p w14:paraId="7A8ED2F8" w14:textId="77777777" w:rsidR="00840ECD" w:rsidRPr="00537E89" w:rsidRDefault="00840ECD" w:rsidP="00840ECD">
      <w:pPr>
        <w:ind w:left="142" w:right="-188"/>
        <w:contextualSpacing/>
        <w:rPr>
          <w:rFonts w:ascii="Arial" w:eastAsia="Calibri" w:hAnsi="Arial" w:cs="Arial"/>
          <w:b/>
          <w:sz w:val="22"/>
          <w:szCs w:val="22"/>
        </w:rPr>
      </w:pPr>
      <w:r w:rsidRPr="00537E89">
        <w:rPr>
          <w:rFonts w:ascii="Arial" w:eastAsia="Calibri" w:hAnsi="Arial" w:cs="Arial"/>
          <w:b/>
          <w:sz w:val="22"/>
          <w:szCs w:val="22"/>
        </w:rPr>
        <w:t xml:space="preserve">Radicalisation </w:t>
      </w:r>
      <w:r w:rsidRPr="00537E89">
        <w:rPr>
          <w:rFonts w:ascii="Arial" w:eastAsia="Calibri" w:hAnsi="Arial" w:cs="Arial"/>
          <w:sz w:val="22"/>
          <w:szCs w:val="22"/>
        </w:rPr>
        <w:t>refers to the process by which a person comes to support terrorism and extremist ideologies associated with terrorist groups.</w:t>
      </w:r>
      <w:r w:rsidRPr="00537E89">
        <w:rPr>
          <w:rFonts w:ascii="Arial" w:eastAsia="Calibri" w:hAnsi="Arial" w:cs="Arial"/>
          <w:b/>
          <w:sz w:val="22"/>
          <w:szCs w:val="22"/>
        </w:rPr>
        <w:t xml:space="preserve"> </w:t>
      </w:r>
    </w:p>
    <w:p w14:paraId="544061B7" w14:textId="77777777" w:rsidR="00840ECD" w:rsidRPr="00537E89" w:rsidRDefault="00840ECD" w:rsidP="00840ECD">
      <w:pPr>
        <w:ind w:left="142" w:right="-188"/>
        <w:contextualSpacing/>
        <w:rPr>
          <w:rFonts w:ascii="Arial" w:eastAsia="Calibri" w:hAnsi="Arial" w:cs="Arial"/>
          <w:b/>
          <w:sz w:val="22"/>
          <w:szCs w:val="22"/>
        </w:rPr>
      </w:pPr>
    </w:p>
    <w:p w14:paraId="44F184F8" w14:textId="77777777" w:rsidR="00840ECD" w:rsidRPr="00537E89" w:rsidRDefault="00840ECD" w:rsidP="00840ECD">
      <w:pPr>
        <w:ind w:left="142" w:right="-188"/>
        <w:contextualSpacing/>
        <w:rPr>
          <w:rFonts w:ascii="Arial" w:eastAsia="Calibri" w:hAnsi="Arial" w:cs="Arial"/>
          <w:b/>
          <w:sz w:val="22"/>
          <w:szCs w:val="22"/>
        </w:rPr>
      </w:pPr>
      <w:r w:rsidRPr="00537E89">
        <w:rPr>
          <w:rFonts w:ascii="Arial" w:eastAsia="Calibri" w:hAnsi="Arial" w:cs="Arial"/>
          <w:b/>
          <w:sz w:val="22"/>
          <w:szCs w:val="22"/>
        </w:rPr>
        <w:t>What is Prevent?</w:t>
      </w:r>
    </w:p>
    <w:p w14:paraId="0086EF9F" w14:textId="77777777" w:rsidR="00840ECD" w:rsidRPr="00537E89" w:rsidRDefault="00840ECD" w:rsidP="00840ECD">
      <w:pPr>
        <w:ind w:left="142" w:right="-188"/>
        <w:contextualSpacing/>
        <w:rPr>
          <w:rFonts w:ascii="Arial" w:eastAsia="Calibri" w:hAnsi="Arial" w:cs="Arial"/>
          <w:sz w:val="22"/>
          <w:szCs w:val="22"/>
        </w:rPr>
      </w:pPr>
      <w:r w:rsidRPr="00537E89">
        <w:rPr>
          <w:rFonts w:ascii="Arial" w:eastAsia="Calibri" w:hAnsi="Arial" w:cs="Arial"/>
          <w:sz w:val="22"/>
          <w:szCs w:val="22"/>
        </w:rPr>
        <w:t xml:space="preserve">Prevent is the Government’s strategy to stop people becoming terrorists or supporting terrorism, in all its forms. Prevent works at the pre-criminal stage by using early intervention to encourage individuals and communities to challenge extremist and terrorist ideology and behaviour. </w:t>
      </w:r>
    </w:p>
    <w:p w14:paraId="53A34BDA" w14:textId="77777777" w:rsidR="00840ECD" w:rsidRPr="00537E89" w:rsidRDefault="00840ECD" w:rsidP="00840ECD">
      <w:pPr>
        <w:ind w:left="142" w:right="-188"/>
        <w:contextualSpacing/>
        <w:rPr>
          <w:rFonts w:ascii="Arial" w:eastAsia="Calibri" w:hAnsi="Arial" w:cs="Arial"/>
          <w:sz w:val="22"/>
          <w:szCs w:val="22"/>
        </w:rPr>
      </w:pPr>
      <w:r w:rsidRPr="00537E89">
        <w:rPr>
          <w:rFonts w:ascii="Arial" w:eastAsia="Calibri" w:hAnsi="Arial" w:cs="Arial"/>
          <w:sz w:val="22"/>
          <w:szCs w:val="22"/>
        </w:rPr>
        <w:t xml:space="preserve">The Counter-Terrorism and Security Act (2015), places a duty on specified authorities, including colleges, to have due regard to the need to prevent people from being drawn into terrorism (“the Prevent duty”). The Prevent duty reinforces existing duties placed upon educational establishments for keeping </w:t>
      </w:r>
      <w:r>
        <w:rPr>
          <w:rFonts w:ascii="Arial" w:eastAsia="Calibri" w:hAnsi="Arial" w:cs="Arial"/>
          <w:sz w:val="22"/>
          <w:szCs w:val="22"/>
        </w:rPr>
        <w:t>vulnerable adults</w:t>
      </w:r>
      <w:r w:rsidRPr="00537E89">
        <w:rPr>
          <w:rFonts w:ascii="Arial" w:eastAsia="Calibri" w:hAnsi="Arial" w:cs="Arial"/>
          <w:sz w:val="22"/>
          <w:szCs w:val="22"/>
        </w:rPr>
        <w:t xml:space="preserve"> safe by:</w:t>
      </w:r>
    </w:p>
    <w:p w14:paraId="3AA1C0AA" w14:textId="77777777" w:rsidR="00840ECD" w:rsidRPr="00537E89" w:rsidRDefault="00840ECD" w:rsidP="00840ECD">
      <w:pPr>
        <w:numPr>
          <w:ilvl w:val="0"/>
          <w:numId w:val="9"/>
        </w:numPr>
        <w:ind w:right="-188"/>
        <w:contextualSpacing/>
        <w:rPr>
          <w:rFonts w:ascii="Arial" w:eastAsia="Calibri" w:hAnsi="Arial" w:cs="Arial"/>
          <w:sz w:val="22"/>
          <w:szCs w:val="22"/>
        </w:rPr>
      </w:pPr>
      <w:r w:rsidRPr="00537E89">
        <w:rPr>
          <w:rFonts w:ascii="Arial" w:eastAsia="Calibri" w:hAnsi="Arial" w:cs="Arial"/>
          <w:sz w:val="22"/>
          <w:szCs w:val="22"/>
        </w:rPr>
        <w:t xml:space="preserve">Ensuring a broad and balanced curriculum is in place to promote the spiritual, moral, social and cultural development of </w:t>
      </w:r>
      <w:r>
        <w:rPr>
          <w:rFonts w:ascii="Arial" w:eastAsia="Calibri" w:hAnsi="Arial" w:cs="Arial"/>
          <w:sz w:val="22"/>
          <w:szCs w:val="22"/>
        </w:rPr>
        <w:t>students</w:t>
      </w:r>
      <w:r w:rsidRPr="00537E89">
        <w:rPr>
          <w:rFonts w:ascii="Arial" w:eastAsia="Calibri" w:hAnsi="Arial" w:cs="Arial"/>
          <w:sz w:val="22"/>
          <w:szCs w:val="22"/>
        </w:rPr>
        <w:t>;</w:t>
      </w:r>
    </w:p>
    <w:p w14:paraId="6A691039"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t xml:space="preserve">Assessing the risk of </w:t>
      </w:r>
      <w:r>
        <w:rPr>
          <w:rFonts w:ascii="Arial" w:eastAsia="Calibri" w:hAnsi="Arial" w:cs="Arial"/>
          <w:sz w:val="22"/>
          <w:szCs w:val="22"/>
        </w:rPr>
        <w:t>vulnerable adults</w:t>
      </w:r>
      <w:r w:rsidRPr="00537E89">
        <w:rPr>
          <w:rFonts w:ascii="Arial" w:eastAsia="Calibri" w:hAnsi="Arial" w:cs="Arial"/>
          <w:sz w:val="22"/>
          <w:szCs w:val="22"/>
        </w:rPr>
        <w:t xml:space="preserve"> being drawn into extremist views;</w:t>
      </w:r>
    </w:p>
    <w:p w14:paraId="5BA04C12"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t xml:space="preserve">Ensuring safeguarding arrangements by working in partnership with local authorities, police and communities; </w:t>
      </w:r>
    </w:p>
    <w:p w14:paraId="2F9347ED"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t xml:space="preserve">Training staff to provide them with the knowledge and ability to identify </w:t>
      </w:r>
      <w:r>
        <w:rPr>
          <w:rFonts w:ascii="Arial" w:eastAsia="Calibri" w:hAnsi="Arial" w:cs="Arial"/>
          <w:sz w:val="22"/>
          <w:szCs w:val="22"/>
        </w:rPr>
        <w:t>vulnerable adults</w:t>
      </w:r>
      <w:r w:rsidRPr="00537E89">
        <w:rPr>
          <w:rFonts w:ascii="Arial" w:eastAsia="Calibri" w:hAnsi="Arial" w:cs="Arial"/>
          <w:sz w:val="22"/>
          <w:szCs w:val="22"/>
        </w:rPr>
        <w:t xml:space="preserve"> at risk;</w:t>
      </w:r>
    </w:p>
    <w:p w14:paraId="403B0C77"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t xml:space="preserve">Keeping </w:t>
      </w:r>
      <w:r>
        <w:rPr>
          <w:rFonts w:ascii="Arial" w:eastAsia="Calibri" w:hAnsi="Arial" w:cs="Arial"/>
          <w:sz w:val="22"/>
          <w:szCs w:val="22"/>
        </w:rPr>
        <w:t>vulnerable adults</w:t>
      </w:r>
      <w:r w:rsidRPr="00537E89">
        <w:rPr>
          <w:rFonts w:ascii="Arial" w:eastAsia="Calibri" w:hAnsi="Arial" w:cs="Arial"/>
          <w:sz w:val="22"/>
          <w:szCs w:val="22"/>
        </w:rPr>
        <w:t xml:space="preserve"> safe online, using effective filtering and usage policies.</w:t>
      </w:r>
    </w:p>
    <w:p w14:paraId="345A0201" w14:textId="77777777" w:rsidR="00840ECD" w:rsidRPr="00537E89" w:rsidRDefault="00840ECD" w:rsidP="00840ECD">
      <w:pPr>
        <w:ind w:left="142" w:right="-188"/>
        <w:contextualSpacing/>
        <w:rPr>
          <w:rFonts w:ascii="Arial" w:eastAsia="Calibri" w:hAnsi="Arial" w:cs="Arial"/>
          <w:sz w:val="22"/>
          <w:szCs w:val="22"/>
        </w:rPr>
      </w:pPr>
    </w:p>
    <w:p w14:paraId="7C0BB2DB" w14:textId="77777777" w:rsidR="00840ECD" w:rsidRPr="00537E89" w:rsidRDefault="00840ECD" w:rsidP="00840ECD">
      <w:pPr>
        <w:ind w:left="142" w:right="-188"/>
        <w:contextualSpacing/>
        <w:rPr>
          <w:rFonts w:ascii="Arial" w:eastAsia="Calibri" w:hAnsi="Arial" w:cs="Arial"/>
          <w:b/>
          <w:sz w:val="22"/>
          <w:szCs w:val="22"/>
        </w:rPr>
      </w:pPr>
      <w:r w:rsidRPr="00537E89">
        <w:rPr>
          <w:rFonts w:ascii="Arial" w:eastAsia="Calibri" w:hAnsi="Arial" w:cs="Arial"/>
          <w:b/>
          <w:sz w:val="22"/>
          <w:szCs w:val="22"/>
        </w:rPr>
        <w:t>Warning Signs/Indicators of Concern</w:t>
      </w:r>
    </w:p>
    <w:p w14:paraId="67D97B3C" w14:textId="77777777" w:rsidR="00840ECD" w:rsidRPr="00567F2D" w:rsidRDefault="00840ECD" w:rsidP="00840ECD">
      <w:pPr>
        <w:ind w:left="142" w:right="-188"/>
        <w:contextualSpacing/>
        <w:rPr>
          <w:rFonts w:ascii="Arial" w:eastAsia="Calibri" w:hAnsi="Arial" w:cs="Arial"/>
          <w:sz w:val="22"/>
          <w:szCs w:val="22"/>
        </w:rPr>
      </w:pPr>
      <w:r w:rsidRPr="00537E89">
        <w:rPr>
          <w:rFonts w:ascii="Arial" w:eastAsia="Calibri" w:hAnsi="Arial" w:cs="Arial"/>
          <w:sz w:val="22"/>
          <w:szCs w:val="22"/>
        </w:rPr>
        <w:t xml:space="preserve">There is no such thing as a “typical extremist”: those who become involved in extremist actions come from a range of backgrounds and experiences, and most individuals, even those who hold radical views, do not </w:t>
      </w:r>
      <w:r w:rsidRPr="00567F2D">
        <w:rPr>
          <w:rFonts w:ascii="Arial" w:eastAsia="Calibri" w:hAnsi="Arial" w:cs="Arial"/>
          <w:sz w:val="22"/>
          <w:szCs w:val="22"/>
        </w:rPr>
        <w:t>become involved in violent extremist activity.</w:t>
      </w:r>
    </w:p>
    <w:p w14:paraId="1D599A6B" w14:textId="5A029C09" w:rsidR="00840ECD" w:rsidRPr="00567F2D" w:rsidRDefault="00840ECD" w:rsidP="00840ECD">
      <w:pPr>
        <w:ind w:left="142" w:right="-188"/>
        <w:contextualSpacing/>
        <w:rPr>
          <w:rFonts w:ascii="Arial" w:eastAsia="Calibri" w:hAnsi="Arial" w:cs="Arial"/>
          <w:sz w:val="22"/>
          <w:szCs w:val="22"/>
        </w:rPr>
      </w:pPr>
    </w:p>
    <w:p w14:paraId="7C99CE74" w14:textId="5F5F9922" w:rsidR="00845564" w:rsidRPr="00721F28" w:rsidRDefault="00845564" w:rsidP="00845564">
      <w:pPr>
        <w:ind w:left="142"/>
        <w:rPr>
          <w:rFonts w:ascii="Arial" w:hAnsi="Arial" w:cs="Arial"/>
          <w:sz w:val="22"/>
          <w:szCs w:val="22"/>
          <w:lang w:eastAsia="en-GB"/>
        </w:rPr>
      </w:pPr>
      <w:r w:rsidRPr="00721F28">
        <w:rPr>
          <w:rFonts w:ascii="Arial" w:hAnsi="Arial" w:cs="Arial"/>
          <w:sz w:val="22"/>
          <w:szCs w:val="22"/>
          <w:lang w:eastAsia="en-GB"/>
        </w:rPr>
        <w:t>There is no single way of identifying whether a young adult is likely to be susceptible to an extremist ideology. Background factors combined with specific influences such as family and friends may contribute to vulnerability. Similarly, radicalisation can occur through many different methods (such as social media or the internet) and settings (such as within the home).</w:t>
      </w:r>
    </w:p>
    <w:p w14:paraId="33924023" w14:textId="77777777" w:rsidR="00845564" w:rsidRPr="00721F28" w:rsidRDefault="00845564" w:rsidP="00845564">
      <w:pPr>
        <w:rPr>
          <w:rFonts w:ascii="Arial" w:hAnsi="Arial" w:cs="Arial"/>
          <w:sz w:val="22"/>
          <w:szCs w:val="22"/>
          <w:lang w:eastAsia="en-GB"/>
        </w:rPr>
      </w:pPr>
    </w:p>
    <w:p w14:paraId="3128EA46" w14:textId="6818D7E6" w:rsidR="00845564" w:rsidRDefault="00845564" w:rsidP="00845564">
      <w:pPr>
        <w:ind w:left="142" w:right="-188"/>
        <w:contextualSpacing/>
        <w:rPr>
          <w:rFonts w:ascii="Arial" w:eastAsia="Calibri" w:hAnsi="Arial" w:cs="Arial"/>
          <w:sz w:val="22"/>
          <w:szCs w:val="22"/>
        </w:rPr>
      </w:pPr>
      <w:r w:rsidRPr="00721F28">
        <w:rPr>
          <w:rFonts w:ascii="Arial" w:hAnsi="Arial" w:cs="Arial"/>
          <w:sz w:val="22"/>
          <w:szCs w:val="22"/>
          <w:lang w:eastAsia="en-GB"/>
        </w:rPr>
        <w:t>However, it is possible to protect vulnerable people from extremist ideology and intervene to prevent those at risk of radicalisation being radicalised. As with other safeguarding risks, staff should be alert to changes in behaviour, which could indicate that they may be in need of help or protection.</w:t>
      </w:r>
    </w:p>
    <w:p w14:paraId="35305FDB" w14:textId="77777777" w:rsidR="00845564" w:rsidRDefault="00845564" w:rsidP="00840ECD">
      <w:pPr>
        <w:ind w:left="142" w:right="-188"/>
        <w:contextualSpacing/>
        <w:rPr>
          <w:rFonts w:ascii="Arial" w:eastAsia="Calibri" w:hAnsi="Arial" w:cs="Arial"/>
          <w:sz w:val="22"/>
          <w:szCs w:val="22"/>
        </w:rPr>
      </w:pPr>
    </w:p>
    <w:p w14:paraId="1185CABF" w14:textId="77777777" w:rsidR="00840ECD" w:rsidRPr="00537E89" w:rsidRDefault="00840ECD" w:rsidP="00840ECD">
      <w:pPr>
        <w:ind w:left="142" w:right="-188"/>
        <w:contextualSpacing/>
        <w:rPr>
          <w:rFonts w:ascii="Arial" w:eastAsia="Calibri" w:hAnsi="Arial" w:cs="Arial"/>
          <w:sz w:val="22"/>
          <w:szCs w:val="22"/>
        </w:rPr>
      </w:pPr>
      <w:r>
        <w:rPr>
          <w:rFonts w:ascii="Arial" w:eastAsia="Calibri" w:hAnsi="Arial" w:cs="Arial"/>
          <w:sz w:val="22"/>
          <w:szCs w:val="22"/>
        </w:rPr>
        <w:t>Vulnerable adults</w:t>
      </w:r>
      <w:r w:rsidRPr="00537E89">
        <w:rPr>
          <w:rFonts w:ascii="Arial" w:eastAsia="Calibri" w:hAnsi="Arial" w:cs="Arial"/>
          <w:sz w:val="22"/>
          <w:szCs w:val="22"/>
        </w:rPr>
        <w:t xml:space="preserve"> may become susceptible to radicalisation through a range of social, personal and environmental factors. It is vital that </w:t>
      </w:r>
      <w:r>
        <w:rPr>
          <w:rFonts w:ascii="Arial" w:eastAsia="Calibri" w:hAnsi="Arial" w:cs="Arial"/>
          <w:sz w:val="22"/>
          <w:szCs w:val="22"/>
        </w:rPr>
        <w:t>College</w:t>
      </w:r>
      <w:r w:rsidRPr="00537E89">
        <w:rPr>
          <w:rFonts w:ascii="Arial" w:eastAsia="Calibri" w:hAnsi="Arial" w:cs="Arial"/>
          <w:sz w:val="22"/>
          <w:szCs w:val="22"/>
        </w:rPr>
        <w:t xml:space="preserve"> staff are able to recognise those vulnerabilities.  However, this list is not exhaustive, nor does it mean that all </w:t>
      </w:r>
      <w:r>
        <w:rPr>
          <w:rFonts w:ascii="Arial" w:eastAsia="Calibri" w:hAnsi="Arial" w:cs="Arial"/>
          <w:sz w:val="22"/>
          <w:szCs w:val="22"/>
        </w:rPr>
        <w:t>vulnerable adults</w:t>
      </w:r>
      <w:r w:rsidRPr="00537E89">
        <w:rPr>
          <w:rFonts w:ascii="Arial" w:eastAsia="Calibri" w:hAnsi="Arial" w:cs="Arial"/>
          <w:sz w:val="22"/>
          <w:szCs w:val="22"/>
        </w:rPr>
        <w:t xml:space="preserve"> experiencing the above are at risk of radicalisation for the purposes of violent extremism.</w:t>
      </w:r>
    </w:p>
    <w:p w14:paraId="54BFCCFD" w14:textId="77777777" w:rsidR="00840ECD" w:rsidRDefault="00840ECD" w:rsidP="00840ECD">
      <w:pPr>
        <w:ind w:left="142" w:right="-188"/>
        <w:contextualSpacing/>
        <w:rPr>
          <w:rFonts w:ascii="Arial" w:eastAsia="Calibri" w:hAnsi="Arial" w:cs="Arial"/>
          <w:sz w:val="22"/>
          <w:szCs w:val="22"/>
        </w:rPr>
      </w:pPr>
    </w:p>
    <w:p w14:paraId="5D27EA50" w14:textId="77777777" w:rsidR="00840ECD" w:rsidRPr="00537E89" w:rsidRDefault="00840ECD" w:rsidP="00840ECD">
      <w:pPr>
        <w:ind w:left="142" w:right="-188"/>
        <w:contextualSpacing/>
        <w:rPr>
          <w:rFonts w:ascii="Arial" w:eastAsia="Calibri" w:hAnsi="Arial" w:cs="Arial"/>
          <w:sz w:val="22"/>
          <w:szCs w:val="22"/>
        </w:rPr>
      </w:pPr>
      <w:r w:rsidRPr="00537E89">
        <w:rPr>
          <w:rFonts w:ascii="Arial" w:eastAsia="Calibri" w:hAnsi="Arial" w:cs="Arial"/>
          <w:sz w:val="22"/>
          <w:szCs w:val="22"/>
        </w:rPr>
        <w:t xml:space="preserve">Factors which may make </w:t>
      </w:r>
      <w:r>
        <w:rPr>
          <w:rFonts w:ascii="Arial" w:eastAsia="Calibri" w:hAnsi="Arial" w:cs="Arial"/>
          <w:sz w:val="22"/>
          <w:szCs w:val="22"/>
        </w:rPr>
        <w:t>students</w:t>
      </w:r>
      <w:r w:rsidRPr="00537E89">
        <w:rPr>
          <w:rFonts w:ascii="Arial" w:eastAsia="Calibri" w:hAnsi="Arial" w:cs="Arial"/>
          <w:sz w:val="22"/>
          <w:szCs w:val="22"/>
        </w:rPr>
        <w:t xml:space="preserve"> more vulnerable may include:</w:t>
      </w:r>
    </w:p>
    <w:p w14:paraId="5F54E82F"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b/>
          <w:sz w:val="22"/>
          <w:szCs w:val="22"/>
        </w:rPr>
        <w:t>Identity Crisis</w:t>
      </w:r>
      <w:r w:rsidRPr="00537E89">
        <w:rPr>
          <w:rFonts w:ascii="Arial" w:eastAsia="Calibri" w:hAnsi="Arial" w:cs="Arial"/>
          <w:sz w:val="22"/>
          <w:szCs w:val="22"/>
        </w:rPr>
        <w:t xml:space="preserve">: the </w:t>
      </w:r>
      <w:r>
        <w:rPr>
          <w:rFonts w:ascii="Arial" w:eastAsia="Calibri" w:hAnsi="Arial" w:cs="Arial"/>
          <w:sz w:val="22"/>
          <w:szCs w:val="22"/>
        </w:rPr>
        <w:t xml:space="preserve">individual </w:t>
      </w:r>
      <w:r w:rsidRPr="00537E89">
        <w:rPr>
          <w:rFonts w:ascii="Arial" w:eastAsia="Calibri" w:hAnsi="Arial" w:cs="Arial"/>
          <w:sz w:val="22"/>
          <w:szCs w:val="22"/>
        </w:rPr>
        <w:t>is distanced from their cultural/religious heritage and experiences discomfort about their place in society.</w:t>
      </w:r>
    </w:p>
    <w:p w14:paraId="575C4D35"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b/>
          <w:sz w:val="22"/>
          <w:szCs w:val="22"/>
        </w:rPr>
        <w:lastRenderedPageBreak/>
        <w:t>Personal Crisis:</w:t>
      </w:r>
      <w:r>
        <w:rPr>
          <w:rFonts w:ascii="Arial" w:eastAsia="Calibri" w:hAnsi="Arial" w:cs="Arial"/>
          <w:sz w:val="22"/>
          <w:szCs w:val="22"/>
        </w:rPr>
        <w:t xml:space="preserve"> the individual</w:t>
      </w:r>
      <w:r w:rsidRPr="00537E89">
        <w:rPr>
          <w:rFonts w:ascii="Arial" w:eastAsia="Calibri" w:hAnsi="Arial" w:cs="Arial"/>
          <w:sz w:val="22"/>
          <w:szCs w:val="22"/>
        </w:rPr>
        <w:t xml:space="preserve"> may be experiencing family tensions; a sense of isolation; low self-esteem; they may have dissociated from their existing friendship group and become involved with a new and different group of friends; they may be searching for answers to questions about identity, faith and belonging.</w:t>
      </w:r>
    </w:p>
    <w:p w14:paraId="0B0AC6F2"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b/>
          <w:sz w:val="22"/>
          <w:szCs w:val="22"/>
        </w:rPr>
        <w:t>Personal Circumstances:</w:t>
      </w:r>
      <w:r w:rsidRPr="00537E89">
        <w:rPr>
          <w:rFonts w:ascii="Arial" w:eastAsia="Calibri" w:hAnsi="Arial" w:cs="Arial"/>
          <w:sz w:val="22"/>
          <w:szCs w:val="22"/>
        </w:rPr>
        <w:t xml:space="preserve"> migration; local community tensions and events affecting the </w:t>
      </w:r>
      <w:r>
        <w:rPr>
          <w:rFonts w:ascii="Arial" w:eastAsia="Calibri" w:hAnsi="Arial" w:cs="Arial"/>
          <w:sz w:val="22"/>
          <w:szCs w:val="22"/>
        </w:rPr>
        <w:t xml:space="preserve">individual’s </w:t>
      </w:r>
      <w:r w:rsidRPr="00537E89">
        <w:rPr>
          <w:rFonts w:ascii="Arial" w:eastAsia="Calibri" w:hAnsi="Arial" w:cs="Arial"/>
          <w:sz w:val="22"/>
          <w:szCs w:val="22"/>
        </w:rPr>
        <w:t>country or region of origin may contribute to a sense of grievance that is triggered by personal experience of racism or discrimination or aspects of Government policy.</w:t>
      </w:r>
    </w:p>
    <w:p w14:paraId="377ED97A"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b/>
          <w:sz w:val="22"/>
          <w:szCs w:val="22"/>
        </w:rPr>
        <w:t>Unmet Aspirations</w:t>
      </w:r>
      <w:r>
        <w:rPr>
          <w:rFonts w:ascii="Arial" w:eastAsia="Calibri" w:hAnsi="Arial" w:cs="Arial"/>
          <w:sz w:val="22"/>
          <w:szCs w:val="22"/>
        </w:rPr>
        <w:t>: the individual</w:t>
      </w:r>
      <w:r w:rsidRPr="00537E89">
        <w:rPr>
          <w:rFonts w:ascii="Arial" w:eastAsia="Calibri" w:hAnsi="Arial" w:cs="Arial"/>
          <w:sz w:val="22"/>
          <w:szCs w:val="22"/>
        </w:rPr>
        <w:t xml:space="preserve"> may have perceptions of injustice; a feeling of failure; rejection of civic life.</w:t>
      </w:r>
    </w:p>
    <w:p w14:paraId="1869F391"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b/>
          <w:sz w:val="22"/>
          <w:szCs w:val="22"/>
        </w:rPr>
        <w:t>Experiences of Criminality:</w:t>
      </w:r>
      <w:r w:rsidRPr="00537E89">
        <w:rPr>
          <w:rFonts w:ascii="Arial" w:eastAsia="Calibri" w:hAnsi="Arial" w:cs="Arial"/>
          <w:sz w:val="22"/>
          <w:szCs w:val="22"/>
        </w:rPr>
        <w:t xml:space="preserve"> involvement with criminal groups, imprisonment, poor resettlement or reintegration.</w:t>
      </w:r>
    </w:p>
    <w:p w14:paraId="33B1B7C6"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b/>
          <w:sz w:val="22"/>
          <w:szCs w:val="22"/>
        </w:rPr>
        <w:t>Special Educational Need</w:t>
      </w:r>
      <w:r w:rsidRPr="00537E89">
        <w:rPr>
          <w:rFonts w:ascii="Arial" w:eastAsia="Calibri" w:hAnsi="Arial" w:cs="Arial"/>
          <w:sz w:val="22"/>
          <w:szCs w:val="22"/>
        </w:rPr>
        <w:t xml:space="preserve">: </w:t>
      </w:r>
      <w:r>
        <w:rPr>
          <w:rFonts w:ascii="Arial" w:eastAsia="Calibri" w:hAnsi="Arial" w:cs="Arial"/>
          <w:sz w:val="22"/>
          <w:szCs w:val="22"/>
        </w:rPr>
        <w:t>vulnerable adults</w:t>
      </w:r>
      <w:r w:rsidRPr="00537E89">
        <w:rPr>
          <w:rFonts w:ascii="Arial" w:eastAsia="Calibri" w:hAnsi="Arial" w:cs="Arial"/>
          <w:sz w:val="22"/>
          <w:szCs w:val="22"/>
        </w:rPr>
        <w:t xml:space="preserve"> may experience difficulties with social interaction, empathy with others, understanding the consequences of their actions and awareness of the motivations of others.</w:t>
      </w:r>
    </w:p>
    <w:p w14:paraId="44C03475" w14:textId="7B2BC686" w:rsidR="00840ECD" w:rsidRDefault="00840ECD" w:rsidP="00845564">
      <w:pPr>
        <w:ind w:right="-188"/>
        <w:contextualSpacing/>
        <w:rPr>
          <w:rFonts w:ascii="Arial" w:eastAsia="Calibri" w:hAnsi="Arial" w:cs="Arial"/>
          <w:b/>
          <w:sz w:val="22"/>
          <w:szCs w:val="22"/>
        </w:rPr>
      </w:pPr>
    </w:p>
    <w:p w14:paraId="1CA95674" w14:textId="77777777" w:rsidR="00840ECD" w:rsidRPr="00537E89" w:rsidRDefault="00840ECD" w:rsidP="00840ECD">
      <w:pPr>
        <w:ind w:left="142" w:right="-188"/>
        <w:contextualSpacing/>
        <w:rPr>
          <w:rFonts w:ascii="Arial" w:eastAsia="Calibri" w:hAnsi="Arial" w:cs="Arial"/>
          <w:b/>
          <w:sz w:val="22"/>
          <w:szCs w:val="22"/>
        </w:rPr>
      </w:pPr>
      <w:r>
        <w:rPr>
          <w:rFonts w:ascii="Arial" w:eastAsia="Calibri" w:hAnsi="Arial" w:cs="Arial"/>
          <w:b/>
          <w:sz w:val="22"/>
          <w:szCs w:val="22"/>
        </w:rPr>
        <w:t>Students</w:t>
      </w:r>
      <w:r w:rsidRPr="00537E89">
        <w:rPr>
          <w:rFonts w:ascii="Arial" w:eastAsia="Calibri" w:hAnsi="Arial" w:cs="Arial"/>
          <w:b/>
          <w:sz w:val="22"/>
          <w:szCs w:val="22"/>
        </w:rPr>
        <w:t xml:space="preserve"> who are vulnerable to radicalisation may also be experiencing:</w:t>
      </w:r>
    </w:p>
    <w:p w14:paraId="276673D6"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t>Substance and alcohol misuse</w:t>
      </w:r>
    </w:p>
    <w:p w14:paraId="2076AE76"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t>Pressure</w:t>
      </w:r>
    </w:p>
    <w:p w14:paraId="040FB6EB" w14:textId="77777777" w:rsidR="00840ECD" w:rsidRPr="00537E89" w:rsidRDefault="00840ECD" w:rsidP="00840ECD">
      <w:pPr>
        <w:numPr>
          <w:ilvl w:val="0"/>
          <w:numId w:val="9"/>
        </w:numPr>
        <w:ind w:left="709" w:right="-188"/>
        <w:contextualSpacing/>
        <w:rPr>
          <w:rFonts w:ascii="Arial" w:eastAsia="Calibri" w:hAnsi="Arial" w:cs="Arial"/>
          <w:sz w:val="22"/>
          <w:szCs w:val="22"/>
        </w:rPr>
      </w:pPr>
      <w:r>
        <w:rPr>
          <w:rFonts w:ascii="Arial" w:eastAsia="Calibri" w:hAnsi="Arial" w:cs="Arial"/>
          <w:sz w:val="22"/>
          <w:szCs w:val="22"/>
        </w:rPr>
        <w:t>Influence from other</w:t>
      </w:r>
      <w:r w:rsidRPr="00537E89">
        <w:rPr>
          <w:rFonts w:ascii="Arial" w:eastAsia="Calibri" w:hAnsi="Arial" w:cs="Arial"/>
          <w:sz w:val="22"/>
          <w:szCs w:val="22"/>
        </w:rPr>
        <w:t xml:space="preserve"> people or via the Internet</w:t>
      </w:r>
    </w:p>
    <w:p w14:paraId="69E904E0"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t>Bullying</w:t>
      </w:r>
    </w:p>
    <w:p w14:paraId="2B6CE55C"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t>Domestic violence</w:t>
      </w:r>
    </w:p>
    <w:p w14:paraId="0BA7C80D"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t>Race/hate crime</w:t>
      </w:r>
    </w:p>
    <w:p w14:paraId="3EB25518" w14:textId="77777777" w:rsidR="00840ECD" w:rsidRPr="00537E89" w:rsidRDefault="00840ECD" w:rsidP="00840ECD">
      <w:pPr>
        <w:ind w:left="142" w:right="-188"/>
        <w:contextualSpacing/>
        <w:rPr>
          <w:rFonts w:ascii="Arial" w:eastAsia="Calibri" w:hAnsi="Arial" w:cs="Arial"/>
          <w:b/>
          <w:sz w:val="22"/>
          <w:szCs w:val="22"/>
        </w:rPr>
      </w:pPr>
    </w:p>
    <w:p w14:paraId="5A77404D" w14:textId="77777777" w:rsidR="00840ECD" w:rsidRPr="00537E89" w:rsidRDefault="00840ECD" w:rsidP="00840ECD">
      <w:pPr>
        <w:ind w:left="142" w:right="-188"/>
        <w:contextualSpacing/>
        <w:rPr>
          <w:rFonts w:ascii="Arial" w:eastAsia="Calibri" w:hAnsi="Arial" w:cs="Arial"/>
          <w:b/>
          <w:sz w:val="22"/>
          <w:szCs w:val="22"/>
        </w:rPr>
      </w:pPr>
      <w:r w:rsidRPr="00537E89">
        <w:rPr>
          <w:rFonts w:ascii="Arial" w:eastAsia="Calibri" w:hAnsi="Arial" w:cs="Arial"/>
          <w:b/>
          <w:sz w:val="22"/>
          <w:szCs w:val="22"/>
        </w:rPr>
        <w:t xml:space="preserve">Behaviours which may indicate a </w:t>
      </w:r>
      <w:r>
        <w:rPr>
          <w:rFonts w:ascii="Arial" w:eastAsia="Calibri" w:hAnsi="Arial" w:cs="Arial"/>
          <w:b/>
          <w:sz w:val="22"/>
          <w:szCs w:val="22"/>
        </w:rPr>
        <w:t>student</w:t>
      </w:r>
      <w:r w:rsidRPr="00537E89">
        <w:rPr>
          <w:rFonts w:ascii="Arial" w:eastAsia="Calibri" w:hAnsi="Arial" w:cs="Arial"/>
          <w:b/>
          <w:sz w:val="22"/>
          <w:szCs w:val="22"/>
        </w:rPr>
        <w:t xml:space="preserve"> is at risk of being radicalised or exposed to extremist views could include:</w:t>
      </w:r>
    </w:p>
    <w:p w14:paraId="2BEAA7DC"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t>Being in contact with extremist recruiters and/or spending increasing time in the company of other suspected extremists;</w:t>
      </w:r>
    </w:p>
    <w:p w14:paraId="64366D40"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t>Loss of interest in other friends and activities not associated with the extremist ideology, group or cause;</w:t>
      </w:r>
    </w:p>
    <w:p w14:paraId="170A1149" w14:textId="77777777" w:rsidR="00840ECD" w:rsidRPr="00537E89" w:rsidRDefault="00840ECD" w:rsidP="00840ECD">
      <w:pPr>
        <w:numPr>
          <w:ilvl w:val="0"/>
          <w:numId w:val="9"/>
        </w:numPr>
        <w:ind w:left="709" w:right="-188"/>
        <w:contextualSpacing/>
        <w:rPr>
          <w:rFonts w:ascii="Arial" w:eastAsia="Calibri" w:hAnsi="Arial" w:cs="Arial"/>
          <w:sz w:val="22"/>
          <w:szCs w:val="22"/>
        </w:rPr>
      </w:pPr>
      <w:r>
        <w:rPr>
          <w:rFonts w:ascii="Arial" w:eastAsia="Calibri" w:hAnsi="Arial" w:cs="Arial"/>
          <w:sz w:val="22"/>
          <w:szCs w:val="22"/>
        </w:rPr>
        <w:t>A</w:t>
      </w:r>
      <w:r w:rsidRPr="00537E89">
        <w:rPr>
          <w:rFonts w:ascii="Arial" w:eastAsia="Calibri" w:hAnsi="Arial" w:cs="Arial"/>
          <w:sz w:val="22"/>
          <w:szCs w:val="22"/>
        </w:rPr>
        <w:t>ccessing extremist material online, including through social networking sites;</w:t>
      </w:r>
    </w:p>
    <w:p w14:paraId="7845D99C"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t>Possessing or accessing materials or symbols associated with an extremist cause;</w:t>
      </w:r>
    </w:p>
    <w:p w14:paraId="2ABA2970"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t>Using extremist narratives and a global ideology to explain personal disadvantage;</w:t>
      </w:r>
    </w:p>
    <w:p w14:paraId="42D47997" w14:textId="77777777" w:rsidR="00840ECD" w:rsidRPr="00537E89" w:rsidRDefault="00840ECD" w:rsidP="00840ECD">
      <w:pPr>
        <w:numPr>
          <w:ilvl w:val="0"/>
          <w:numId w:val="9"/>
        </w:numPr>
        <w:ind w:left="709" w:right="-188"/>
        <w:contextualSpacing/>
        <w:rPr>
          <w:rFonts w:ascii="Arial" w:eastAsia="Calibri" w:hAnsi="Arial" w:cs="Arial"/>
          <w:sz w:val="22"/>
          <w:szCs w:val="22"/>
        </w:rPr>
      </w:pPr>
      <w:r>
        <w:rPr>
          <w:rFonts w:ascii="Arial" w:eastAsia="Calibri" w:hAnsi="Arial" w:cs="Arial"/>
          <w:sz w:val="22"/>
          <w:szCs w:val="22"/>
        </w:rPr>
        <w:t>V</w:t>
      </w:r>
      <w:r w:rsidRPr="00537E89">
        <w:rPr>
          <w:rFonts w:ascii="Arial" w:eastAsia="Calibri" w:hAnsi="Arial" w:cs="Arial"/>
          <w:sz w:val="22"/>
          <w:szCs w:val="22"/>
        </w:rPr>
        <w:t>oicing opinions drawn from extremist ideologies and narratives, this may include justifying the use of violence to solve societal issues;</w:t>
      </w:r>
    </w:p>
    <w:p w14:paraId="6C496FC4"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t>Graffiti symbols, writing or art work promoting extremist messages or images;</w:t>
      </w:r>
    </w:p>
    <w:p w14:paraId="5851B135" w14:textId="228DC841"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t xml:space="preserve">Significant changes to appearance and/or behaviour increasingly </w:t>
      </w:r>
      <w:r>
        <w:rPr>
          <w:rFonts w:ascii="Arial" w:eastAsia="Calibri" w:hAnsi="Arial" w:cs="Arial"/>
          <w:sz w:val="22"/>
          <w:szCs w:val="22"/>
        </w:rPr>
        <w:t>College</w:t>
      </w:r>
      <w:r w:rsidR="00603365">
        <w:rPr>
          <w:rFonts w:ascii="Arial" w:eastAsia="Calibri" w:hAnsi="Arial" w:cs="Arial"/>
          <w:sz w:val="22"/>
          <w:szCs w:val="22"/>
        </w:rPr>
        <w:t>s</w:t>
      </w:r>
      <w:r w:rsidRPr="00537E89">
        <w:rPr>
          <w:rFonts w:ascii="Arial" w:eastAsia="Calibri" w:hAnsi="Arial" w:cs="Arial"/>
          <w:sz w:val="22"/>
          <w:szCs w:val="22"/>
        </w:rPr>
        <w:t xml:space="preserve"> on an extremist ideology, group or cause; </w:t>
      </w:r>
    </w:p>
    <w:p w14:paraId="51081399"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t xml:space="preserve">Changing their style of dress or personal appearance to accord with the group; </w:t>
      </w:r>
    </w:p>
    <w:p w14:paraId="3DE4AA27" w14:textId="77777777" w:rsidR="00840ECD" w:rsidRPr="00537E89" w:rsidRDefault="00840ECD" w:rsidP="00840ECD">
      <w:pPr>
        <w:numPr>
          <w:ilvl w:val="0"/>
          <w:numId w:val="9"/>
        </w:numPr>
        <w:ind w:left="709" w:right="-188"/>
        <w:contextualSpacing/>
        <w:rPr>
          <w:rFonts w:ascii="Arial" w:eastAsia="Calibri" w:hAnsi="Arial" w:cs="Arial"/>
          <w:sz w:val="22"/>
          <w:szCs w:val="22"/>
        </w:rPr>
      </w:pPr>
      <w:r>
        <w:rPr>
          <w:rFonts w:ascii="Arial" w:eastAsia="Calibri" w:hAnsi="Arial" w:cs="Arial"/>
          <w:sz w:val="22"/>
          <w:szCs w:val="22"/>
        </w:rPr>
        <w:t>A</w:t>
      </w:r>
      <w:r w:rsidRPr="00537E89">
        <w:rPr>
          <w:rFonts w:ascii="Arial" w:eastAsia="Calibri" w:hAnsi="Arial" w:cs="Arial"/>
          <w:sz w:val="22"/>
          <w:szCs w:val="22"/>
        </w:rPr>
        <w:t>ttempts to recruit others to the group/cause;</w:t>
      </w:r>
    </w:p>
    <w:p w14:paraId="08605E48"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tab/>
        <w:t>Using insulting to derogatory names for another group;</w:t>
      </w:r>
    </w:p>
    <w:p w14:paraId="740DA7E6"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tab/>
        <w:t>Increase in prejudice-related incidents committed by that person – these may include:</w:t>
      </w:r>
    </w:p>
    <w:p w14:paraId="4AEF2827" w14:textId="77777777" w:rsidR="00840ECD" w:rsidRPr="00537E89" w:rsidRDefault="00840ECD" w:rsidP="00840ECD">
      <w:pPr>
        <w:ind w:left="1134" w:right="-188" w:hanging="283"/>
        <w:contextualSpacing/>
        <w:rPr>
          <w:rFonts w:ascii="Arial" w:eastAsia="Calibri" w:hAnsi="Arial" w:cs="Arial"/>
          <w:sz w:val="22"/>
          <w:szCs w:val="22"/>
        </w:rPr>
      </w:pPr>
      <w:r w:rsidRPr="00537E89">
        <w:rPr>
          <w:rFonts w:ascii="Arial" w:eastAsia="Calibri" w:hAnsi="Arial" w:cs="Arial"/>
          <w:sz w:val="22"/>
          <w:szCs w:val="22"/>
        </w:rPr>
        <w:t>-</w:t>
      </w:r>
      <w:r w:rsidRPr="00537E89">
        <w:rPr>
          <w:rFonts w:ascii="Arial" w:eastAsia="Calibri" w:hAnsi="Arial" w:cs="Arial"/>
          <w:sz w:val="22"/>
          <w:szCs w:val="22"/>
        </w:rPr>
        <w:tab/>
        <w:t xml:space="preserve">Physical or verbal assault </w:t>
      </w:r>
    </w:p>
    <w:p w14:paraId="53E434E9" w14:textId="77777777" w:rsidR="00840ECD" w:rsidRPr="00537E89" w:rsidRDefault="00840ECD" w:rsidP="00840ECD">
      <w:pPr>
        <w:ind w:left="1134" w:right="-188" w:hanging="283"/>
        <w:contextualSpacing/>
        <w:rPr>
          <w:rFonts w:ascii="Arial" w:eastAsia="Calibri" w:hAnsi="Arial" w:cs="Arial"/>
          <w:sz w:val="22"/>
          <w:szCs w:val="22"/>
        </w:rPr>
      </w:pPr>
      <w:r w:rsidRPr="00537E89">
        <w:rPr>
          <w:rFonts w:ascii="Arial" w:eastAsia="Calibri" w:hAnsi="Arial" w:cs="Arial"/>
          <w:sz w:val="22"/>
          <w:szCs w:val="22"/>
        </w:rPr>
        <w:t>-</w:t>
      </w:r>
      <w:r w:rsidRPr="00537E89">
        <w:rPr>
          <w:rFonts w:ascii="Arial" w:eastAsia="Calibri" w:hAnsi="Arial" w:cs="Arial"/>
          <w:sz w:val="22"/>
          <w:szCs w:val="22"/>
        </w:rPr>
        <w:tab/>
        <w:t xml:space="preserve">Provocative behaviour </w:t>
      </w:r>
    </w:p>
    <w:p w14:paraId="74CEB931" w14:textId="77777777" w:rsidR="00840ECD" w:rsidRPr="00537E89" w:rsidRDefault="00840ECD" w:rsidP="00840ECD">
      <w:pPr>
        <w:ind w:left="1134" w:right="-188" w:hanging="283"/>
        <w:contextualSpacing/>
        <w:rPr>
          <w:rFonts w:ascii="Arial" w:eastAsia="Calibri" w:hAnsi="Arial" w:cs="Arial"/>
          <w:sz w:val="22"/>
          <w:szCs w:val="22"/>
        </w:rPr>
      </w:pPr>
      <w:r w:rsidRPr="00537E89">
        <w:rPr>
          <w:rFonts w:ascii="Arial" w:eastAsia="Calibri" w:hAnsi="Arial" w:cs="Arial"/>
          <w:sz w:val="22"/>
          <w:szCs w:val="22"/>
        </w:rPr>
        <w:t>-</w:t>
      </w:r>
      <w:r w:rsidRPr="00537E89">
        <w:rPr>
          <w:rFonts w:ascii="Arial" w:eastAsia="Calibri" w:hAnsi="Arial" w:cs="Arial"/>
          <w:sz w:val="22"/>
          <w:szCs w:val="22"/>
        </w:rPr>
        <w:tab/>
        <w:t xml:space="preserve">Damage to property </w:t>
      </w:r>
    </w:p>
    <w:p w14:paraId="39A371E1" w14:textId="77777777" w:rsidR="00840ECD" w:rsidRPr="00537E89" w:rsidRDefault="00840ECD" w:rsidP="00840ECD">
      <w:pPr>
        <w:ind w:left="1134" w:right="-188" w:hanging="283"/>
        <w:contextualSpacing/>
        <w:rPr>
          <w:rFonts w:ascii="Arial" w:eastAsia="Calibri" w:hAnsi="Arial" w:cs="Arial"/>
          <w:sz w:val="22"/>
          <w:szCs w:val="22"/>
        </w:rPr>
      </w:pPr>
      <w:r w:rsidRPr="00537E89">
        <w:rPr>
          <w:rFonts w:ascii="Arial" w:eastAsia="Calibri" w:hAnsi="Arial" w:cs="Arial"/>
          <w:sz w:val="22"/>
          <w:szCs w:val="22"/>
        </w:rPr>
        <w:t>-</w:t>
      </w:r>
      <w:r w:rsidRPr="00537E89">
        <w:rPr>
          <w:rFonts w:ascii="Arial" w:eastAsia="Calibri" w:hAnsi="Arial" w:cs="Arial"/>
          <w:sz w:val="22"/>
          <w:szCs w:val="22"/>
        </w:rPr>
        <w:tab/>
        <w:t xml:space="preserve">Derogatory name calling </w:t>
      </w:r>
    </w:p>
    <w:p w14:paraId="4E549FED" w14:textId="77777777" w:rsidR="00840ECD" w:rsidRPr="00537E89" w:rsidRDefault="00840ECD" w:rsidP="00840ECD">
      <w:pPr>
        <w:ind w:left="1134" w:right="-188" w:hanging="283"/>
        <w:contextualSpacing/>
        <w:rPr>
          <w:rFonts w:ascii="Arial" w:eastAsia="Calibri" w:hAnsi="Arial" w:cs="Arial"/>
          <w:sz w:val="22"/>
          <w:szCs w:val="22"/>
        </w:rPr>
      </w:pPr>
      <w:r w:rsidRPr="00537E89">
        <w:rPr>
          <w:rFonts w:ascii="Arial" w:eastAsia="Calibri" w:hAnsi="Arial" w:cs="Arial"/>
          <w:sz w:val="22"/>
          <w:szCs w:val="22"/>
        </w:rPr>
        <w:t>-</w:t>
      </w:r>
      <w:r w:rsidRPr="00537E89">
        <w:rPr>
          <w:rFonts w:ascii="Arial" w:eastAsia="Calibri" w:hAnsi="Arial" w:cs="Arial"/>
          <w:sz w:val="22"/>
          <w:szCs w:val="22"/>
        </w:rPr>
        <w:tab/>
        <w:t xml:space="preserve">Possession of prejudice-related materials </w:t>
      </w:r>
    </w:p>
    <w:p w14:paraId="1F88231D" w14:textId="77777777" w:rsidR="00840ECD" w:rsidRPr="00537E89" w:rsidRDefault="00840ECD" w:rsidP="00840ECD">
      <w:pPr>
        <w:ind w:left="1134" w:right="-188" w:hanging="283"/>
        <w:contextualSpacing/>
        <w:rPr>
          <w:rFonts w:ascii="Arial" w:eastAsia="Calibri" w:hAnsi="Arial" w:cs="Arial"/>
          <w:sz w:val="22"/>
          <w:szCs w:val="22"/>
        </w:rPr>
      </w:pPr>
      <w:r w:rsidRPr="00537E89">
        <w:rPr>
          <w:rFonts w:ascii="Arial" w:eastAsia="Calibri" w:hAnsi="Arial" w:cs="Arial"/>
          <w:sz w:val="22"/>
          <w:szCs w:val="22"/>
        </w:rPr>
        <w:t>-</w:t>
      </w:r>
      <w:r w:rsidRPr="00537E89">
        <w:rPr>
          <w:rFonts w:ascii="Arial" w:eastAsia="Calibri" w:hAnsi="Arial" w:cs="Arial"/>
          <w:sz w:val="22"/>
          <w:szCs w:val="22"/>
        </w:rPr>
        <w:tab/>
        <w:t xml:space="preserve">prejudice related ridicule or name calling </w:t>
      </w:r>
    </w:p>
    <w:p w14:paraId="44B7C51C" w14:textId="77777777" w:rsidR="00840ECD" w:rsidRPr="00537E89" w:rsidRDefault="00840ECD" w:rsidP="00840ECD">
      <w:pPr>
        <w:ind w:left="1134" w:right="-188" w:hanging="283"/>
        <w:contextualSpacing/>
        <w:rPr>
          <w:rFonts w:ascii="Arial" w:eastAsia="Calibri" w:hAnsi="Arial" w:cs="Arial"/>
          <w:sz w:val="22"/>
          <w:szCs w:val="22"/>
        </w:rPr>
      </w:pPr>
      <w:r w:rsidRPr="00537E89">
        <w:rPr>
          <w:rFonts w:ascii="Arial" w:eastAsia="Calibri" w:hAnsi="Arial" w:cs="Arial"/>
          <w:sz w:val="22"/>
          <w:szCs w:val="22"/>
        </w:rPr>
        <w:t>-</w:t>
      </w:r>
      <w:r w:rsidRPr="00537E89">
        <w:rPr>
          <w:rFonts w:ascii="Arial" w:eastAsia="Calibri" w:hAnsi="Arial" w:cs="Arial"/>
          <w:sz w:val="22"/>
          <w:szCs w:val="22"/>
        </w:rPr>
        <w:tab/>
        <w:t xml:space="preserve">Inappropriate forms of address </w:t>
      </w:r>
    </w:p>
    <w:p w14:paraId="59119824" w14:textId="77777777" w:rsidR="00840ECD" w:rsidRPr="00537E89" w:rsidRDefault="00840ECD" w:rsidP="00840ECD">
      <w:pPr>
        <w:ind w:left="1134" w:right="-188" w:hanging="283"/>
        <w:contextualSpacing/>
        <w:rPr>
          <w:rFonts w:ascii="Arial" w:eastAsia="Calibri" w:hAnsi="Arial" w:cs="Arial"/>
          <w:sz w:val="22"/>
          <w:szCs w:val="22"/>
        </w:rPr>
      </w:pPr>
      <w:r w:rsidRPr="00537E89">
        <w:rPr>
          <w:rFonts w:ascii="Arial" w:eastAsia="Calibri" w:hAnsi="Arial" w:cs="Arial"/>
          <w:sz w:val="22"/>
          <w:szCs w:val="22"/>
        </w:rPr>
        <w:t>-</w:t>
      </w:r>
      <w:r w:rsidRPr="00537E89">
        <w:rPr>
          <w:rFonts w:ascii="Arial" w:eastAsia="Calibri" w:hAnsi="Arial" w:cs="Arial"/>
          <w:sz w:val="22"/>
          <w:szCs w:val="22"/>
        </w:rPr>
        <w:tab/>
        <w:t xml:space="preserve">Refusal to co-operate </w:t>
      </w:r>
    </w:p>
    <w:p w14:paraId="1306762C" w14:textId="77777777" w:rsidR="00840ECD" w:rsidRPr="00537E89" w:rsidRDefault="00840ECD" w:rsidP="00840ECD">
      <w:pPr>
        <w:ind w:left="1134" w:right="-188" w:hanging="283"/>
        <w:contextualSpacing/>
        <w:rPr>
          <w:rFonts w:ascii="Arial" w:eastAsia="Calibri" w:hAnsi="Arial" w:cs="Arial"/>
          <w:sz w:val="22"/>
          <w:szCs w:val="22"/>
        </w:rPr>
      </w:pPr>
      <w:r w:rsidRPr="00537E89">
        <w:rPr>
          <w:rFonts w:ascii="Arial" w:eastAsia="Calibri" w:hAnsi="Arial" w:cs="Arial"/>
          <w:sz w:val="22"/>
          <w:szCs w:val="22"/>
        </w:rPr>
        <w:t>-</w:t>
      </w:r>
      <w:r w:rsidRPr="00537E89">
        <w:rPr>
          <w:rFonts w:ascii="Arial" w:eastAsia="Calibri" w:hAnsi="Arial" w:cs="Arial"/>
          <w:sz w:val="22"/>
          <w:szCs w:val="22"/>
        </w:rPr>
        <w:tab/>
        <w:t xml:space="preserve">Attempts to recruit to prejudice-related organisations </w:t>
      </w:r>
    </w:p>
    <w:p w14:paraId="79F02855" w14:textId="77777777" w:rsidR="00840ECD" w:rsidRPr="00537E89" w:rsidRDefault="00840ECD" w:rsidP="00840ECD">
      <w:pPr>
        <w:ind w:left="1134" w:right="-188" w:hanging="283"/>
        <w:contextualSpacing/>
        <w:rPr>
          <w:rFonts w:ascii="Arial" w:eastAsia="Calibri" w:hAnsi="Arial" w:cs="Arial"/>
          <w:sz w:val="22"/>
          <w:szCs w:val="22"/>
        </w:rPr>
      </w:pPr>
      <w:r w:rsidRPr="00537E89">
        <w:rPr>
          <w:rFonts w:ascii="Arial" w:eastAsia="Calibri" w:hAnsi="Arial" w:cs="Arial"/>
          <w:sz w:val="22"/>
          <w:szCs w:val="22"/>
        </w:rPr>
        <w:t>-</w:t>
      </w:r>
      <w:r w:rsidRPr="00537E89">
        <w:rPr>
          <w:rFonts w:ascii="Arial" w:eastAsia="Calibri" w:hAnsi="Arial" w:cs="Arial"/>
          <w:sz w:val="22"/>
          <w:szCs w:val="22"/>
        </w:rPr>
        <w:tab/>
        <w:t>condoning or supporting violence towards others</w:t>
      </w:r>
    </w:p>
    <w:p w14:paraId="0D48477B" w14:textId="77777777" w:rsidR="00840ECD" w:rsidRPr="00537E89" w:rsidRDefault="00840ECD" w:rsidP="00840ECD">
      <w:pPr>
        <w:ind w:left="142" w:right="-188" w:hanging="141"/>
        <w:contextualSpacing/>
        <w:rPr>
          <w:rFonts w:ascii="Arial" w:eastAsia="Calibri" w:hAnsi="Arial" w:cs="Arial"/>
          <w:sz w:val="22"/>
          <w:szCs w:val="22"/>
        </w:rPr>
      </w:pPr>
    </w:p>
    <w:p w14:paraId="28EB043D" w14:textId="77777777" w:rsidR="00840ECD" w:rsidRPr="00537E89" w:rsidRDefault="00840ECD" w:rsidP="00840ECD">
      <w:pPr>
        <w:ind w:left="142" w:right="-188"/>
        <w:contextualSpacing/>
        <w:rPr>
          <w:rFonts w:ascii="Arial" w:eastAsia="Calibri" w:hAnsi="Arial" w:cs="Arial"/>
          <w:b/>
          <w:sz w:val="22"/>
          <w:szCs w:val="22"/>
        </w:rPr>
      </w:pPr>
      <w:r w:rsidRPr="00537E89">
        <w:rPr>
          <w:rFonts w:ascii="Arial" w:eastAsia="Calibri" w:hAnsi="Arial" w:cs="Arial"/>
          <w:b/>
          <w:sz w:val="22"/>
          <w:szCs w:val="22"/>
        </w:rPr>
        <w:t>Referral Process</w:t>
      </w:r>
    </w:p>
    <w:p w14:paraId="5B0E67BC" w14:textId="77777777" w:rsidR="00840ECD" w:rsidRPr="00537E89" w:rsidRDefault="00840ECD" w:rsidP="00840ECD">
      <w:pPr>
        <w:ind w:left="142" w:right="-188"/>
        <w:contextualSpacing/>
        <w:rPr>
          <w:rFonts w:ascii="Arial" w:eastAsia="Calibri" w:hAnsi="Arial" w:cs="Arial"/>
          <w:sz w:val="22"/>
          <w:szCs w:val="22"/>
        </w:rPr>
      </w:pPr>
      <w:r w:rsidRPr="00537E89">
        <w:rPr>
          <w:rFonts w:ascii="Arial" w:eastAsia="Calibri" w:hAnsi="Arial" w:cs="Arial"/>
          <w:sz w:val="22"/>
          <w:szCs w:val="22"/>
        </w:rPr>
        <w:t xml:space="preserve">All concerns about </w:t>
      </w:r>
      <w:r>
        <w:rPr>
          <w:rFonts w:ascii="Arial" w:eastAsia="Calibri" w:hAnsi="Arial" w:cs="Arial"/>
          <w:sz w:val="22"/>
          <w:szCs w:val="22"/>
        </w:rPr>
        <w:t>vulnerable adults</w:t>
      </w:r>
      <w:r w:rsidRPr="00537E89">
        <w:rPr>
          <w:rFonts w:ascii="Arial" w:eastAsia="Calibri" w:hAnsi="Arial" w:cs="Arial"/>
          <w:sz w:val="22"/>
          <w:szCs w:val="22"/>
        </w:rPr>
        <w:t xml:space="preserve"> vulnerable to radicalisation should be referred to the </w:t>
      </w:r>
      <w:r>
        <w:rPr>
          <w:rFonts w:ascii="Arial" w:eastAsia="Calibri" w:hAnsi="Arial" w:cs="Arial"/>
          <w:sz w:val="22"/>
          <w:szCs w:val="22"/>
        </w:rPr>
        <w:t>SPOC in the first instance.  The SPOC</w:t>
      </w:r>
      <w:r w:rsidRPr="00537E89">
        <w:rPr>
          <w:rFonts w:ascii="Arial" w:eastAsia="Calibri" w:hAnsi="Arial" w:cs="Arial"/>
          <w:sz w:val="22"/>
          <w:szCs w:val="22"/>
        </w:rPr>
        <w:t xml:space="preserve"> will follow safeguarding procedures including:</w:t>
      </w:r>
    </w:p>
    <w:p w14:paraId="52AE6D63" w14:textId="77777777" w:rsidR="00840ECD" w:rsidRPr="00567F2D"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t xml:space="preserve">Talking to the </w:t>
      </w:r>
      <w:r w:rsidRPr="00567F2D">
        <w:rPr>
          <w:rFonts w:ascii="Arial" w:eastAsia="Calibri" w:hAnsi="Arial" w:cs="Arial"/>
          <w:sz w:val="22"/>
          <w:szCs w:val="22"/>
        </w:rPr>
        <w:t>individual about their behaviour/views/on-line activity/friends etc.</w:t>
      </w:r>
    </w:p>
    <w:p w14:paraId="08A763DB" w14:textId="16F0C04F" w:rsidR="00840ECD" w:rsidRPr="00567F2D" w:rsidRDefault="00840ECD" w:rsidP="00840ECD">
      <w:pPr>
        <w:numPr>
          <w:ilvl w:val="0"/>
          <w:numId w:val="9"/>
        </w:numPr>
        <w:ind w:left="709" w:right="-188"/>
        <w:contextualSpacing/>
        <w:rPr>
          <w:rFonts w:ascii="Arial" w:eastAsia="Calibri" w:hAnsi="Arial" w:cs="Arial"/>
          <w:sz w:val="22"/>
          <w:szCs w:val="22"/>
        </w:rPr>
      </w:pPr>
      <w:r w:rsidRPr="00567F2D">
        <w:rPr>
          <w:rFonts w:ascii="Arial" w:eastAsia="Calibri" w:hAnsi="Arial" w:cs="Arial"/>
          <w:sz w:val="22"/>
          <w:szCs w:val="22"/>
        </w:rPr>
        <w:t xml:space="preserve">Discussion with </w:t>
      </w:r>
      <w:r w:rsidR="001E707B" w:rsidRPr="00721F28">
        <w:rPr>
          <w:rFonts w:ascii="Arial" w:hAnsi="Arial" w:cs="Arial"/>
          <w:sz w:val="22"/>
          <w:szCs w:val="22"/>
        </w:rPr>
        <w:t xml:space="preserve">parent carers </w:t>
      </w:r>
      <w:r w:rsidRPr="00567F2D">
        <w:rPr>
          <w:rFonts w:ascii="Arial" w:eastAsia="Calibri" w:hAnsi="Arial" w:cs="Arial"/>
          <w:sz w:val="22"/>
          <w:szCs w:val="22"/>
        </w:rPr>
        <w:t>about the concerns;</w:t>
      </w:r>
    </w:p>
    <w:p w14:paraId="18AE89D3"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lastRenderedPageBreak/>
        <w:t>Checking out on-line activity, including social media if possible;</w:t>
      </w:r>
    </w:p>
    <w:p w14:paraId="7AEA1F24" w14:textId="77777777" w:rsidR="00840ECD" w:rsidRPr="00537E89" w:rsidRDefault="00840ECD" w:rsidP="00840ECD">
      <w:pPr>
        <w:numPr>
          <w:ilvl w:val="0"/>
          <w:numId w:val="9"/>
        </w:numPr>
        <w:ind w:left="709" w:right="-188"/>
        <w:contextualSpacing/>
        <w:rPr>
          <w:rFonts w:ascii="Arial" w:eastAsia="Calibri" w:hAnsi="Arial" w:cs="Arial"/>
          <w:sz w:val="22"/>
          <w:szCs w:val="22"/>
        </w:rPr>
      </w:pPr>
      <w:r w:rsidRPr="00537E89">
        <w:rPr>
          <w:rFonts w:ascii="Arial" w:eastAsia="Calibri" w:hAnsi="Arial" w:cs="Arial"/>
          <w:sz w:val="22"/>
          <w:szCs w:val="22"/>
        </w:rPr>
        <w:t>Providing in-house support, if available;</w:t>
      </w:r>
    </w:p>
    <w:p w14:paraId="02B9B0D4" w14:textId="77777777" w:rsidR="00840ECD" w:rsidRDefault="00840ECD" w:rsidP="00840ECD">
      <w:pPr>
        <w:ind w:left="142" w:right="-188"/>
        <w:contextualSpacing/>
        <w:rPr>
          <w:rFonts w:ascii="Arial" w:eastAsia="Calibri" w:hAnsi="Arial" w:cs="Arial"/>
          <w:sz w:val="22"/>
          <w:szCs w:val="22"/>
        </w:rPr>
      </w:pPr>
    </w:p>
    <w:p w14:paraId="28C15529" w14:textId="77777777" w:rsidR="00840ECD" w:rsidRPr="00537E89" w:rsidRDefault="00840ECD" w:rsidP="00840ECD">
      <w:pPr>
        <w:ind w:left="142" w:right="-188"/>
        <w:contextualSpacing/>
        <w:rPr>
          <w:rFonts w:ascii="Arial" w:eastAsia="Calibri" w:hAnsi="Arial" w:cs="Arial"/>
          <w:sz w:val="22"/>
          <w:szCs w:val="22"/>
        </w:rPr>
      </w:pPr>
      <w:r w:rsidRPr="00537E89">
        <w:rPr>
          <w:rFonts w:ascii="Arial" w:eastAsia="Calibri" w:hAnsi="Arial" w:cs="Arial"/>
          <w:sz w:val="22"/>
          <w:szCs w:val="22"/>
        </w:rPr>
        <w:t xml:space="preserve">If concerns persist, then the </w:t>
      </w:r>
      <w:r>
        <w:rPr>
          <w:rFonts w:ascii="Arial" w:eastAsia="Calibri" w:hAnsi="Arial" w:cs="Arial"/>
          <w:sz w:val="22"/>
          <w:szCs w:val="22"/>
        </w:rPr>
        <w:t>SPOC</w:t>
      </w:r>
      <w:r w:rsidRPr="00537E89">
        <w:rPr>
          <w:rFonts w:ascii="Arial" w:eastAsia="Calibri" w:hAnsi="Arial" w:cs="Arial"/>
          <w:sz w:val="22"/>
          <w:szCs w:val="22"/>
        </w:rPr>
        <w:t xml:space="preserve"> should complete the Channel Referral Form normally with the knowledge and consent of the </w:t>
      </w:r>
      <w:r>
        <w:rPr>
          <w:rFonts w:ascii="Arial" w:eastAsia="Calibri" w:hAnsi="Arial" w:cs="Arial"/>
          <w:sz w:val="22"/>
          <w:szCs w:val="22"/>
        </w:rPr>
        <w:t>individual</w:t>
      </w:r>
      <w:r w:rsidRPr="00537E89">
        <w:rPr>
          <w:rFonts w:ascii="Arial" w:eastAsia="Calibri" w:hAnsi="Arial" w:cs="Arial"/>
          <w:sz w:val="22"/>
          <w:szCs w:val="22"/>
        </w:rPr>
        <w:t>.</w:t>
      </w:r>
    </w:p>
    <w:p w14:paraId="1BECDCD1" w14:textId="77777777" w:rsidR="00840ECD" w:rsidRDefault="00840ECD" w:rsidP="00840ECD">
      <w:pPr>
        <w:ind w:left="142" w:right="-188"/>
        <w:contextualSpacing/>
        <w:rPr>
          <w:rFonts w:ascii="Arial" w:eastAsia="Calibri" w:hAnsi="Arial" w:cs="Arial"/>
          <w:sz w:val="22"/>
          <w:szCs w:val="22"/>
        </w:rPr>
      </w:pPr>
    </w:p>
    <w:p w14:paraId="68DFFD03" w14:textId="77777777" w:rsidR="00840ECD" w:rsidRPr="00537E89" w:rsidRDefault="00840ECD" w:rsidP="00840ECD">
      <w:pPr>
        <w:ind w:left="142" w:right="-188"/>
        <w:contextualSpacing/>
        <w:rPr>
          <w:rFonts w:ascii="Arial" w:eastAsia="Calibri" w:hAnsi="Arial" w:cs="Arial"/>
          <w:sz w:val="22"/>
          <w:szCs w:val="22"/>
        </w:rPr>
      </w:pPr>
      <w:r w:rsidRPr="00537E89">
        <w:rPr>
          <w:rFonts w:ascii="Arial" w:eastAsia="Calibri" w:hAnsi="Arial" w:cs="Arial"/>
          <w:sz w:val="22"/>
          <w:szCs w:val="22"/>
        </w:rPr>
        <w:t xml:space="preserve">The referral will then be subject to a triage process to decide whether or not it meets the threshold for a referral </w:t>
      </w:r>
      <w:r>
        <w:rPr>
          <w:rFonts w:ascii="Arial" w:eastAsia="Calibri" w:hAnsi="Arial" w:cs="Arial"/>
          <w:sz w:val="22"/>
          <w:szCs w:val="22"/>
        </w:rPr>
        <w:t>to Channel.  If it does, the SPOC</w:t>
      </w:r>
      <w:r w:rsidRPr="00537E89">
        <w:rPr>
          <w:rFonts w:ascii="Arial" w:eastAsia="Calibri" w:hAnsi="Arial" w:cs="Arial"/>
          <w:sz w:val="22"/>
          <w:szCs w:val="22"/>
        </w:rPr>
        <w:t xml:space="preserve"> should be prepared to attend the Channel Panel meeting to share the concerns and help identify any intervention required.  Further feedback to the Channel Panel will be expected following intervention to decide whether there are still concerns.</w:t>
      </w:r>
    </w:p>
    <w:p w14:paraId="24C46CA0" w14:textId="77777777" w:rsidR="00840ECD" w:rsidRDefault="00840ECD" w:rsidP="003427F0">
      <w:pPr>
        <w:shd w:val="clear" w:color="auto" w:fill="FFFFFF"/>
        <w:ind w:left="170"/>
        <w:jc w:val="center"/>
        <w:rPr>
          <w:rFonts w:ascii="Arial" w:hAnsi="Arial" w:cs="Arial"/>
          <w:b/>
          <w:sz w:val="22"/>
          <w:szCs w:val="22"/>
          <w:highlight w:val="yellow"/>
          <w:lang w:eastAsia="en-GB"/>
        </w:rPr>
      </w:pPr>
    </w:p>
    <w:p w14:paraId="0792479F" w14:textId="77777777" w:rsidR="00845564" w:rsidRPr="00845564" w:rsidRDefault="00845564" w:rsidP="00845564">
      <w:pPr>
        <w:rPr>
          <w:rFonts w:ascii="Arial" w:eastAsia="Calibri" w:hAnsi="Arial" w:cs="Arial"/>
          <w:sz w:val="22"/>
          <w:szCs w:val="22"/>
        </w:rPr>
      </w:pPr>
    </w:p>
    <w:p w14:paraId="11D25E14" w14:textId="77777777" w:rsidR="00845564" w:rsidRPr="00721F28" w:rsidRDefault="00845564" w:rsidP="00845564">
      <w:pPr>
        <w:rPr>
          <w:rFonts w:ascii="Arial" w:hAnsi="Arial" w:cs="Arial"/>
          <w:b/>
          <w:sz w:val="22"/>
          <w:szCs w:val="22"/>
          <w:lang w:eastAsia="en-GB"/>
        </w:rPr>
      </w:pPr>
      <w:r w:rsidRPr="00721F28">
        <w:rPr>
          <w:rFonts w:ascii="Arial" w:hAnsi="Arial" w:cs="Arial"/>
          <w:b/>
          <w:sz w:val="22"/>
          <w:szCs w:val="22"/>
          <w:lang w:eastAsia="en-GB"/>
        </w:rPr>
        <w:t>Additional Guidance</w:t>
      </w:r>
    </w:p>
    <w:p w14:paraId="4E6FEB66" w14:textId="77777777" w:rsidR="00845564" w:rsidRPr="00721F28" w:rsidRDefault="00845564" w:rsidP="00845564">
      <w:pPr>
        <w:rPr>
          <w:rFonts w:ascii="Arial" w:hAnsi="Arial" w:cs="Arial"/>
          <w:sz w:val="22"/>
          <w:szCs w:val="22"/>
          <w:lang w:eastAsia="en-GB"/>
        </w:rPr>
      </w:pPr>
    </w:p>
    <w:p w14:paraId="36A6827E" w14:textId="77777777" w:rsidR="00845564" w:rsidRPr="00721F28" w:rsidRDefault="00845564" w:rsidP="00845564">
      <w:pPr>
        <w:rPr>
          <w:rFonts w:ascii="Arial" w:hAnsi="Arial" w:cs="Arial"/>
          <w:sz w:val="22"/>
          <w:szCs w:val="22"/>
          <w:lang w:eastAsia="en-GB"/>
        </w:rPr>
      </w:pPr>
      <w:r w:rsidRPr="00721F28">
        <w:rPr>
          <w:rFonts w:ascii="Arial" w:hAnsi="Arial" w:cs="Arial"/>
          <w:sz w:val="22"/>
          <w:szCs w:val="22"/>
          <w:lang w:eastAsia="en-GB"/>
        </w:rPr>
        <w:t>Guidance on Channel is available at: Channel guidance.</w:t>
      </w:r>
    </w:p>
    <w:p w14:paraId="2CE8FED5" w14:textId="77777777" w:rsidR="00845564" w:rsidRPr="00721F28" w:rsidRDefault="00845564" w:rsidP="00845564">
      <w:pPr>
        <w:rPr>
          <w:rFonts w:ascii="Arial" w:hAnsi="Arial" w:cs="Arial"/>
          <w:sz w:val="22"/>
          <w:szCs w:val="22"/>
        </w:rPr>
      </w:pPr>
    </w:p>
    <w:p w14:paraId="0184E9CE" w14:textId="77777777" w:rsidR="00845564" w:rsidRPr="00721F28" w:rsidRDefault="00845564" w:rsidP="00845564">
      <w:pPr>
        <w:rPr>
          <w:rFonts w:ascii="Arial" w:hAnsi="Arial" w:cs="Arial"/>
          <w:sz w:val="22"/>
          <w:szCs w:val="22"/>
          <w:lang w:eastAsia="en-GB"/>
        </w:rPr>
      </w:pPr>
      <w:r w:rsidRPr="00721F28">
        <w:rPr>
          <w:rFonts w:ascii="Arial" w:hAnsi="Arial" w:cs="Arial"/>
          <w:sz w:val="22"/>
          <w:szCs w:val="22"/>
          <w:lang w:eastAsia="en-GB"/>
        </w:rPr>
        <w:t>The Home Office has developed three e-learning modules:</w:t>
      </w:r>
    </w:p>
    <w:p w14:paraId="630A2EB1" w14:textId="77777777" w:rsidR="00845564" w:rsidRPr="00721F28" w:rsidRDefault="00845564" w:rsidP="001F5F6C">
      <w:pPr>
        <w:numPr>
          <w:ilvl w:val="1"/>
          <w:numId w:val="20"/>
        </w:numPr>
        <w:ind w:left="709" w:hanging="425"/>
        <w:rPr>
          <w:rFonts w:ascii="Arial" w:hAnsi="Arial" w:cs="Arial"/>
          <w:sz w:val="22"/>
          <w:szCs w:val="22"/>
          <w:lang w:eastAsia="en-GB"/>
        </w:rPr>
      </w:pPr>
      <w:r w:rsidRPr="00721F28">
        <w:rPr>
          <w:rFonts w:ascii="Arial" w:hAnsi="Arial" w:cs="Arial"/>
          <w:sz w:val="22"/>
          <w:szCs w:val="22"/>
        </w:rPr>
        <w:t>Prevent</w:t>
      </w:r>
      <w:r w:rsidRPr="00721F28">
        <w:rPr>
          <w:rFonts w:ascii="Arial" w:hAnsi="Arial" w:cs="Arial"/>
          <w:sz w:val="22"/>
          <w:szCs w:val="22"/>
          <w:lang w:eastAsia="en-GB"/>
        </w:rPr>
        <w:t xml:space="preserve"> awareness e-learning offers an introduction to the Prevent duty.</w:t>
      </w:r>
    </w:p>
    <w:p w14:paraId="18AE389C" w14:textId="77777777" w:rsidR="00845564" w:rsidRPr="00721F28" w:rsidRDefault="00845564" w:rsidP="001F5F6C">
      <w:pPr>
        <w:numPr>
          <w:ilvl w:val="1"/>
          <w:numId w:val="20"/>
        </w:numPr>
        <w:ind w:left="709" w:hanging="425"/>
        <w:rPr>
          <w:rFonts w:ascii="Arial" w:hAnsi="Arial" w:cs="Arial"/>
          <w:sz w:val="22"/>
          <w:szCs w:val="22"/>
          <w:lang w:eastAsia="en-GB"/>
        </w:rPr>
      </w:pPr>
      <w:r w:rsidRPr="00721F28">
        <w:rPr>
          <w:rFonts w:ascii="Arial" w:hAnsi="Arial" w:cs="Arial"/>
          <w:sz w:val="22"/>
          <w:szCs w:val="22"/>
          <w:lang w:eastAsia="en-GB"/>
        </w:rPr>
        <w:t>Prevent referrals e-learning supports staff to make Prevent referrals that are robust, informed and with good intention.</w:t>
      </w:r>
    </w:p>
    <w:p w14:paraId="6EBE84B9" w14:textId="77777777" w:rsidR="00845564" w:rsidRPr="00721F28" w:rsidRDefault="00845564" w:rsidP="001F5F6C">
      <w:pPr>
        <w:numPr>
          <w:ilvl w:val="1"/>
          <w:numId w:val="20"/>
        </w:numPr>
        <w:ind w:left="709" w:hanging="425"/>
        <w:rPr>
          <w:rFonts w:ascii="Arial" w:hAnsi="Arial" w:cs="Arial"/>
          <w:sz w:val="22"/>
          <w:szCs w:val="22"/>
          <w:lang w:eastAsia="en-GB"/>
        </w:rPr>
      </w:pPr>
      <w:r w:rsidRPr="00721F28">
        <w:rPr>
          <w:rFonts w:ascii="Arial" w:hAnsi="Arial" w:cs="Arial"/>
          <w:sz w:val="22"/>
          <w:szCs w:val="22"/>
        </w:rPr>
        <w:t>Channel</w:t>
      </w:r>
      <w:r w:rsidRPr="00721F28">
        <w:rPr>
          <w:rFonts w:ascii="Arial" w:hAnsi="Arial" w:cs="Arial"/>
          <w:sz w:val="22"/>
          <w:szCs w:val="22"/>
          <w:lang w:eastAsia="en-GB"/>
        </w:rPr>
        <w:t xml:space="preserve"> awareness e-learning is aimed at staff who may be asked to contribute to or sit on a multi-agency Channel panel.</w:t>
      </w:r>
    </w:p>
    <w:p w14:paraId="1DF6950F" w14:textId="77777777" w:rsidR="00845564" w:rsidRPr="00567F2D" w:rsidRDefault="00845564" w:rsidP="00845564">
      <w:pPr>
        <w:rPr>
          <w:rFonts w:ascii="Arial" w:hAnsi="Arial" w:cs="Arial"/>
          <w:sz w:val="22"/>
          <w:szCs w:val="22"/>
        </w:rPr>
      </w:pPr>
    </w:p>
    <w:p w14:paraId="17C13100" w14:textId="5B56D3AD" w:rsidR="00845564" w:rsidRPr="00721F28" w:rsidRDefault="00845564" w:rsidP="00845564">
      <w:pPr>
        <w:rPr>
          <w:rFonts w:ascii="Arial" w:hAnsi="Arial" w:cs="Arial"/>
          <w:sz w:val="22"/>
          <w:szCs w:val="22"/>
          <w:lang w:eastAsia="en-GB"/>
        </w:rPr>
      </w:pPr>
      <w:r w:rsidRPr="00721F28">
        <w:rPr>
          <w:rFonts w:ascii="Arial" w:hAnsi="Arial" w:cs="Arial"/>
          <w:sz w:val="22"/>
          <w:szCs w:val="22"/>
          <w:lang w:eastAsia="en-GB"/>
        </w:rPr>
        <w:t xml:space="preserve">Educate Against Hate, is a government website designed to support </w:t>
      </w:r>
      <w:r w:rsidRPr="0064458B">
        <w:rPr>
          <w:rFonts w:ascii="Arial" w:hAnsi="Arial" w:cs="Arial"/>
          <w:sz w:val="22"/>
          <w:szCs w:val="22"/>
          <w:lang w:eastAsia="en-GB"/>
        </w:rPr>
        <w:t>teachers</w:t>
      </w:r>
      <w:r w:rsidR="0064458B" w:rsidRPr="0064458B">
        <w:rPr>
          <w:rFonts w:ascii="Arial" w:hAnsi="Arial" w:cs="Arial"/>
          <w:sz w:val="22"/>
          <w:szCs w:val="22"/>
          <w:lang w:eastAsia="en-GB"/>
        </w:rPr>
        <w:t xml:space="preserve">, </w:t>
      </w:r>
      <w:r w:rsidR="00603365" w:rsidRPr="0064458B">
        <w:rPr>
          <w:rFonts w:ascii="Arial" w:hAnsi="Arial" w:cs="Arial"/>
          <w:sz w:val="22"/>
          <w:szCs w:val="22"/>
          <w:lang w:eastAsia="en-GB"/>
        </w:rPr>
        <w:t>tutors</w:t>
      </w:r>
      <w:r w:rsidRPr="00721F28">
        <w:rPr>
          <w:rFonts w:ascii="Arial" w:hAnsi="Arial" w:cs="Arial"/>
          <w:sz w:val="22"/>
          <w:szCs w:val="22"/>
          <w:lang w:eastAsia="en-GB"/>
        </w:rPr>
        <w:t xml:space="preserve"> and leaders to help them safeguard their students from radicalisation and extremism. The platform provides free information and resources to help</w:t>
      </w:r>
      <w:r w:rsidR="00920C1D" w:rsidRPr="00721F28">
        <w:rPr>
          <w:rFonts w:ascii="Arial" w:hAnsi="Arial" w:cs="Arial"/>
          <w:sz w:val="22"/>
          <w:szCs w:val="22"/>
          <w:lang w:eastAsia="en-GB"/>
        </w:rPr>
        <w:t xml:space="preserve"> college</w:t>
      </w:r>
      <w:r w:rsidRPr="00721F28">
        <w:rPr>
          <w:rFonts w:ascii="Arial" w:hAnsi="Arial" w:cs="Arial"/>
          <w:sz w:val="22"/>
          <w:szCs w:val="22"/>
          <w:lang w:eastAsia="en-GB"/>
        </w:rPr>
        <w:t xml:space="preserve"> staff identify and address the risks, as well as build resilience to radicalisation.</w:t>
      </w:r>
    </w:p>
    <w:p w14:paraId="69818A97" w14:textId="77777777" w:rsidR="00845564" w:rsidRPr="00721F28" w:rsidRDefault="00845564" w:rsidP="00845564">
      <w:pPr>
        <w:ind w:left="709"/>
        <w:rPr>
          <w:rFonts w:ascii="Arial" w:hAnsi="Arial" w:cs="Arial"/>
          <w:sz w:val="22"/>
          <w:szCs w:val="22"/>
          <w:lang w:eastAsia="en-GB"/>
        </w:rPr>
      </w:pPr>
    </w:p>
    <w:p w14:paraId="29AEA889" w14:textId="77777777" w:rsidR="00845564" w:rsidRPr="00721F28" w:rsidRDefault="00845564" w:rsidP="00845564">
      <w:pPr>
        <w:rPr>
          <w:rFonts w:ascii="Arial" w:hAnsi="Arial" w:cs="Arial"/>
          <w:sz w:val="22"/>
          <w:szCs w:val="22"/>
          <w:lang w:eastAsia="en-GB"/>
        </w:rPr>
      </w:pPr>
      <w:r w:rsidRPr="00721F28">
        <w:rPr>
          <w:rFonts w:ascii="Arial" w:hAnsi="Arial" w:cs="Arial"/>
          <w:sz w:val="22"/>
          <w:szCs w:val="22"/>
          <w:lang w:eastAsia="en-GB"/>
        </w:rPr>
        <w:t>The ETF Online Learning environment provides online training modules for practitioners, leaders and managers, support staff and governors/Board members outlining their roles and responsibilities under the duty.</w:t>
      </w:r>
    </w:p>
    <w:p w14:paraId="2C8455E7" w14:textId="77777777" w:rsidR="00845564" w:rsidRPr="00721F28" w:rsidRDefault="00845564" w:rsidP="00845564">
      <w:pPr>
        <w:rPr>
          <w:rFonts w:ascii="Arial" w:hAnsi="Arial" w:cs="Arial"/>
          <w:sz w:val="22"/>
          <w:szCs w:val="22"/>
          <w:lang w:eastAsia="en-GB"/>
        </w:rPr>
      </w:pPr>
    </w:p>
    <w:p w14:paraId="6BE0595B" w14:textId="77777777" w:rsidR="00845564" w:rsidRPr="00721F28" w:rsidRDefault="00845564" w:rsidP="00845564">
      <w:pPr>
        <w:spacing w:after="200" w:line="276" w:lineRule="auto"/>
        <w:rPr>
          <w:rFonts w:ascii="Arial" w:eastAsia="Calibri" w:hAnsi="Arial" w:cs="Arial"/>
          <w:sz w:val="22"/>
          <w:szCs w:val="22"/>
        </w:rPr>
      </w:pPr>
      <w:r w:rsidRPr="00721F28">
        <w:rPr>
          <w:rFonts w:ascii="Arial" w:eastAsia="Calibri" w:hAnsi="Arial" w:cs="Arial"/>
          <w:sz w:val="22"/>
          <w:szCs w:val="22"/>
        </w:rPr>
        <w:t xml:space="preserve">Government’s Counter Extremism Strategy, </w:t>
      </w:r>
      <w:hyperlink r:id="rId26" w:history="1">
        <w:r w:rsidRPr="00721F28">
          <w:rPr>
            <w:rFonts w:ascii="Arial" w:eastAsia="Calibri" w:hAnsi="Arial" w:cs="Arial"/>
            <w:sz w:val="22"/>
            <w:szCs w:val="22"/>
            <w:u w:val="single"/>
          </w:rPr>
          <w:t>https://www.gov.uk/government/publications/counter-extremism-strategy</w:t>
        </w:r>
      </w:hyperlink>
      <w:r w:rsidRPr="00721F28">
        <w:rPr>
          <w:rFonts w:ascii="Arial" w:eastAsia="Calibri" w:hAnsi="Arial" w:cs="Arial"/>
          <w:sz w:val="22"/>
          <w:szCs w:val="22"/>
        </w:rPr>
        <w:t>.</w:t>
      </w:r>
    </w:p>
    <w:p w14:paraId="18D0DB1E" w14:textId="77777777" w:rsidR="00845564" w:rsidRPr="00721F28" w:rsidRDefault="00845564" w:rsidP="00845564">
      <w:pPr>
        <w:spacing w:after="200" w:line="276" w:lineRule="auto"/>
        <w:rPr>
          <w:rFonts w:ascii="Arial" w:eastAsia="Calibri" w:hAnsi="Arial" w:cs="Arial"/>
          <w:sz w:val="22"/>
          <w:szCs w:val="22"/>
        </w:rPr>
      </w:pPr>
      <w:r w:rsidRPr="00721F28">
        <w:rPr>
          <w:rFonts w:ascii="Arial" w:eastAsia="Calibri" w:hAnsi="Arial" w:cs="Arial"/>
          <w:sz w:val="22"/>
          <w:szCs w:val="22"/>
        </w:rPr>
        <w:t xml:space="preserve">Revised Prevent Duty Guidance for England and Wales, </w:t>
      </w:r>
      <w:hyperlink r:id="rId27" w:history="1">
        <w:r w:rsidRPr="00721F28">
          <w:rPr>
            <w:rFonts w:ascii="Arial" w:eastAsia="Calibri" w:hAnsi="Arial" w:cs="Arial"/>
            <w:sz w:val="22"/>
            <w:szCs w:val="22"/>
            <w:u w:val="single"/>
          </w:rPr>
          <w:t>https://www.gov.uk/government/publications/prevent-duty-guidance/revised-prevent-duty-guidance-for-england-and-wales</w:t>
        </w:r>
      </w:hyperlink>
      <w:r w:rsidRPr="00721F28">
        <w:rPr>
          <w:rFonts w:ascii="Arial" w:eastAsia="Calibri" w:hAnsi="Arial" w:cs="Arial"/>
          <w:sz w:val="22"/>
          <w:szCs w:val="22"/>
        </w:rPr>
        <w:t>.</w:t>
      </w:r>
    </w:p>
    <w:p w14:paraId="1F72C679" w14:textId="77777777" w:rsidR="00845564" w:rsidRPr="00845564" w:rsidRDefault="00845564" w:rsidP="00845564">
      <w:pPr>
        <w:spacing w:after="200" w:line="276" w:lineRule="auto"/>
        <w:rPr>
          <w:rFonts w:ascii="Arial" w:eastAsia="Calibri" w:hAnsi="Arial" w:cs="Arial"/>
          <w:sz w:val="22"/>
          <w:szCs w:val="22"/>
        </w:rPr>
      </w:pPr>
      <w:r w:rsidRPr="00721F28">
        <w:rPr>
          <w:rFonts w:ascii="Arial" w:eastAsia="Calibri" w:hAnsi="Arial" w:cs="Arial"/>
          <w:sz w:val="22"/>
          <w:szCs w:val="22"/>
        </w:rPr>
        <w:t xml:space="preserve">The Terrorism Act 2000 (TACT 2000), </w:t>
      </w:r>
      <w:hyperlink r:id="rId28" w:history="1">
        <w:r w:rsidRPr="00721F28">
          <w:rPr>
            <w:rFonts w:ascii="Arial" w:eastAsia="Calibri" w:hAnsi="Arial" w:cs="Arial"/>
            <w:sz w:val="22"/>
            <w:szCs w:val="22"/>
            <w:u w:val="single"/>
          </w:rPr>
          <w:t>http://www.legislation.gov.uk/ukpga/2000/11/contents</w:t>
        </w:r>
      </w:hyperlink>
      <w:r w:rsidRPr="00845564">
        <w:rPr>
          <w:rFonts w:ascii="Arial" w:eastAsia="Calibri" w:hAnsi="Arial" w:cs="Arial"/>
          <w:sz w:val="22"/>
          <w:szCs w:val="22"/>
        </w:rPr>
        <w:t xml:space="preserve"> </w:t>
      </w:r>
    </w:p>
    <w:p w14:paraId="1134C8C2" w14:textId="77777777" w:rsidR="00845564" w:rsidRPr="00845564" w:rsidRDefault="00845564" w:rsidP="00845564">
      <w:pPr>
        <w:spacing w:after="200" w:line="276" w:lineRule="auto"/>
        <w:rPr>
          <w:rFonts w:ascii="Arial" w:eastAsia="Calibri" w:hAnsi="Arial" w:cs="Arial"/>
          <w:sz w:val="22"/>
          <w:szCs w:val="22"/>
        </w:rPr>
      </w:pPr>
      <w:r w:rsidRPr="00845564">
        <w:rPr>
          <w:rFonts w:ascii="Arial" w:eastAsia="Calibri" w:hAnsi="Arial" w:cs="Arial"/>
          <w:sz w:val="22"/>
          <w:szCs w:val="22"/>
        </w:rPr>
        <w:t xml:space="preserve"> </w:t>
      </w:r>
      <w:r w:rsidRPr="00845564">
        <w:rPr>
          <w:rFonts w:ascii="Arial" w:eastAsia="Calibri" w:hAnsi="Arial" w:cs="Arial"/>
          <w:sz w:val="22"/>
          <w:szCs w:val="22"/>
        </w:rPr>
        <w:br w:type="page"/>
      </w:r>
    </w:p>
    <w:p w14:paraId="0E32CD9E" w14:textId="58924E56" w:rsidR="003427F0" w:rsidRPr="00721F28" w:rsidRDefault="003427F0" w:rsidP="003427F0">
      <w:pPr>
        <w:shd w:val="clear" w:color="auto" w:fill="FFFFFF"/>
        <w:ind w:left="170"/>
        <w:jc w:val="center"/>
        <w:rPr>
          <w:rFonts w:ascii="Arial" w:hAnsi="Arial" w:cs="Arial"/>
          <w:b/>
          <w:sz w:val="22"/>
          <w:szCs w:val="22"/>
          <w:lang w:eastAsia="en-GB"/>
        </w:rPr>
      </w:pPr>
      <w:r w:rsidRPr="00721F28">
        <w:rPr>
          <w:rFonts w:ascii="Arial" w:hAnsi="Arial" w:cs="Arial"/>
          <w:b/>
          <w:sz w:val="22"/>
          <w:szCs w:val="22"/>
          <w:lang w:eastAsia="en-GB"/>
        </w:rPr>
        <w:lastRenderedPageBreak/>
        <w:t xml:space="preserve">Appendix </w:t>
      </w:r>
      <w:r w:rsidR="00657BCD" w:rsidRPr="00721F28">
        <w:rPr>
          <w:rFonts w:ascii="Arial" w:hAnsi="Arial" w:cs="Arial"/>
          <w:b/>
          <w:sz w:val="22"/>
          <w:szCs w:val="22"/>
          <w:lang w:eastAsia="en-GB"/>
        </w:rPr>
        <w:t>F</w:t>
      </w:r>
      <w:r w:rsidRPr="00721F28">
        <w:rPr>
          <w:rFonts w:ascii="Arial" w:hAnsi="Arial" w:cs="Arial"/>
          <w:b/>
          <w:sz w:val="22"/>
          <w:szCs w:val="22"/>
          <w:lang w:eastAsia="en-GB"/>
        </w:rPr>
        <w:t xml:space="preserve"> – Honour Based Abuse - Female Genital Mutilation (FGM) </w:t>
      </w:r>
    </w:p>
    <w:p w14:paraId="4E06DB72" w14:textId="77777777" w:rsidR="003427F0" w:rsidRPr="00721F28" w:rsidRDefault="003427F0" w:rsidP="003427F0">
      <w:pPr>
        <w:shd w:val="clear" w:color="auto" w:fill="FFFFFF"/>
        <w:ind w:left="170"/>
        <w:rPr>
          <w:rFonts w:ascii="Arial" w:hAnsi="Arial" w:cs="Arial"/>
          <w:b/>
          <w:sz w:val="22"/>
          <w:szCs w:val="22"/>
          <w:lang w:eastAsia="en-GB"/>
        </w:rPr>
      </w:pPr>
    </w:p>
    <w:p w14:paraId="781D9554" w14:textId="77777777" w:rsidR="003427F0" w:rsidRPr="00721F28" w:rsidRDefault="003427F0" w:rsidP="003427F0">
      <w:pPr>
        <w:shd w:val="clear" w:color="auto" w:fill="FFFFFF"/>
        <w:ind w:left="170"/>
        <w:rPr>
          <w:rFonts w:ascii="Arial" w:hAnsi="Arial" w:cs="Arial"/>
          <w:b/>
          <w:sz w:val="22"/>
          <w:szCs w:val="22"/>
          <w:lang w:eastAsia="en-GB"/>
        </w:rPr>
      </w:pPr>
      <w:r w:rsidRPr="00721F28">
        <w:rPr>
          <w:rFonts w:ascii="Arial" w:hAnsi="Arial" w:cs="Arial"/>
          <w:b/>
          <w:sz w:val="22"/>
          <w:szCs w:val="22"/>
          <w:lang w:eastAsia="en-GB"/>
        </w:rPr>
        <w:t xml:space="preserve">Female Genital Mutilation (FGM) – a form of Human Rights Abuse </w:t>
      </w:r>
    </w:p>
    <w:p w14:paraId="21F6AD74" w14:textId="77777777" w:rsidR="003427F0" w:rsidRPr="00721F28" w:rsidRDefault="003427F0" w:rsidP="003427F0">
      <w:pPr>
        <w:shd w:val="clear" w:color="auto" w:fill="FFFFFF"/>
        <w:ind w:left="170"/>
        <w:rPr>
          <w:rFonts w:ascii="Arial" w:hAnsi="Arial" w:cs="Arial"/>
          <w:b/>
          <w:sz w:val="22"/>
          <w:szCs w:val="22"/>
          <w:lang w:eastAsia="en-GB"/>
        </w:rPr>
      </w:pPr>
    </w:p>
    <w:p w14:paraId="0F691163" w14:textId="77777777" w:rsidR="003427F0" w:rsidRPr="00721F28" w:rsidRDefault="003427F0" w:rsidP="003427F0">
      <w:pPr>
        <w:shd w:val="clear" w:color="auto" w:fill="FFFFFF"/>
        <w:ind w:left="170"/>
        <w:rPr>
          <w:rFonts w:ascii="Arial" w:hAnsi="Arial" w:cs="Arial"/>
          <w:b/>
          <w:sz w:val="22"/>
          <w:szCs w:val="22"/>
          <w:lang w:eastAsia="en-GB"/>
        </w:rPr>
      </w:pPr>
      <w:r w:rsidRPr="00721F28">
        <w:rPr>
          <w:rFonts w:ascii="Arial" w:hAnsi="Arial" w:cs="Arial"/>
          <w:b/>
          <w:sz w:val="22"/>
          <w:szCs w:val="22"/>
          <w:lang w:eastAsia="en-GB"/>
        </w:rPr>
        <w:t>What is FGM?</w:t>
      </w:r>
    </w:p>
    <w:p w14:paraId="4CCCB910" w14:textId="77777777"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t>FGM includes procedures that intentionally alter or injure the female genital organs for non-medical reasons.</w:t>
      </w:r>
    </w:p>
    <w:p w14:paraId="64E47A32" w14:textId="77777777"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t>There are four known types of FGM, all of which have been found in the UK:</w:t>
      </w:r>
    </w:p>
    <w:p w14:paraId="2C30B2C5" w14:textId="77777777" w:rsidR="003427F0" w:rsidRPr="00721F28" w:rsidRDefault="003427F0" w:rsidP="003427F0">
      <w:pPr>
        <w:shd w:val="clear" w:color="auto" w:fill="FFFFFF"/>
        <w:ind w:left="709" w:hanging="539"/>
        <w:rPr>
          <w:rFonts w:ascii="Arial" w:hAnsi="Arial" w:cs="Arial"/>
          <w:sz w:val="22"/>
          <w:szCs w:val="22"/>
          <w:lang w:eastAsia="en-GB"/>
        </w:rPr>
      </w:pPr>
      <w:r w:rsidRPr="00721F28">
        <w:rPr>
          <w:rFonts w:ascii="Arial" w:hAnsi="Arial" w:cs="Arial"/>
          <w:sz w:val="22"/>
          <w:szCs w:val="22"/>
          <w:lang w:eastAsia="en-GB"/>
        </w:rPr>
        <w:t xml:space="preserve"> </w:t>
      </w:r>
      <w:r w:rsidRPr="00721F28">
        <w:rPr>
          <w:rFonts w:ascii="Arial" w:hAnsi="Arial" w:cs="Arial"/>
          <w:sz w:val="22"/>
          <w:szCs w:val="22"/>
          <w:lang w:eastAsia="en-GB"/>
        </w:rPr>
        <w:tab/>
      </w:r>
      <w:r w:rsidRPr="00721F28">
        <w:rPr>
          <w:rFonts w:ascii="Arial" w:hAnsi="Arial" w:cs="Arial"/>
          <w:b/>
          <w:sz w:val="22"/>
          <w:szCs w:val="22"/>
          <w:lang w:eastAsia="en-GB"/>
        </w:rPr>
        <w:t>Type 1</w:t>
      </w:r>
      <w:r w:rsidRPr="00721F28">
        <w:rPr>
          <w:rFonts w:ascii="Arial" w:hAnsi="Arial" w:cs="Arial"/>
          <w:sz w:val="22"/>
          <w:szCs w:val="22"/>
          <w:lang w:eastAsia="en-GB"/>
        </w:rPr>
        <w:t xml:space="preserve"> – clitoridectomy: partial or total removal of the clitoris and, in very rare cases, only the prepuce (the fold of skin surrounding the clitoris)</w:t>
      </w:r>
    </w:p>
    <w:p w14:paraId="63470AE7" w14:textId="77777777" w:rsidR="003427F0" w:rsidRPr="00721F28" w:rsidRDefault="003427F0" w:rsidP="003427F0">
      <w:pPr>
        <w:shd w:val="clear" w:color="auto" w:fill="FFFFFF"/>
        <w:ind w:left="709" w:hanging="539"/>
        <w:rPr>
          <w:rFonts w:ascii="Arial" w:hAnsi="Arial" w:cs="Arial"/>
          <w:sz w:val="22"/>
          <w:szCs w:val="22"/>
          <w:lang w:eastAsia="en-GB"/>
        </w:rPr>
      </w:pPr>
      <w:r w:rsidRPr="00721F28">
        <w:rPr>
          <w:rFonts w:ascii="Arial" w:hAnsi="Arial" w:cs="Arial"/>
          <w:sz w:val="22"/>
          <w:szCs w:val="22"/>
          <w:lang w:eastAsia="en-GB"/>
        </w:rPr>
        <w:t xml:space="preserve"> </w:t>
      </w:r>
      <w:r w:rsidRPr="00721F28">
        <w:rPr>
          <w:rFonts w:ascii="Arial" w:hAnsi="Arial" w:cs="Arial"/>
          <w:sz w:val="22"/>
          <w:szCs w:val="22"/>
          <w:lang w:eastAsia="en-GB"/>
        </w:rPr>
        <w:tab/>
      </w:r>
      <w:r w:rsidRPr="00721F28">
        <w:rPr>
          <w:rFonts w:ascii="Arial" w:hAnsi="Arial" w:cs="Arial"/>
          <w:b/>
          <w:sz w:val="22"/>
          <w:szCs w:val="22"/>
          <w:lang w:eastAsia="en-GB"/>
        </w:rPr>
        <w:t>Type 2</w:t>
      </w:r>
      <w:r w:rsidRPr="00721F28">
        <w:rPr>
          <w:rFonts w:ascii="Arial" w:hAnsi="Arial" w:cs="Arial"/>
          <w:sz w:val="22"/>
          <w:szCs w:val="22"/>
          <w:lang w:eastAsia="en-GB"/>
        </w:rPr>
        <w:t xml:space="preserve"> – excision: partial or total removal of the clitoris and the labia minora, with or without excision of the labia majora (the labia are the ‘lips’ that surround the vagina)</w:t>
      </w:r>
    </w:p>
    <w:p w14:paraId="377A29DE" w14:textId="77777777" w:rsidR="003427F0" w:rsidRPr="00721F28" w:rsidRDefault="003427F0" w:rsidP="003427F0">
      <w:pPr>
        <w:shd w:val="clear" w:color="auto" w:fill="FFFFFF"/>
        <w:ind w:left="709" w:hanging="539"/>
        <w:rPr>
          <w:rFonts w:ascii="Arial" w:hAnsi="Arial" w:cs="Arial"/>
          <w:sz w:val="22"/>
          <w:szCs w:val="22"/>
          <w:lang w:eastAsia="en-GB"/>
        </w:rPr>
      </w:pPr>
      <w:r w:rsidRPr="00721F28">
        <w:rPr>
          <w:rFonts w:ascii="Arial" w:hAnsi="Arial" w:cs="Arial"/>
          <w:sz w:val="22"/>
          <w:szCs w:val="22"/>
          <w:lang w:eastAsia="en-GB"/>
        </w:rPr>
        <w:t xml:space="preserve"> </w:t>
      </w:r>
      <w:r w:rsidRPr="00721F28">
        <w:rPr>
          <w:rFonts w:ascii="Arial" w:hAnsi="Arial" w:cs="Arial"/>
          <w:sz w:val="22"/>
          <w:szCs w:val="22"/>
          <w:lang w:eastAsia="en-GB"/>
        </w:rPr>
        <w:tab/>
      </w:r>
      <w:r w:rsidRPr="00721F28">
        <w:rPr>
          <w:rFonts w:ascii="Arial" w:hAnsi="Arial" w:cs="Arial"/>
          <w:b/>
          <w:sz w:val="22"/>
          <w:szCs w:val="22"/>
          <w:lang w:eastAsia="en-GB"/>
        </w:rPr>
        <w:t>Type 3</w:t>
      </w:r>
      <w:r w:rsidRPr="00721F28">
        <w:rPr>
          <w:rFonts w:ascii="Arial" w:hAnsi="Arial" w:cs="Arial"/>
          <w:sz w:val="22"/>
          <w:szCs w:val="22"/>
          <w:lang w:eastAsia="en-GB"/>
        </w:rPr>
        <w:t xml:space="preserve"> – infibulation: narrowing of the vaginal opening through the creation of a covering seal. The seal is formed by cutting and repositioning the inner, or outer, labia, with or without removal of the clitoris</w:t>
      </w:r>
    </w:p>
    <w:p w14:paraId="64A4FD57" w14:textId="77777777" w:rsidR="003427F0" w:rsidRPr="00721F28" w:rsidRDefault="003427F0" w:rsidP="003427F0">
      <w:pPr>
        <w:shd w:val="clear" w:color="auto" w:fill="FFFFFF"/>
        <w:ind w:left="709" w:firstLine="16"/>
        <w:rPr>
          <w:rFonts w:ascii="Arial" w:hAnsi="Arial" w:cs="Arial"/>
          <w:sz w:val="22"/>
          <w:szCs w:val="22"/>
          <w:lang w:eastAsia="en-GB"/>
        </w:rPr>
      </w:pPr>
      <w:r w:rsidRPr="00721F28">
        <w:rPr>
          <w:rFonts w:ascii="Arial" w:hAnsi="Arial" w:cs="Arial"/>
          <w:b/>
          <w:sz w:val="22"/>
          <w:szCs w:val="22"/>
          <w:lang w:eastAsia="en-GB"/>
        </w:rPr>
        <w:t>Type 4</w:t>
      </w:r>
      <w:r w:rsidRPr="00721F28">
        <w:rPr>
          <w:rFonts w:ascii="Arial" w:hAnsi="Arial" w:cs="Arial"/>
          <w:sz w:val="22"/>
          <w:szCs w:val="22"/>
          <w:lang w:eastAsia="en-GB"/>
        </w:rPr>
        <w:t xml:space="preserve"> – other: all other harmful procedures to the female genitalia for non-medical purposes, e.g., pricking, piercing, incising, scraping and cauterising the genital area.</w:t>
      </w:r>
    </w:p>
    <w:p w14:paraId="2897EEB0" w14:textId="77777777" w:rsidR="003427F0" w:rsidRPr="00721F28" w:rsidRDefault="003427F0" w:rsidP="003427F0">
      <w:pPr>
        <w:shd w:val="clear" w:color="auto" w:fill="FFFFFF"/>
        <w:ind w:left="170"/>
        <w:rPr>
          <w:rFonts w:ascii="Arial" w:hAnsi="Arial" w:cs="Arial"/>
          <w:sz w:val="22"/>
          <w:szCs w:val="22"/>
          <w:lang w:eastAsia="en-GB"/>
        </w:rPr>
      </w:pPr>
    </w:p>
    <w:p w14:paraId="67ACA7FB" w14:textId="77777777"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t>FGM is sometimes known as ‘female genital cutting’ or female circumcision. Communities tend to use local names for this practice, including ‘sunna’.</w:t>
      </w:r>
    </w:p>
    <w:p w14:paraId="65B5446A" w14:textId="77777777" w:rsidR="003427F0" w:rsidRPr="00721F28" w:rsidRDefault="003427F0" w:rsidP="003427F0">
      <w:pPr>
        <w:shd w:val="clear" w:color="auto" w:fill="FFFFFF"/>
        <w:ind w:left="170"/>
        <w:rPr>
          <w:rFonts w:ascii="Arial" w:hAnsi="Arial" w:cs="Arial"/>
          <w:b/>
          <w:sz w:val="22"/>
          <w:szCs w:val="22"/>
          <w:lang w:eastAsia="en-GB"/>
        </w:rPr>
      </w:pPr>
    </w:p>
    <w:p w14:paraId="760E767D" w14:textId="77777777" w:rsidR="003427F0" w:rsidRPr="00721F28" w:rsidRDefault="003427F0" w:rsidP="003427F0">
      <w:pPr>
        <w:shd w:val="clear" w:color="auto" w:fill="FFFFFF"/>
        <w:ind w:left="170"/>
        <w:rPr>
          <w:rFonts w:ascii="Arial" w:hAnsi="Arial" w:cs="Arial"/>
          <w:b/>
          <w:sz w:val="22"/>
          <w:szCs w:val="22"/>
          <w:lang w:eastAsia="en-GB"/>
        </w:rPr>
      </w:pPr>
      <w:r w:rsidRPr="00721F28">
        <w:rPr>
          <w:rFonts w:ascii="Arial" w:hAnsi="Arial" w:cs="Arial"/>
          <w:b/>
          <w:sz w:val="22"/>
          <w:szCs w:val="22"/>
          <w:lang w:eastAsia="en-GB"/>
        </w:rPr>
        <w:t>Why is FGM carried out?</w:t>
      </w:r>
    </w:p>
    <w:p w14:paraId="23E48D67" w14:textId="77777777"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t>It is believed that:</w:t>
      </w:r>
    </w:p>
    <w:p w14:paraId="121162CA" w14:textId="77777777" w:rsidR="003427F0" w:rsidRPr="00721F28" w:rsidRDefault="003427F0" w:rsidP="001F5F6C">
      <w:pPr>
        <w:numPr>
          <w:ilvl w:val="1"/>
          <w:numId w:val="29"/>
        </w:numPr>
        <w:shd w:val="clear" w:color="auto" w:fill="FFFFFF"/>
        <w:ind w:left="709" w:hanging="283"/>
        <w:rPr>
          <w:rFonts w:ascii="Arial" w:hAnsi="Arial" w:cs="Arial"/>
          <w:sz w:val="22"/>
          <w:szCs w:val="22"/>
          <w:lang w:eastAsia="en-GB"/>
        </w:rPr>
      </w:pPr>
      <w:r w:rsidRPr="00721F28">
        <w:rPr>
          <w:rFonts w:ascii="Arial" w:hAnsi="Arial" w:cs="Arial"/>
          <w:sz w:val="22"/>
          <w:szCs w:val="22"/>
          <w:lang w:eastAsia="en-GB"/>
        </w:rPr>
        <w:t>It brings status and respect to the girl and that it gives a girl social acceptance, especially for marriage.</w:t>
      </w:r>
    </w:p>
    <w:p w14:paraId="4007A5F7" w14:textId="77777777" w:rsidR="003427F0" w:rsidRPr="00721F28" w:rsidRDefault="003427F0" w:rsidP="001F5F6C">
      <w:pPr>
        <w:numPr>
          <w:ilvl w:val="1"/>
          <w:numId w:val="29"/>
        </w:numPr>
        <w:shd w:val="clear" w:color="auto" w:fill="FFFFFF"/>
        <w:ind w:left="709" w:hanging="283"/>
        <w:rPr>
          <w:rFonts w:ascii="Arial" w:hAnsi="Arial" w:cs="Arial"/>
          <w:sz w:val="22"/>
          <w:szCs w:val="22"/>
          <w:lang w:eastAsia="en-GB"/>
        </w:rPr>
      </w:pPr>
      <w:r w:rsidRPr="00721F28">
        <w:rPr>
          <w:rFonts w:ascii="Arial" w:hAnsi="Arial" w:cs="Arial"/>
          <w:sz w:val="22"/>
          <w:szCs w:val="22"/>
          <w:lang w:eastAsia="en-GB"/>
        </w:rPr>
        <w:t>It preserves a girl’s virginity/chastity.</w:t>
      </w:r>
    </w:p>
    <w:p w14:paraId="0076D29F" w14:textId="77777777" w:rsidR="003427F0" w:rsidRPr="00721F28" w:rsidRDefault="003427F0" w:rsidP="001F5F6C">
      <w:pPr>
        <w:numPr>
          <w:ilvl w:val="1"/>
          <w:numId w:val="29"/>
        </w:numPr>
        <w:shd w:val="clear" w:color="auto" w:fill="FFFFFF"/>
        <w:ind w:left="709" w:hanging="283"/>
        <w:rPr>
          <w:rFonts w:ascii="Arial" w:hAnsi="Arial" w:cs="Arial"/>
          <w:sz w:val="22"/>
          <w:szCs w:val="22"/>
          <w:lang w:eastAsia="en-GB"/>
        </w:rPr>
      </w:pPr>
      <w:r w:rsidRPr="00721F28">
        <w:rPr>
          <w:rFonts w:ascii="Arial" w:hAnsi="Arial" w:cs="Arial"/>
          <w:sz w:val="22"/>
          <w:szCs w:val="22"/>
          <w:lang w:eastAsia="en-GB"/>
        </w:rPr>
        <w:t>It is part of being a woman as a rite of passage.</w:t>
      </w:r>
    </w:p>
    <w:p w14:paraId="697AC1BA" w14:textId="77777777" w:rsidR="003427F0" w:rsidRPr="00721F28" w:rsidRDefault="003427F0" w:rsidP="001F5F6C">
      <w:pPr>
        <w:numPr>
          <w:ilvl w:val="1"/>
          <w:numId w:val="29"/>
        </w:numPr>
        <w:shd w:val="clear" w:color="auto" w:fill="FFFFFF"/>
        <w:ind w:left="709" w:hanging="283"/>
        <w:rPr>
          <w:rFonts w:ascii="Arial" w:hAnsi="Arial" w:cs="Arial"/>
          <w:sz w:val="22"/>
          <w:szCs w:val="22"/>
          <w:lang w:eastAsia="en-GB"/>
        </w:rPr>
      </w:pPr>
      <w:r w:rsidRPr="00721F28">
        <w:rPr>
          <w:rFonts w:ascii="Arial" w:hAnsi="Arial" w:cs="Arial"/>
          <w:sz w:val="22"/>
          <w:szCs w:val="22"/>
          <w:lang w:eastAsia="en-GB"/>
        </w:rPr>
        <w:t>It upholds the family honour.</w:t>
      </w:r>
    </w:p>
    <w:p w14:paraId="2566DD9B" w14:textId="77777777" w:rsidR="003427F0" w:rsidRPr="00721F28" w:rsidRDefault="003427F0" w:rsidP="001F5F6C">
      <w:pPr>
        <w:numPr>
          <w:ilvl w:val="1"/>
          <w:numId w:val="29"/>
        </w:numPr>
        <w:shd w:val="clear" w:color="auto" w:fill="FFFFFF"/>
        <w:ind w:left="709" w:hanging="283"/>
        <w:rPr>
          <w:rFonts w:ascii="Arial" w:hAnsi="Arial" w:cs="Arial"/>
          <w:sz w:val="22"/>
          <w:szCs w:val="22"/>
          <w:lang w:eastAsia="en-GB"/>
        </w:rPr>
      </w:pPr>
      <w:r w:rsidRPr="00721F28">
        <w:rPr>
          <w:rFonts w:ascii="Arial" w:hAnsi="Arial" w:cs="Arial"/>
          <w:sz w:val="22"/>
          <w:szCs w:val="22"/>
          <w:lang w:eastAsia="en-GB"/>
        </w:rPr>
        <w:t>It cleanses and purifies the girl.</w:t>
      </w:r>
    </w:p>
    <w:p w14:paraId="76504ADD" w14:textId="77777777" w:rsidR="003427F0" w:rsidRPr="00721F28" w:rsidRDefault="003427F0" w:rsidP="001F5F6C">
      <w:pPr>
        <w:numPr>
          <w:ilvl w:val="1"/>
          <w:numId w:val="29"/>
        </w:numPr>
        <w:shd w:val="clear" w:color="auto" w:fill="FFFFFF"/>
        <w:ind w:left="709" w:hanging="283"/>
        <w:rPr>
          <w:rFonts w:ascii="Arial" w:hAnsi="Arial" w:cs="Arial"/>
          <w:sz w:val="22"/>
          <w:szCs w:val="22"/>
          <w:lang w:eastAsia="en-GB"/>
        </w:rPr>
      </w:pPr>
      <w:r w:rsidRPr="00721F28">
        <w:rPr>
          <w:rFonts w:ascii="Arial" w:hAnsi="Arial" w:cs="Arial"/>
          <w:sz w:val="22"/>
          <w:szCs w:val="22"/>
          <w:lang w:eastAsia="en-GB"/>
        </w:rPr>
        <w:t>It gives the girl and her family a sense of belonging to the community.</w:t>
      </w:r>
    </w:p>
    <w:p w14:paraId="0154EC09" w14:textId="77777777" w:rsidR="003427F0" w:rsidRPr="00721F28" w:rsidRDefault="003427F0" w:rsidP="001F5F6C">
      <w:pPr>
        <w:numPr>
          <w:ilvl w:val="1"/>
          <w:numId w:val="29"/>
        </w:numPr>
        <w:shd w:val="clear" w:color="auto" w:fill="FFFFFF"/>
        <w:ind w:left="709" w:hanging="283"/>
        <w:rPr>
          <w:rFonts w:ascii="Arial" w:hAnsi="Arial" w:cs="Arial"/>
          <w:sz w:val="22"/>
          <w:szCs w:val="22"/>
          <w:lang w:eastAsia="en-GB"/>
        </w:rPr>
      </w:pPr>
      <w:r w:rsidRPr="00721F28">
        <w:rPr>
          <w:rFonts w:ascii="Arial" w:hAnsi="Arial" w:cs="Arial"/>
          <w:sz w:val="22"/>
          <w:szCs w:val="22"/>
          <w:lang w:eastAsia="en-GB"/>
        </w:rPr>
        <w:t>It fulfils a religious requirement believed to exist.</w:t>
      </w:r>
    </w:p>
    <w:p w14:paraId="31EFD08A" w14:textId="77777777" w:rsidR="003427F0" w:rsidRPr="00721F28" w:rsidRDefault="003427F0" w:rsidP="001F5F6C">
      <w:pPr>
        <w:numPr>
          <w:ilvl w:val="1"/>
          <w:numId w:val="29"/>
        </w:numPr>
        <w:shd w:val="clear" w:color="auto" w:fill="FFFFFF"/>
        <w:ind w:left="709" w:hanging="283"/>
        <w:rPr>
          <w:rFonts w:ascii="Arial" w:hAnsi="Arial" w:cs="Arial"/>
          <w:sz w:val="22"/>
          <w:szCs w:val="22"/>
          <w:lang w:eastAsia="en-GB"/>
        </w:rPr>
      </w:pPr>
      <w:r w:rsidRPr="00721F28">
        <w:rPr>
          <w:rFonts w:ascii="Arial" w:hAnsi="Arial" w:cs="Arial"/>
          <w:sz w:val="22"/>
          <w:szCs w:val="22"/>
          <w:lang w:eastAsia="en-GB"/>
        </w:rPr>
        <w:t>It perpetuates a custom/tradition.</w:t>
      </w:r>
    </w:p>
    <w:p w14:paraId="58200B9C" w14:textId="77777777" w:rsidR="003427F0" w:rsidRPr="00721F28" w:rsidRDefault="003427F0" w:rsidP="001F5F6C">
      <w:pPr>
        <w:numPr>
          <w:ilvl w:val="1"/>
          <w:numId w:val="29"/>
        </w:numPr>
        <w:shd w:val="clear" w:color="auto" w:fill="FFFFFF"/>
        <w:ind w:left="709" w:hanging="283"/>
        <w:rPr>
          <w:rFonts w:ascii="Arial" w:hAnsi="Arial" w:cs="Arial"/>
          <w:sz w:val="22"/>
          <w:szCs w:val="22"/>
          <w:lang w:eastAsia="en-GB"/>
        </w:rPr>
      </w:pPr>
      <w:r w:rsidRPr="00721F28">
        <w:rPr>
          <w:rFonts w:ascii="Arial" w:hAnsi="Arial" w:cs="Arial"/>
          <w:sz w:val="22"/>
          <w:szCs w:val="22"/>
          <w:lang w:eastAsia="en-GB"/>
        </w:rPr>
        <w:t>It helps girls and women to be clean and hygienic.</w:t>
      </w:r>
    </w:p>
    <w:p w14:paraId="606A3DF8" w14:textId="77777777" w:rsidR="003427F0" w:rsidRPr="00721F28" w:rsidRDefault="003427F0" w:rsidP="001F5F6C">
      <w:pPr>
        <w:numPr>
          <w:ilvl w:val="1"/>
          <w:numId w:val="29"/>
        </w:numPr>
        <w:shd w:val="clear" w:color="auto" w:fill="FFFFFF"/>
        <w:ind w:left="709" w:hanging="283"/>
        <w:rPr>
          <w:rFonts w:ascii="Arial" w:hAnsi="Arial" w:cs="Arial"/>
          <w:sz w:val="22"/>
          <w:szCs w:val="22"/>
          <w:lang w:eastAsia="en-GB"/>
        </w:rPr>
      </w:pPr>
      <w:r w:rsidRPr="00721F28">
        <w:rPr>
          <w:rFonts w:ascii="Arial" w:hAnsi="Arial" w:cs="Arial"/>
          <w:sz w:val="22"/>
          <w:szCs w:val="22"/>
          <w:lang w:eastAsia="en-GB"/>
        </w:rPr>
        <w:t>It is cosmetically desirable.</w:t>
      </w:r>
    </w:p>
    <w:p w14:paraId="66D8309A" w14:textId="17B8A022" w:rsidR="003427F0" w:rsidRPr="00721F28" w:rsidRDefault="003427F0" w:rsidP="001F5F6C">
      <w:pPr>
        <w:numPr>
          <w:ilvl w:val="1"/>
          <w:numId w:val="29"/>
        </w:numPr>
        <w:shd w:val="clear" w:color="auto" w:fill="FFFFFF"/>
        <w:ind w:left="709" w:hanging="283"/>
        <w:rPr>
          <w:rFonts w:ascii="Arial" w:hAnsi="Arial" w:cs="Arial"/>
          <w:sz w:val="22"/>
          <w:szCs w:val="22"/>
          <w:lang w:eastAsia="en-GB"/>
        </w:rPr>
      </w:pPr>
      <w:r w:rsidRPr="00721F28">
        <w:rPr>
          <w:rFonts w:ascii="Arial" w:hAnsi="Arial" w:cs="Arial"/>
          <w:sz w:val="22"/>
          <w:szCs w:val="22"/>
          <w:lang w:eastAsia="en-GB"/>
        </w:rPr>
        <w:t>It is mistakenly believed to make childbirth safer.</w:t>
      </w:r>
    </w:p>
    <w:p w14:paraId="0ECD782A" w14:textId="77777777" w:rsidR="003427F0" w:rsidRPr="00721F28" w:rsidRDefault="003427F0" w:rsidP="003427F0">
      <w:pPr>
        <w:shd w:val="clear" w:color="auto" w:fill="FFFFFF"/>
        <w:ind w:left="170"/>
        <w:rPr>
          <w:rFonts w:ascii="Arial" w:hAnsi="Arial" w:cs="Arial"/>
          <w:sz w:val="22"/>
          <w:szCs w:val="22"/>
          <w:lang w:eastAsia="en-GB"/>
        </w:rPr>
      </w:pPr>
    </w:p>
    <w:p w14:paraId="7B878C2A" w14:textId="77777777"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t>Religion is sometimes given as a justification for FGM. For example, some people from Muslim communities argue that the Sunna (traditions or practices undertaken or approved by the prophet Mohammed) recommends that women undergo FGM, and some women have been told that having FGM will make them ‘a better Muslim’. However, senior Muslim clerics at an international conference on FGM in Egypt in 2006 pronounced that FGM is not Islamic, and the London Central Mosque has spoken out against FGM on the grounds that it constitutes doing harm to oneself or to others, which is forbidden by Islam.</w:t>
      </w:r>
    </w:p>
    <w:p w14:paraId="1A192E35" w14:textId="77777777" w:rsidR="003427F0" w:rsidRPr="00721F28" w:rsidRDefault="003427F0" w:rsidP="003427F0">
      <w:pPr>
        <w:shd w:val="clear" w:color="auto" w:fill="FFFFFF"/>
        <w:ind w:left="170"/>
        <w:rPr>
          <w:rFonts w:ascii="Arial" w:hAnsi="Arial" w:cs="Arial"/>
          <w:b/>
          <w:sz w:val="22"/>
          <w:szCs w:val="22"/>
          <w:lang w:eastAsia="en-GB"/>
        </w:rPr>
      </w:pPr>
    </w:p>
    <w:p w14:paraId="530E5FF9" w14:textId="77777777" w:rsidR="003427F0" w:rsidRPr="00721F28" w:rsidRDefault="003427F0" w:rsidP="003427F0">
      <w:pPr>
        <w:shd w:val="clear" w:color="auto" w:fill="FFFFFF"/>
        <w:ind w:left="170"/>
        <w:rPr>
          <w:rFonts w:ascii="Arial" w:hAnsi="Arial" w:cs="Arial"/>
          <w:b/>
          <w:sz w:val="22"/>
          <w:szCs w:val="22"/>
          <w:lang w:eastAsia="en-GB"/>
        </w:rPr>
      </w:pPr>
      <w:r w:rsidRPr="00721F28">
        <w:rPr>
          <w:rFonts w:ascii="Arial" w:hAnsi="Arial" w:cs="Arial"/>
          <w:b/>
          <w:sz w:val="22"/>
          <w:szCs w:val="22"/>
          <w:lang w:eastAsia="en-GB"/>
        </w:rPr>
        <w:t>Within which communities is FGM known to be practised?</w:t>
      </w:r>
    </w:p>
    <w:p w14:paraId="6984C08D" w14:textId="77777777"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t>According to the Home Office it is estimated that up to 24,000 girls under the age of 15 are at risk of FGM.</w:t>
      </w:r>
    </w:p>
    <w:p w14:paraId="24DBCD0C" w14:textId="77777777"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t>UK communities that are most at risk of FGM include Kenyan, Somali, Sudanese, Sierra Leoni, Egyptian, Nigerian and Eritrean, as well as non-African communities including Yemeni, Afghani, Kurdish, Indonesian and Pakistani.</w:t>
      </w:r>
    </w:p>
    <w:p w14:paraId="1F560773" w14:textId="64A9C0DD"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t xml:space="preserve">Obviously, this not to say that all families from the communities listed above practise FGM, and many </w:t>
      </w:r>
      <w:r w:rsidR="001E707B" w:rsidRPr="00721F28">
        <w:rPr>
          <w:rFonts w:ascii="Arial" w:hAnsi="Arial" w:cs="Arial"/>
          <w:sz w:val="22"/>
          <w:szCs w:val="22"/>
        </w:rPr>
        <w:t xml:space="preserve">parent carers </w:t>
      </w:r>
      <w:r w:rsidRPr="00721F28">
        <w:rPr>
          <w:rFonts w:ascii="Arial" w:hAnsi="Arial" w:cs="Arial"/>
          <w:sz w:val="22"/>
          <w:szCs w:val="22"/>
          <w:lang w:eastAsia="en-GB"/>
        </w:rPr>
        <w:t xml:space="preserve">will refuse to have their daughters subjected to this procedure. However, in some communities a great deal of pressure can be put on </w:t>
      </w:r>
      <w:r w:rsidR="001E707B" w:rsidRPr="00721F28">
        <w:rPr>
          <w:rFonts w:ascii="Arial" w:hAnsi="Arial" w:cs="Arial"/>
          <w:sz w:val="22"/>
          <w:szCs w:val="22"/>
        </w:rPr>
        <w:t>parent carers</w:t>
      </w:r>
      <w:r w:rsidRPr="00721F28">
        <w:rPr>
          <w:rFonts w:ascii="Arial" w:hAnsi="Arial" w:cs="Arial"/>
          <w:sz w:val="22"/>
          <w:szCs w:val="22"/>
          <w:lang w:eastAsia="en-GB"/>
        </w:rPr>
        <w:t xml:space="preserve"> to follow what is seen as a cultural or religious practice.</w:t>
      </w:r>
    </w:p>
    <w:p w14:paraId="42688232" w14:textId="77777777" w:rsidR="003427F0" w:rsidRPr="00721F28" w:rsidRDefault="003427F0" w:rsidP="003427F0">
      <w:pPr>
        <w:shd w:val="clear" w:color="auto" w:fill="FFFFFF"/>
        <w:ind w:left="170"/>
        <w:rPr>
          <w:rFonts w:ascii="Arial" w:hAnsi="Arial" w:cs="Arial"/>
          <w:b/>
          <w:sz w:val="22"/>
          <w:szCs w:val="22"/>
          <w:lang w:eastAsia="en-GB"/>
        </w:rPr>
      </w:pPr>
    </w:p>
    <w:p w14:paraId="3E579394" w14:textId="77777777" w:rsidR="003427F0" w:rsidRPr="00721F28" w:rsidRDefault="003427F0" w:rsidP="003427F0">
      <w:pPr>
        <w:shd w:val="clear" w:color="auto" w:fill="FFFFFF"/>
        <w:ind w:firstLine="170"/>
        <w:rPr>
          <w:rFonts w:ascii="Arial" w:hAnsi="Arial" w:cs="Arial"/>
          <w:b/>
          <w:sz w:val="22"/>
          <w:szCs w:val="22"/>
          <w:lang w:eastAsia="en-GB"/>
        </w:rPr>
      </w:pPr>
      <w:r w:rsidRPr="00721F28">
        <w:rPr>
          <w:rFonts w:ascii="Arial" w:hAnsi="Arial" w:cs="Arial"/>
          <w:b/>
          <w:sz w:val="22"/>
          <w:szCs w:val="22"/>
          <w:lang w:eastAsia="en-GB"/>
        </w:rPr>
        <w:t>Is FGM harmful?</w:t>
      </w:r>
    </w:p>
    <w:p w14:paraId="40C55F52" w14:textId="77777777"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t>FGM is extremely harmful and is often described as brutal because of the way it is carried out, and its short and long term effects on physical and psychological health.</w:t>
      </w:r>
    </w:p>
    <w:p w14:paraId="6EE69C5C" w14:textId="77777777"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lastRenderedPageBreak/>
        <w:t>FGM is carried out on children between the ages of 0 and 15, depending on the community in which they live. It is often carried out without any form of sedation and without sterile conditions. The girl or young woman is held down while the procedure of cutting takes place and survivors describe extreme pain, fear and feelings of abandonment.</w:t>
      </w:r>
    </w:p>
    <w:p w14:paraId="200971E1" w14:textId="77777777"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t>Where the vagina is cut and then sewn up, only a very small opening may be left. This is often seen as a way to ensure that when the girl enters marriage, she is a virgin. In some communities the mother of the future husband and the girl’s own mother will take the girl to be cut open before the wedding night.</w:t>
      </w:r>
    </w:p>
    <w:p w14:paraId="25629357" w14:textId="77777777"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t>Repeat urinal tract infections are a common problem for women who have undergone FGM, and for some, infections come from menstruation being restricted. Many women have problems during pregnancy and childbirth. The removal of the clitoris denies women physical pleasure during sexual activity and some groups will practise complete removal to ensure chastity.</w:t>
      </w:r>
    </w:p>
    <w:p w14:paraId="51BB38D6" w14:textId="77777777" w:rsidR="003427F0" w:rsidRPr="00721F28" w:rsidRDefault="003427F0" w:rsidP="003427F0">
      <w:pPr>
        <w:shd w:val="clear" w:color="auto" w:fill="FFFFFF"/>
        <w:ind w:left="170"/>
        <w:rPr>
          <w:rFonts w:ascii="Arial" w:hAnsi="Arial" w:cs="Arial"/>
          <w:b/>
          <w:sz w:val="22"/>
          <w:szCs w:val="22"/>
          <w:lang w:eastAsia="en-GB"/>
        </w:rPr>
      </w:pPr>
    </w:p>
    <w:p w14:paraId="1680477B" w14:textId="77777777" w:rsidR="003427F0" w:rsidRPr="00721F28" w:rsidRDefault="003427F0" w:rsidP="003427F0">
      <w:pPr>
        <w:shd w:val="clear" w:color="auto" w:fill="FFFFFF"/>
        <w:ind w:left="170"/>
        <w:rPr>
          <w:rFonts w:ascii="Arial" w:hAnsi="Arial" w:cs="Arial"/>
          <w:b/>
          <w:sz w:val="22"/>
          <w:szCs w:val="22"/>
          <w:lang w:eastAsia="en-GB"/>
        </w:rPr>
      </w:pPr>
      <w:r w:rsidRPr="00721F28">
        <w:rPr>
          <w:rFonts w:ascii="Arial" w:hAnsi="Arial" w:cs="Arial"/>
          <w:b/>
          <w:sz w:val="22"/>
          <w:szCs w:val="22"/>
          <w:lang w:eastAsia="en-GB"/>
        </w:rPr>
        <w:t>Is it illegal?</w:t>
      </w:r>
    </w:p>
    <w:p w14:paraId="5242F613" w14:textId="77777777"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t>FGM is internationally recognised as a violation of the human rights of girls and women, and is illegal in most countries – including the UK. The Female Genital Mutilation Act 2003 came into force in 2004:</w:t>
      </w:r>
    </w:p>
    <w:p w14:paraId="6DE7202D" w14:textId="77777777"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t>The act makes it illegal to:</w:t>
      </w:r>
    </w:p>
    <w:p w14:paraId="56CA400E" w14:textId="77777777" w:rsidR="003427F0" w:rsidRPr="00721F28" w:rsidRDefault="003427F0" w:rsidP="001F5F6C">
      <w:pPr>
        <w:numPr>
          <w:ilvl w:val="1"/>
          <w:numId w:val="28"/>
        </w:numPr>
        <w:shd w:val="clear" w:color="auto" w:fill="FFFFFF"/>
        <w:ind w:left="993" w:hanging="284"/>
        <w:rPr>
          <w:rFonts w:ascii="Arial" w:hAnsi="Arial" w:cs="Arial"/>
          <w:sz w:val="22"/>
          <w:szCs w:val="22"/>
          <w:lang w:eastAsia="en-GB"/>
        </w:rPr>
      </w:pPr>
      <w:r w:rsidRPr="00721F28">
        <w:rPr>
          <w:rFonts w:ascii="Arial" w:hAnsi="Arial" w:cs="Arial"/>
          <w:sz w:val="22"/>
          <w:szCs w:val="22"/>
          <w:lang w:eastAsia="en-GB"/>
        </w:rPr>
        <w:t>practise FGM in the UK</w:t>
      </w:r>
    </w:p>
    <w:p w14:paraId="28082D88" w14:textId="77777777" w:rsidR="003427F0" w:rsidRPr="00721F28" w:rsidRDefault="003427F0" w:rsidP="001F5F6C">
      <w:pPr>
        <w:numPr>
          <w:ilvl w:val="1"/>
          <w:numId w:val="28"/>
        </w:numPr>
        <w:shd w:val="clear" w:color="auto" w:fill="FFFFFF"/>
        <w:ind w:left="993" w:hanging="284"/>
        <w:rPr>
          <w:rFonts w:ascii="Arial" w:hAnsi="Arial" w:cs="Arial"/>
          <w:sz w:val="22"/>
          <w:szCs w:val="22"/>
          <w:lang w:eastAsia="en-GB"/>
        </w:rPr>
      </w:pPr>
      <w:r w:rsidRPr="00721F28">
        <w:rPr>
          <w:rFonts w:ascii="Arial" w:hAnsi="Arial" w:cs="Arial"/>
          <w:sz w:val="22"/>
          <w:szCs w:val="22"/>
          <w:lang w:eastAsia="en-GB"/>
        </w:rPr>
        <w:t>take girls who are British nationals or permanent residents of the UK abroad for FGM, whether or not it is lawful in that country</w:t>
      </w:r>
    </w:p>
    <w:p w14:paraId="5CC78914" w14:textId="77777777" w:rsidR="003427F0" w:rsidRPr="00721F28" w:rsidRDefault="003427F0" w:rsidP="001F5F6C">
      <w:pPr>
        <w:numPr>
          <w:ilvl w:val="1"/>
          <w:numId w:val="28"/>
        </w:numPr>
        <w:shd w:val="clear" w:color="auto" w:fill="FFFFFF"/>
        <w:ind w:left="993" w:hanging="284"/>
        <w:rPr>
          <w:rFonts w:ascii="Arial" w:hAnsi="Arial" w:cs="Arial"/>
          <w:sz w:val="22"/>
          <w:szCs w:val="22"/>
          <w:lang w:eastAsia="en-GB"/>
        </w:rPr>
      </w:pPr>
      <w:r w:rsidRPr="00721F28">
        <w:rPr>
          <w:rFonts w:ascii="Arial" w:hAnsi="Arial" w:cs="Arial"/>
          <w:sz w:val="22"/>
          <w:szCs w:val="22"/>
          <w:lang w:eastAsia="en-GB"/>
        </w:rPr>
        <w:t>Aid and abet, counsel or procure the carrying out of FGM abroad.</w:t>
      </w:r>
    </w:p>
    <w:p w14:paraId="6DE2B9D3" w14:textId="77777777"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t>The offence carries a penalty of up to 14 years in prison, and/or a fine.</w:t>
      </w:r>
    </w:p>
    <w:p w14:paraId="2DFFD3A2" w14:textId="77777777" w:rsidR="003427F0" w:rsidRPr="00721F28" w:rsidRDefault="003427F0" w:rsidP="003427F0">
      <w:pPr>
        <w:shd w:val="clear" w:color="auto" w:fill="FFFFFF"/>
        <w:ind w:left="170"/>
        <w:rPr>
          <w:rFonts w:ascii="Arial" w:hAnsi="Arial" w:cs="Arial"/>
          <w:b/>
          <w:sz w:val="22"/>
          <w:szCs w:val="22"/>
          <w:lang w:eastAsia="en-GB"/>
        </w:rPr>
      </w:pPr>
    </w:p>
    <w:p w14:paraId="4A66AA9E" w14:textId="77777777" w:rsidR="003427F0" w:rsidRPr="00721F28" w:rsidRDefault="003427F0" w:rsidP="003427F0">
      <w:pPr>
        <w:shd w:val="clear" w:color="auto" w:fill="FFFFFF"/>
        <w:ind w:left="170"/>
        <w:rPr>
          <w:rFonts w:ascii="Arial" w:hAnsi="Arial" w:cs="Arial"/>
          <w:b/>
          <w:sz w:val="22"/>
          <w:szCs w:val="22"/>
          <w:lang w:eastAsia="en-GB"/>
        </w:rPr>
      </w:pPr>
      <w:r w:rsidRPr="00721F28">
        <w:rPr>
          <w:rFonts w:ascii="Arial" w:hAnsi="Arial" w:cs="Arial"/>
          <w:b/>
          <w:sz w:val="22"/>
          <w:szCs w:val="22"/>
          <w:lang w:eastAsia="en-GB"/>
        </w:rPr>
        <w:t>Signs, symptoms and indicators</w:t>
      </w:r>
    </w:p>
    <w:p w14:paraId="5FAC5526" w14:textId="77777777"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t>The following list of possible signs and indicators are not diagnostic, but are offered as a guide as to what kind of things should alert professionals to the possibility of FGM.</w:t>
      </w:r>
    </w:p>
    <w:p w14:paraId="714B8644" w14:textId="77777777" w:rsidR="003427F0" w:rsidRPr="00721F28" w:rsidRDefault="003427F0" w:rsidP="003427F0">
      <w:pPr>
        <w:shd w:val="clear" w:color="auto" w:fill="FFFFFF"/>
        <w:ind w:left="170"/>
        <w:rPr>
          <w:rFonts w:ascii="Arial" w:hAnsi="Arial" w:cs="Arial"/>
          <w:sz w:val="22"/>
          <w:szCs w:val="22"/>
          <w:lang w:eastAsia="en-GB"/>
        </w:rPr>
      </w:pPr>
    </w:p>
    <w:p w14:paraId="796ADB61" w14:textId="77777777"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t>Things that may point to FGM happening:</w:t>
      </w:r>
    </w:p>
    <w:p w14:paraId="136F2209" w14:textId="226E9A32" w:rsidR="003427F0" w:rsidRPr="00721F28" w:rsidRDefault="003427F0" w:rsidP="001F5F6C">
      <w:pPr>
        <w:numPr>
          <w:ilvl w:val="1"/>
          <w:numId w:val="27"/>
        </w:numPr>
        <w:shd w:val="clear" w:color="auto" w:fill="FFFFFF"/>
        <w:ind w:left="993" w:hanging="284"/>
        <w:rPr>
          <w:rFonts w:ascii="Arial" w:hAnsi="Arial" w:cs="Arial"/>
          <w:sz w:val="22"/>
          <w:szCs w:val="22"/>
          <w:lang w:eastAsia="en-GB"/>
        </w:rPr>
      </w:pPr>
      <w:r w:rsidRPr="00721F28">
        <w:rPr>
          <w:rFonts w:ascii="Arial" w:hAnsi="Arial" w:cs="Arial"/>
          <w:sz w:val="22"/>
          <w:szCs w:val="22"/>
          <w:lang w:eastAsia="en-GB"/>
        </w:rPr>
        <w:t>a child or young person talking about getting ready for a special ceremony</w:t>
      </w:r>
    </w:p>
    <w:p w14:paraId="2979683F" w14:textId="77777777" w:rsidR="003427F0" w:rsidRPr="00721F28" w:rsidRDefault="003427F0" w:rsidP="001F5F6C">
      <w:pPr>
        <w:numPr>
          <w:ilvl w:val="1"/>
          <w:numId w:val="27"/>
        </w:numPr>
        <w:shd w:val="clear" w:color="auto" w:fill="FFFFFF"/>
        <w:ind w:left="993" w:hanging="284"/>
        <w:rPr>
          <w:rFonts w:ascii="Arial" w:hAnsi="Arial" w:cs="Arial"/>
          <w:sz w:val="22"/>
          <w:szCs w:val="22"/>
          <w:lang w:eastAsia="en-GB"/>
        </w:rPr>
      </w:pPr>
      <w:r w:rsidRPr="00721F28">
        <w:rPr>
          <w:rFonts w:ascii="Arial" w:hAnsi="Arial" w:cs="Arial"/>
          <w:sz w:val="22"/>
          <w:szCs w:val="22"/>
          <w:lang w:eastAsia="en-GB"/>
        </w:rPr>
        <w:t>a family arranging a long break abroad</w:t>
      </w:r>
    </w:p>
    <w:p w14:paraId="31A0FC79" w14:textId="6045BCFB" w:rsidR="003427F0" w:rsidRPr="00721F28" w:rsidRDefault="003427F0" w:rsidP="001F5F6C">
      <w:pPr>
        <w:numPr>
          <w:ilvl w:val="1"/>
          <w:numId w:val="27"/>
        </w:numPr>
        <w:shd w:val="clear" w:color="auto" w:fill="FFFFFF"/>
        <w:ind w:left="993" w:hanging="284"/>
        <w:rPr>
          <w:rFonts w:ascii="Arial" w:hAnsi="Arial" w:cs="Arial"/>
          <w:sz w:val="22"/>
          <w:szCs w:val="22"/>
          <w:lang w:eastAsia="en-GB"/>
        </w:rPr>
      </w:pPr>
      <w:r w:rsidRPr="00721F28">
        <w:rPr>
          <w:rFonts w:ascii="Arial" w:hAnsi="Arial" w:cs="Arial"/>
          <w:sz w:val="22"/>
          <w:szCs w:val="22"/>
          <w:lang w:eastAsia="en-GB"/>
        </w:rPr>
        <w:t xml:space="preserve">a child’s or young </w:t>
      </w:r>
      <w:r w:rsidR="00603365" w:rsidRPr="00721F28">
        <w:rPr>
          <w:rFonts w:ascii="Arial" w:hAnsi="Arial" w:cs="Arial"/>
          <w:sz w:val="22"/>
          <w:szCs w:val="22"/>
          <w:lang w:eastAsia="en-GB"/>
        </w:rPr>
        <w:t>person’s</w:t>
      </w:r>
      <w:r w:rsidRPr="00721F28">
        <w:rPr>
          <w:rFonts w:ascii="Arial" w:hAnsi="Arial" w:cs="Arial"/>
          <w:sz w:val="22"/>
          <w:szCs w:val="22"/>
          <w:lang w:eastAsia="en-GB"/>
        </w:rPr>
        <w:t xml:space="preserve"> family being from one of the ‘at-risk’ communities for FGM (see above)</w:t>
      </w:r>
    </w:p>
    <w:p w14:paraId="080281A8" w14:textId="77777777" w:rsidR="003427F0" w:rsidRPr="00721F28" w:rsidRDefault="003427F0" w:rsidP="001F5F6C">
      <w:pPr>
        <w:numPr>
          <w:ilvl w:val="1"/>
          <w:numId w:val="27"/>
        </w:numPr>
        <w:shd w:val="clear" w:color="auto" w:fill="FFFFFF"/>
        <w:ind w:left="993" w:hanging="284"/>
        <w:rPr>
          <w:rFonts w:ascii="Arial" w:hAnsi="Arial" w:cs="Arial"/>
          <w:sz w:val="22"/>
          <w:szCs w:val="22"/>
          <w:lang w:eastAsia="en-GB"/>
        </w:rPr>
      </w:pPr>
      <w:r w:rsidRPr="00721F28">
        <w:rPr>
          <w:rFonts w:ascii="Arial" w:hAnsi="Arial" w:cs="Arial"/>
          <w:sz w:val="22"/>
          <w:szCs w:val="22"/>
          <w:lang w:eastAsia="en-GB"/>
        </w:rPr>
        <w:t>knowledge that an older sibling has undergone FGM</w:t>
      </w:r>
    </w:p>
    <w:p w14:paraId="6334B962" w14:textId="77777777" w:rsidR="003427F0" w:rsidRPr="00721F28" w:rsidRDefault="003427F0" w:rsidP="001F5F6C">
      <w:pPr>
        <w:numPr>
          <w:ilvl w:val="1"/>
          <w:numId w:val="27"/>
        </w:numPr>
        <w:shd w:val="clear" w:color="auto" w:fill="FFFFFF"/>
        <w:ind w:left="993" w:hanging="284"/>
        <w:rPr>
          <w:rFonts w:ascii="Arial" w:hAnsi="Arial" w:cs="Arial"/>
          <w:sz w:val="22"/>
          <w:szCs w:val="22"/>
          <w:lang w:eastAsia="en-GB"/>
        </w:rPr>
      </w:pPr>
      <w:r w:rsidRPr="00721F28">
        <w:rPr>
          <w:rFonts w:ascii="Arial" w:hAnsi="Arial" w:cs="Arial"/>
          <w:sz w:val="22"/>
          <w:szCs w:val="22"/>
          <w:lang w:eastAsia="en-GB"/>
        </w:rPr>
        <w:t>A young person talks of going abroad to be 'cut', or get ready for marriage.</w:t>
      </w:r>
    </w:p>
    <w:p w14:paraId="78B8DD02" w14:textId="77777777" w:rsidR="003427F0" w:rsidRPr="00721F28" w:rsidRDefault="003427F0" w:rsidP="003427F0">
      <w:pPr>
        <w:shd w:val="clear" w:color="auto" w:fill="FFFFFF"/>
        <w:ind w:left="170"/>
        <w:rPr>
          <w:rFonts w:ascii="Arial" w:hAnsi="Arial" w:cs="Arial"/>
          <w:sz w:val="22"/>
          <w:szCs w:val="22"/>
          <w:lang w:eastAsia="en-GB"/>
        </w:rPr>
      </w:pPr>
    </w:p>
    <w:p w14:paraId="670391F5" w14:textId="7580E290"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t>Things that may indicate a child or young person has undergone FGM:</w:t>
      </w:r>
    </w:p>
    <w:p w14:paraId="0F034424" w14:textId="5F58D2B9" w:rsidR="003427F0" w:rsidRPr="00721F28" w:rsidRDefault="003427F0" w:rsidP="001F5F6C">
      <w:pPr>
        <w:numPr>
          <w:ilvl w:val="1"/>
          <w:numId w:val="26"/>
        </w:numPr>
        <w:shd w:val="clear" w:color="auto" w:fill="FFFFFF"/>
        <w:ind w:left="993" w:hanging="284"/>
        <w:rPr>
          <w:rFonts w:ascii="Arial" w:hAnsi="Arial" w:cs="Arial"/>
          <w:sz w:val="22"/>
          <w:szCs w:val="22"/>
          <w:lang w:eastAsia="en-GB"/>
        </w:rPr>
      </w:pPr>
      <w:r w:rsidRPr="00721F28">
        <w:rPr>
          <w:rFonts w:ascii="Arial" w:hAnsi="Arial" w:cs="Arial"/>
          <w:sz w:val="22"/>
          <w:szCs w:val="22"/>
          <w:lang w:eastAsia="en-GB"/>
        </w:rPr>
        <w:t xml:space="preserve">prolonged absence from  college or other activities </w:t>
      </w:r>
    </w:p>
    <w:p w14:paraId="0B59CE48" w14:textId="15A81F4D" w:rsidR="003427F0" w:rsidRPr="00721F28" w:rsidRDefault="003427F0" w:rsidP="001F5F6C">
      <w:pPr>
        <w:numPr>
          <w:ilvl w:val="1"/>
          <w:numId w:val="26"/>
        </w:numPr>
        <w:shd w:val="clear" w:color="auto" w:fill="FFFFFF"/>
        <w:ind w:left="993" w:hanging="284"/>
        <w:rPr>
          <w:rFonts w:ascii="Arial" w:hAnsi="Arial" w:cs="Arial"/>
          <w:sz w:val="22"/>
          <w:szCs w:val="22"/>
          <w:lang w:eastAsia="en-GB"/>
        </w:rPr>
      </w:pPr>
      <w:r w:rsidRPr="00721F28">
        <w:rPr>
          <w:rFonts w:ascii="Arial" w:hAnsi="Arial" w:cs="Arial"/>
          <w:sz w:val="22"/>
          <w:szCs w:val="22"/>
          <w:lang w:eastAsia="en-GB"/>
        </w:rPr>
        <w:t>behaviour change on return from a holiday abroad, such as being withdrawn and appearing subdued</w:t>
      </w:r>
    </w:p>
    <w:p w14:paraId="0F4B5249" w14:textId="77777777" w:rsidR="003427F0" w:rsidRPr="00721F28" w:rsidRDefault="003427F0" w:rsidP="001F5F6C">
      <w:pPr>
        <w:numPr>
          <w:ilvl w:val="1"/>
          <w:numId w:val="26"/>
        </w:numPr>
        <w:shd w:val="clear" w:color="auto" w:fill="FFFFFF"/>
        <w:ind w:left="993" w:hanging="284"/>
        <w:rPr>
          <w:rFonts w:ascii="Arial" w:hAnsi="Arial" w:cs="Arial"/>
          <w:sz w:val="22"/>
          <w:szCs w:val="22"/>
          <w:lang w:eastAsia="en-GB"/>
        </w:rPr>
      </w:pPr>
      <w:r w:rsidRPr="00721F28">
        <w:rPr>
          <w:rFonts w:ascii="Arial" w:hAnsi="Arial" w:cs="Arial"/>
          <w:sz w:val="22"/>
          <w:szCs w:val="22"/>
          <w:lang w:eastAsia="en-GB"/>
        </w:rPr>
        <w:t>bladder or menstrual problems</w:t>
      </w:r>
    </w:p>
    <w:p w14:paraId="57A081DA" w14:textId="77777777" w:rsidR="003427F0" w:rsidRPr="00721F28" w:rsidRDefault="003427F0" w:rsidP="001F5F6C">
      <w:pPr>
        <w:numPr>
          <w:ilvl w:val="1"/>
          <w:numId w:val="26"/>
        </w:numPr>
        <w:shd w:val="clear" w:color="auto" w:fill="FFFFFF"/>
        <w:ind w:left="993" w:hanging="284"/>
        <w:rPr>
          <w:rFonts w:ascii="Arial" w:hAnsi="Arial" w:cs="Arial"/>
          <w:sz w:val="22"/>
          <w:szCs w:val="22"/>
          <w:lang w:eastAsia="en-GB"/>
        </w:rPr>
      </w:pPr>
      <w:r w:rsidRPr="00721F28">
        <w:rPr>
          <w:rFonts w:ascii="Arial" w:hAnsi="Arial" w:cs="Arial"/>
          <w:sz w:val="22"/>
          <w:szCs w:val="22"/>
          <w:lang w:eastAsia="en-GB"/>
        </w:rPr>
        <w:t>finding it difficult to sit still, and looking  uncomfortable</w:t>
      </w:r>
    </w:p>
    <w:p w14:paraId="43A25F0A" w14:textId="30A481F8" w:rsidR="003427F0" w:rsidRPr="00721F28" w:rsidRDefault="003427F0" w:rsidP="001F5F6C">
      <w:pPr>
        <w:numPr>
          <w:ilvl w:val="1"/>
          <w:numId w:val="26"/>
        </w:numPr>
        <w:shd w:val="clear" w:color="auto" w:fill="FFFFFF"/>
        <w:ind w:left="993" w:hanging="284"/>
        <w:rPr>
          <w:rFonts w:ascii="Arial" w:hAnsi="Arial" w:cs="Arial"/>
          <w:sz w:val="22"/>
          <w:szCs w:val="22"/>
          <w:lang w:eastAsia="en-GB"/>
        </w:rPr>
      </w:pPr>
      <w:r w:rsidRPr="00721F28">
        <w:rPr>
          <w:rFonts w:ascii="Arial" w:hAnsi="Arial" w:cs="Arial"/>
          <w:sz w:val="22"/>
          <w:szCs w:val="22"/>
          <w:lang w:eastAsia="en-GB"/>
        </w:rPr>
        <w:t>complaining about pain between their legs</w:t>
      </w:r>
    </w:p>
    <w:p w14:paraId="4724CA1D" w14:textId="77777777" w:rsidR="003427F0" w:rsidRPr="00721F28" w:rsidRDefault="003427F0" w:rsidP="001F5F6C">
      <w:pPr>
        <w:numPr>
          <w:ilvl w:val="1"/>
          <w:numId w:val="26"/>
        </w:numPr>
        <w:shd w:val="clear" w:color="auto" w:fill="FFFFFF"/>
        <w:ind w:left="993" w:hanging="284"/>
        <w:rPr>
          <w:rFonts w:ascii="Arial" w:hAnsi="Arial" w:cs="Arial"/>
          <w:sz w:val="22"/>
          <w:szCs w:val="22"/>
          <w:lang w:eastAsia="en-GB"/>
        </w:rPr>
      </w:pPr>
      <w:r w:rsidRPr="00721F28">
        <w:rPr>
          <w:rFonts w:ascii="Arial" w:hAnsi="Arial" w:cs="Arial"/>
          <w:sz w:val="22"/>
          <w:szCs w:val="22"/>
          <w:lang w:eastAsia="en-GB"/>
        </w:rPr>
        <w:t>mentioning something somebody did to them that they are not allowed to talk about</w:t>
      </w:r>
    </w:p>
    <w:p w14:paraId="696A9F50" w14:textId="77777777" w:rsidR="003427F0" w:rsidRPr="00721F28" w:rsidRDefault="003427F0" w:rsidP="001F5F6C">
      <w:pPr>
        <w:numPr>
          <w:ilvl w:val="1"/>
          <w:numId w:val="26"/>
        </w:numPr>
        <w:shd w:val="clear" w:color="auto" w:fill="FFFFFF"/>
        <w:ind w:left="993" w:hanging="284"/>
        <w:rPr>
          <w:rFonts w:ascii="Arial" w:hAnsi="Arial" w:cs="Arial"/>
          <w:sz w:val="22"/>
          <w:szCs w:val="22"/>
          <w:lang w:eastAsia="en-GB"/>
        </w:rPr>
      </w:pPr>
      <w:r w:rsidRPr="00721F28">
        <w:rPr>
          <w:rFonts w:ascii="Arial" w:hAnsi="Arial" w:cs="Arial"/>
          <w:sz w:val="22"/>
          <w:szCs w:val="22"/>
          <w:lang w:eastAsia="en-GB"/>
        </w:rPr>
        <w:t>secretive behaviour, including isolating themselves from the group</w:t>
      </w:r>
    </w:p>
    <w:p w14:paraId="3A6EA5AA" w14:textId="77777777" w:rsidR="003427F0" w:rsidRPr="00721F28" w:rsidRDefault="003427F0" w:rsidP="001F5F6C">
      <w:pPr>
        <w:numPr>
          <w:ilvl w:val="1"/>
          <w:numId w:val="26"/>
        </w:numPr>
        <w:shd w:val="clear" w:color="auto" w:fill="FFFFFF"/>
        <w:ind w:left="993" w:hanging="284"/>
        <w:rPr>
          <w:rFonts w:ascii="Arial" w:hAnsi="Arial" w:cs="Arial"/>
          <w:sz w:val="22"/>
          <w:szCs w:val="22"/>
          <w:lang w:eastAsia="en-GB"/>
        </w:rPr>
      </w:pPr>
      <w:r w:rsidRPr="00721F28">
        <w:rPr>
          <w:rFonts w:ascii="Arial" w:hAnsi="Arial" w:cs="Arial"/>
          <w:sz w:val="22"/>
          <w:szCs w:val="22"/>
          <w:lang w:eastAsia="en-GB"/>
        </w:rPr>
        <w:t>reluctance to take part in physical activity</w:t>
      </w:r>
    </w:p>
    <w:p w14:paraId="41D65049" w14:textId="77777777" w:rsidR="003427F0" w:rsidRPr="00721F28" w:rsidRDefault="003427F0" w:rsidP="001F5F6C">
      <w:pPr>
        <w:numPr>
          <w:ilvl w:val="1"/>
          <w:numId w:val="26"/>
        </w:numPr>
        <w:shd w:val="clear" w:color="auto" w:fill="FFFFFF"/>
        <w:ind w:left="993" w:hanging="284"/>
        <w:rPr>
          <w:rFonts w:ascii="Arial" w:hAnsi="Arial" w:cs="Arial"/>
          <w:sz w:val="22"/>
          <w:szCs w:val="22"/>
          <w:lang w:eastAsia="en-GB"/>
        </w:rPr>
      </w:pPr>
      <w:r w:rsidRPr="00721F28">
        <w:rPr>
          <w:rFonts w:ascii="Arial" w:hAnsi="Arial" w:cs="Arial"/>
          <w:sz w:val="22"/>
          <w:szCs w:val="22"/>
          <w:lang w:eastAsia="en-GB"/>
        </w:rPr>
        <w:t>repeated urinal tract infection</w:t>
      </w:r>
    </w:p>
    <w:p w14:paraId="6ABC64F5" w14:textId="36E61F6A" w:rsidR="003427F0" w:rsidRPr="00721F28" w:rsidRDefault="003427F0" w:rsidP="001F5F6C">
      <w:pPr>
        <w:numPr>
          <w:ilvl w:val="1"/>
          <w:numId w:val="26"/>
        </w:numPr>
        <w:shd w:val="clear" w:color="auto" w:fill="FFFFFF"/>
        <w:ind w:left="993" w:hanging="284"/>
        <w:rPr>
          <w:rFonts w:ascii="Arial" w:hAnsi="Arial" w:cs="Arial"/>
          <w:sz w:val="22"/>
          <w:szCs w:val="22"/>
          <w:lang w:eastAsia="en-GB"/>
        </w:rPr>
      </w:pPr>
      <w:r w:rsidRPr="00721F28">
        <w:rPr>
          <w:rFonts w:ascii="Arial" w:hAnsi="Arial" w:cs="Arial"/>
          <w:sz w:val="22"/>
          <w:szCs w:val="22"/>
          <w:lang w:eastAsia="en-GB"/>
        </w:rPr>
        <w:t>Disclosure.</w:t>
      </w:r>
    </w:p>
    <w:p w14:paraId="587A091B" w14:textId="77777777" w:rsidR="003427F0" w:rsidRPr="00721F28" w:rsidRDefault="003427F0" w:rsidP="003427F0">
      <w:pPr>
        <w:shd w:val="clear" w:color="auto" w:fill="FFFFFF"/>
        <w:ind w:left="170"/>
        <w:rPr>
          <w:rFonts w:ascii="Arial" w:hAnsi="Arial" w:cs="Arial"/>
          <w:sz w:val="22"/>
          <w:szCs w:val="22"/>
          <w:lang w:eastAsia="en-GB"/>
        </w:rPr>
      </w:pPr>
    </w:p>
    <w:p w14:paraId="5CBC458C" w14:textId="57F50C35"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t xml:space="preserve">It is important to keep in mind that the </w:t>
      </w:r>
      <w:r w:rsidR="001E707B" w:rsidRPr="00721F28">
        <w:rPr>
          <w:rFonts w:ascii="Arial" w:hAnsi="Arial" w:cs="Arial"/>
          <w:sz w:val="22"/>
          <w:szCs w:val="22"/>
        </w:rPr>
        <w:t>parent carers</w:t>
      </w:r>
      <w:r w:rsidRPr="00721F28">
        <w:rPr>
          <w:rFonts w:ascii="Arial" w:hAnsi="Arial" w:cs="Arial"/>
          <w:sz w:val="22"/>
          <w:szCs w:val="22"/>
          <w:lang w:eastAsia="en-GB"/>
        </w:rPr>
        <w:t xml:space="preserve"> may not see FGM or Breast Ironing as a form of abuse; however, they may be under a great deal of pressure from their community and or family to subject their daughters to it. Some </w:t>
      </w:r>
      <w:r w:rsidR="001E707B" w:rsidRPr="00721F28">
        <w:rPr>
          <w:rFonts w:ascii="Arial" w:hAnsi="Arial" w:cs="Arial"/>
          <w:sz w:val="22"/>
          <w:szCs w:val="22"/>
        </w:rPr>
        <w:t>parent carers</w:t>
      </w:r>
      <w:r w:rsidRPr="00721F28">
        <w:rPr>
          <w:rFonts w:ascii="Arial" w:hAnsi="Arial" w:cs="Arial"/>
          <w:sz w:val="22"/>
          <w:szCs w:val="22"/>
          <w:lang w:eastAsia="en-GB"/>
        </w:rPr>
        <w:t xml:space="preserve"> from identified communities may seek advice and support as to how to resist and prevent FGM for their daughters, and education about the harmful effects of FGM and Breast Ironing may help to make </w:t>
      </w:r>
      <w:r w:rsidR="001E707B" w:rsidRPr="00721F28">
        <w:rPr>
          <w:rFonts w:ascii="Arial" w:hAnsi="Arial" w:cs="Arial"/>
          <w:sz w:val="22"/>
          <w:szCs w:val="22"/>
        </w:rPr>
        <w:t>parent carers</w:t>
      </w:r>
      <w:r w:rsidRPr="00721F28">
        <w:rPr>
          <w:rFonts w:ascii="Arial" w:hAnsi="Arial" w:cs="Arial"/>
          <w:sz w:val="22"/>
          <w:szCs w:val="22"/>
          <w:lang w:eastAsia="en-GB"/>
        </w:rPr>
        <w:t xml:space="preserve"> feel stronger in resisting the pressure of others in the community. Remember that religious teaching does not support FGM or Breast Ironing.</w:t>
      </w:r>
    </w:p>
    <w:p w14:paraId="3DC4E58D" w14:textId="77777777" w:rsidR="003427F0" w:rsidRPr="00721F28" w:rsidRDefault="003427F0" w:rsidP="003427F0">
      <w:pPr>
        <w:shd w:val="clear" w:color="auto" w:fill="FFFFFF"/>
        <w:ind w:left="170"/>
        <w:rPr>
          <w:rFonts w:ascii="Arial" w:hAnsi="Arial" w:cs="Arial"/>
          <w:b/>
          <w:sz w:val="22"/>
          <w:szCs w:val="22"/>
          <w:lang w:eastAsia="en-GB"/>
        </w:rPr>
      </w:pPr>
    </w:p>
    <w:p w14:paraId="45A715F5" w14:textId="77777777" w:rsidR="003427F0" w:rsidRPr="00721F28" w:rsidRDefault="003427F0" w:rsidP="003427F0">
      <w:pPr>
        <w:shd w:val="clear" w:color="auto" w:fill="FFFFFF"/>
        <w:rPr>
          <w:rFonts w:ascii="Arial" w:hAnsi="Arial" w:cs="Arial"/>
          <w:b/>
          <w:sz w:val="22"/>
          <w:szCs w:val="22"/>
          <w:lang w:eastAsia="en-GB"/>
        </w:rPr>
      </w:pPr>
      <w:r w:rsidRPr="00721F28">
        <w:rPr>
          <w:rFonts w:ascii="Arial" w:hAnsi="Arial" w:cs="Arial"/>
          <w:b/>
          <w:sz w:val="22"/>
          <w:szCs w:val="22"/>
          <w:lang w:eastAsia="en-GB"/>
        </w:rPr>
        <w:t xml:space="preserve">  The ‘one chance’ rule</w:t>
      </w:r>
    </w:p>
    <w:p w14:paraId="360239A3" w14:textId="77777777"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t>In the same way that we talk about the 'one chance rule' in respect of young people coming forward with fears that they may be forced into marriage, young people disclosing fears that they are going to be sent abroad for FGM are taking the 'one chance', of seeking help.</w:t>
      </w:r>
    </w:p>
    <w:p w14:paraId="0E69EFB2" w14:textId="6EE228D0" w:rsidR="003427F0" w:rsidRPr="00721F28" w:rsidRDefault="003427F0" w:rsidP="003427F0">
      <w:pPr>
        <w:shd w:val="clear" w:color="auto" w:fill="FFFFFF"/>
        <w:ind w:left="170"/>
        <w:rPr>
          <w:rFonts w:ascii="Arial" w:hAnsi="Arial" w:cs="Arial"/>
          <w:sz w:val="22"/>
          <w:szCs w:val="22"/>
          <w:lang w:eastAsia="en-GB"/>
        </w:rPr>
      </w:pPr>
      <w:r w:rsidRPr="00721F28">
        <w:rPr>
          <w:rFonts w:ascii="Arial" w:hAnsi="Arial" w:cs="Arial"/>
          <w:sz w:val="22"/>
          <w:szCs w:val="22"/>
          <w:lang w:eastAsia="en-GB"/>
        </w:rPr>
        <w:lastRenderedPageBreak/>
        <w:t xml:space="preserve">It is essential that we take such concerns seriously and act without delay. Never underestimate the determination of </w:t>
      </w:r>
      <w:r w:rsidR="001E707B" w:rsidRPr="00721F28">
        <w:rPr>
          <w:rFonts w:ascii="Arial" w:hAnsi="Arial" w:cs="Arial"/>
          <w:sz w:val="22"/>
          <w:szCs w:val="22"/>
          <w:lang w:eastAsia="en-GB"/>
        </w:rPr>
        <w:t>p</w:t>
      </w:r>
      <w:r w:rsidR="001E707B" w:rsidRPr="00721F28">
        <w:rPr>
          <w:rFonts w:ascii="Arial" w:hAnsi="Arial" w:cs="Arial"/>
          <w:sz w:val="22"/>
          <w:szCs w:val="22"/>
        </w:rPr>
        <w:t>arent carers</w:t>
      </w:r>
      <w:r w:rsidRPr="00721F28">
        <w:rPr>
          <w:rFonts w:ascii="Arial" w:hAnsi="Arial" w:cs="Arial"/>
          <w:sz w:val="22"/>
          <w:szCs w:val="22"/>
          <w:lang w:eastAsia="en-GB"/>
        </w:rPr>
        <w:t xml:space="preserve"> who have decided that it is right for their daughter to undergo FGM. Attempts to mediate may place the child/young person at greater risk, and the family may feel so threatened at the news of their child's disclosure that they bring forward their plans or take action to silence her.</w:t>
      </w:r>
    </w:p>
    <w:p w14:paraId="111D2C1A" w14:textId="77777777" w:rsidR="003427F0" w:rsidRPr="00721F28" w:rsidRDefault="003427F0" w:rsidP="003427F0">
      <w:pPr>
        <w:shd w:val="clear" w:color="auto" w:fill="FFFFFF"/>
        <w:ind w:left="170"/>
        <w:rPr>
          <w:rFonts w:ascii="Arial" w:hAnsi="Arial" w:cs="Arial"/>
          <w:sz w:val="22"/>
          <w:szCs w:val="22"/>
          <w:lang w:eastAsia="en-GB"/>
        </w:rPr>
      </w:pPr>
    </w:p>
    <w:p w14:paraId="214FB83F" w14:textId="77777777" w:rsidR="003427F0" w:rsidRPr="00721F28" w:rsidRDefault="003427F0" w:rsidP="003427F0">
      <w:pPr>
        <w:rPr>
          <w:rFonts w:ascii="Arial" w:hAnsi="Arial" w:cs="Arial"/>
          <w:sz w:val="22"/>
          <w:szCs w:val="22"/>
          <w:lang w:eastAsia="en-GB"/>
        </w:rPr>
      </w:pPr>
    </w:p>
    <w:p w14:paraId="0A5BFCAA" w14:textId="77777777" w:rsidR="003427F0" w:rsidRPr="003427F0" w:rsidRDefault="003427F0" w:rsidP="003427F0">
      <w:pPr>
        <w:shd w:val="clear" w:color="auto" w:fill="FFFFFF"/>
        <w:rPr>
          <w:rFonts w:ascii="Arial" w:eastAsia="Calibri" w:hAnsi="Arial" w:cs="Arial"/>
          <w:b/>
          <w:sz w:val="22"/>
          <w:szCs w:val="22"/>
        </w:rPr>
      </w:pPr>
    </w:p>
    <w:p w14:paraId="4A79DB3F" w14:textId="05F8CCF2" w:rsidR="003427F0" w:rsidRDefault="003427F0" w:rsidP="003427F0">
      <w:pPr>
        <w:pStyle w:val="Header"/>
        <w:tabs>
          <w:tab w:val="clear" w:pos="4320"/>
          <w:tab w:val="clear" w:pos="8640"/>
        </w:tabs>
        <w:ind w:left="142" w:right="-188"/>
        <w:contextualSpacing/>
        <w:jc w:val="center"/>
        <w:rPr>
          <w:rFonts w:ascii="Arial" w:hAnsi="Arial" w:cs="Arial"/>
          <w:b/>
          <w:sz w:val="22"/>
          <w:szCs w:val="22"/>
        </w:rPr>
      </w:pPr>
      <w:r w:rsidRPr="003427F0">
        <w:rPr>
          <w:rFonts w:ascii="Arial" w:eastAsia="Calibri" w:hAnsi="Arial" w:cs="Arial"/>
          <w:b/>
          <w:sz w:val="22"/>
          <w:szCs w:val="22"/>
        </w:rPr>
        <w:br w:type="page"/>
      </w:r>
    </w:p>
    <w:p w14:paraId="78E3B284" w14:textId="5A279CFD" w:rsidR="0061615E" w:rsidRPr="00537E89" w:rsidRDefault="00657BCD" w:rsidP="00105F04">
      <w:pPr>
        <w:pStyle w:val="Header"/>
        <w:tabs>
          <w:tab w:val="clear" w:pos="4320"/>
          <w:tab w:val="clear" w:pos="8640"/>
        </w:tabs>
        <w:ind w:left="142" w:right="-188"/>
        <w:contextualSpacing/>
        <w:jc w:val="center"/>
        <w:rPr>
          <w:rFonts w:ascii="Arial" w:hAnsi="Arial" w:cs="Arial"/>
          <w:sz w:val="22"/>
          <w:szCs w:val="22"/>
        </w:rPr>
      </w:pPr>
      <w:r>
        <w:rPr>
          <w:rFonts w:ascii="Arial" w:hAnsi="Arial" w:cs="Arial"/>
          <w:b/>
          <w:sz w:val="22"/>
          <w:szCs w:val="22"/>
        </w:rPr>
        <w:lastRenderedPageBreak/>
        <w:t>Appendix G</w:t>
      </w:r>
      <w:r w:rsidR="0061615E" w:rsidRPr="00537E89">
        <w:rPr>
          <w:rFonts w:ascii="Arial" w:hAnsi="Arial" w:cs="Arial"/>
          <w:b/>
          <w:sz w:val="22"/>
          <w:szCs w:val="22"/>
        </w:rPr>
        <w:t xml:space="preserve"> – Forced Marriage</w:t>
      </w:r>
    </w:p>
    <w:p w14:paraId="52446B69" w14:textId="77777777" w:rsidR="00695015" w:rsidRPr="00537E89" w:rsidRDefault="00695015" w:rsidP="00105F04">
      <w:pPr>
        <w:ind w:left="142" w:right="-188"/>
        <w:contextualSpacing/>
        <w:rPr>
          <w:rFonts w:ascii="Arial" w:hAnsi="Arial" w:cs="Arial"/>
          <w:sz w:val="22"/>
          <w:szCs w:val="22"/>
        </w:rPr>
      </w:pPr>
    </w:p>
    <w:p w14:paraId="25D985EB" w14:textId="77777777" w:rsidR="003B67CE" w:rsidRPr="00537E89" w:rsidRDefault="003B67CE" w:rsidP="00105F04">
      <w:pPr>
        <w:ind w:left="142" w:right="-188"/>
        <w:contextualSpacing/>
        <w:rPr>
          <w:rFonts w:ascii="Arial" w:hAnsi="Arial" w:cs="Arial"/>
          <w:b/>
          <w:sz w:val="22"/>
          <w:szCs w:val="22"/>
        </w:rPr>
      </w:pPr>
      <w:r w:rsidRPr="00537E89">
        <w:rPr>
          <w:rFonts w:ascii="Arial" w:hAnsi="Arial" w:cs="Arial"/>
          <w:b/>
          <w:sz w:val="22"/>
          <w:szCs w:val="22"/>
        </w:rPr>
        <w:t>Forced Marriage is a form of Domestic Abuse and a crime in England and Wales</w:t>
      </w:r>
    </w:p>
    <w:p w14:paraId="24F35BFE" w14:textId="77777777" w:rsidR="003B67CE" w:rsidRPr="00537E89" w:rsidRDefault="003B67CE" w:rsidP="00105F04">
      <w:pPr>
        <w:ind w:left="142" w:right="-188"/>
        <w:contextualSpacing/>
        <w:rPr>
          <w:rFonts w:ascii="Arial" w:hAnsi="Arial" w:cs="Arial"/>
          <w:b/>
          <w:sz w:val="22"/>
          <w:szCs w:val="22"/>
        </w:rPr>
      </w:pPr>
    </w:p>
    <w:p w14:paraId="271CEE06" w14:textId="77777777" w:rsidR="003B67CE" w:rsidRPr="00537E89" w:rsidRDefault="003B67CE" w:rsidP="00105F04">
      <w:pPr>
        <w:ind w:left="142" w:right="-188"/>
        <w:contextualSpacing/>
        <w:rPr>
          <w:rFonts w:ascii="Arial" w:hAnsi="Arial" w:cs="Arial"/>
          <w:b/>
          <w:sz w:val="22"/>
          <w:szCs w:val="22"/>
        </w:rPr>
      </w:pPr>
      <w:r w:rsidRPr="00537E89">
        <w:rPr>
          <w:rFonts w:ascii="Arial" w:hAnsi="Arial" w:cs="Arial"/>
          <w:b/>
          <w:sz w:val="22"/>
          <w:szCs w:val="22"/>
        </w:rPr>
        <w:t xml:space="preserve">Forced Marriage should be recognised as a human rights abuse – and should always invoke </w:t>
      </w:r>
      <w:r w:rsidR="00686903">
        <w:rPr>
          <w:rFonts w:ascii="Arial" w:hAnsi="Arial" w:cs="Arial"/>
          <w:b/>
          <w:sz w:val="22"/>
          <w:szCs w:val="22"/>
        </w:rPr>
        <w:t>young person</w:t>
      </w:r>
      <w:r w:rsidRPr="00537E89">
        <w:rPr>
          <w:rFonts w:ascii="Arial" w:hAnsi="Arial" w:cs="Arial"/>
          <w:b/>
          <w:sz w:val="22"/>
          <w:szCs w:val="22"/>
        </w:rPr>
        <w:t xml:space="preserve"> protection procedures within the </w:t>
      </w:r>
      <w:r w:rsidR="00E67EFD">
        <w:rPr>
          <w:rFonts w:ascii="Arial" w:hAnsi="Arial" w:cs="Arial"/>
          <w:b/>
          <w:sz w:val="22"/>
          <w:szCs w:val="22"/>
        </w:rPr>
        <w:t>educational trust</w:t>
      </w:r>
      <w:r w:rsidRPr="00537E89">
        <w:rPr>
          <w:rFonts w:ascii="Arial" w:hAnsi="Arial" w:cs="Arial"/>
          <w:b/>
          <w:sz w:val="22"/>
          <w:szCs w:val="22"/>
        </w:rPr>
        <w:t xml:space="preserve">. </w:t>
      </w:r>
    </w:p>
    <w:p w14:paraId="1BE4325A" w14:textId="77777777" w:rsidR="003B67CE" w:rsidRPr="00537E89" w:rsidRDefault="003B67CE" w:rsidP="00105F04">
      <w:pPr>
        <w:ind w:left="142" w:right="-188"/>
        <w:contextualSpacing/>
        <w:rPr>
          <w:rFonts w:ascii="Arial" w:hAnsi="Arial" w:cs="Arial"/>
          <w:sz w:val="22"/>
          <w:szCs w:val="22"/>
        </w:rPr>
      </w:pPr>
    </w:p>
    <w:p w14:paraId="1C6C55D4" w14:textId="77777777" w:rsidR="003B67CE" w:rsidRPr="00537E89" w:rsidRDefault="003B67CE" w:rsidP="00105F04">
      <w:pPr>
        <w:ind w:left="142" w:right="-188"/>
        <w:contextualSpacing/>
        <w:rPr>
          <w:rFonts w:ascii="Arial" w:hAnsi="Arial" w:cs="Arial"/>
          <w:sz w:val="22"/>
          <w:szCs w:val="22"/>
        </w:rPr>
      </w:pPr>
      <w:r w:rsidRPr="00537E89">
        <w:rPr>
          <w:rFonts w:ascii="Arial" w:hAnsi="Arial" w:cs="Arial"/>
          <w:sz w:val="22"/>
          <w:szCs w:val="22"/>
        </w:rPr>
        <w:t>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w:t>
      </w:r>
    </w:p>
    <w:p w14:paraId="03256329" w14:textId="77777777" w:rsidR="003B67CE" w:rsidRPr="00537E89" w:rsidRDefault="003B67CE" w:rsidP="00105F04">
      <w:pPr>
        <w:ind w:left="142" w:right="-188"/>
        <w:contextualSpacing/>
        <w:rPr>
          <w:rFonts w:ascii="Arial" w:hAnsi="Arial" w:cs="Arial"/>
          <w:sz w:val="22"/>
          <w:szCs w:val="22"/>
        </w:rPr>
      </w:pPr>
    </w:p>
    <w:p w14:paraId="4C59D7C3" w14:textId="77777777" w:rsidR="0061615E" w:rsidRPr="00537E89" w:rsidRDefault="0061615E" w:rsidP="00105F04">
      <w:pPr>
        <w:ind w:left="142" w:right="-188"/>
        <w:contextualSpacing/>
        <w:rPr>
          <w:rFonts w:ascii="Arial" w:hAnsi="Arial" w:cs="Arial"/>
          <w:sz w:val="22"/>
          <w:szCs w:val="22"/>
        </w:rPr>
      </w:pPr>
      <w:r w:rsidRPr="00537E89">
        <w:rPr>
          <w:rFonts w:ascii="Arial" w:hAnsi="Arial" w:cs="Arial"/>
          <w:sz w:val="22"/>
          <w:szCs w:val="22"/>
        </w:rPr>
        <w:t>A forced marriage is not the same as an arranged marriage – in an arranged marriage the families take a leading role in choosing the marriage partner.  The marriage is entered into freely by both people.</w:t>
      </w:r>
      <w:r w:rsidR="00695015" w:rsidRPr="00537E89">
        <w:rPr>
          <w:rFonts w:ascii="Arial" w:hAnsi="Arial" w:cs="Arial"/>
          <w:sz w:val="22"/>
          <w:szCs w:val="22"/>
        </w:rPr>
        <w:t xml:space="preserve"> </w:t>
      </w:r>
    </w:p>
    <w:p w14:paraId="2DB732B4" w14:textId="77777777" w:rsidR="00695015" w:rsidRPr="00537E89" w:rsidRDefault="00695015" w:rsidP="00105F04">
      <w:pPr>
        <w:ind w:left="142" w:right="-188"/>
        <w:contextualSpacing/>
        <w:rPr>
          <w:rFonts w:ascii="Arial" w:hAnsi="Arial" w:cs="Arial"/>
          <w:sz w:val="22"/>
          <w:szCs w:val="22"/>
        </w:rPr>
      </w:pPr>
    </w:p>
    <w:p w14:paraId="6820EC38" w14:textId="77777777" w:rsidR="0061615E" w:rsidRPr="00537E89" w:rsidRDefault="0061615E" w:rsidP="00105F04">
      <w:pPr>
        <w:shd w:val="clear" w:color="auto" w:fill="FFFFFF"/>
        <w:ind w:left="142" w:right="-188"/>
        <w:contextualSpacing/>
        <w:rPr>
          <w:rFonts w:ascii="Arial" w:hAnsi="Arial" w:cs="Arial"/>
          <w:color w:val="000000"/>
          <w:sz w:val="22"/>
          <w:szCs w:val="22"/>
          <w:lang w:eastAsia="en-GB"/>
        </w:rPr>
      </w:pPr>
      <w:r w:rsidRPr="00537E89">
        <w:rPr>
          <w:rFonts w:ascii="Arial" w:hAnsi="Arial" w:cs="Arial"/>
          <w:b/>
          <w:bCs/>
          <w:color w:val="000000"/>
          <w:sz w:val="22"/>
          <w:szCs w:val="22"/>
          <w:lang w:eastAsia="en-GB"/>
        </w:rPr>
        <w:t>Warning signs</w:t>
      </w:r>
    </w:p>
    <w:p w14:paraId="52130F76" w14:textId="08905237" w:rsidR="0061615E" w:rsidRPr="00537E89" w:rsidRDefault="0061615E" w:rsidP="00105F04">
      <w:pPr>
        <w:shd w:val="clear" w:color="auto" w:fill="FFFFFF"/>
        <w:ind w:left="142" w:right="-188"/>
        <w:contextualSpacing/>
        <w:rPr>
          <w:rFonts w:ascii="Arial" w:hAnsi="Arial" w:cs="Arial"/>
          <w:color w:val="000000"/>
          <w:sz w:val="22"/>
          <w:szCs w:val="22"/>
          <w:lang w:eastAsia="en-GB"/>
        </w:rPr>
      </w:pPr>
      <w:r w:rsidRPr="002C600F">
        <w:rPr>
          <w:rFonts w:ascii="Arial" w:hAnsi="Arial" w:cs="Arial"/>
          <w:color w:val="000000"/>
          <w:sz w:val="22"/>
          <w:szCs w:val="22"/>
          <w:lang w:eastAsia="en-GB"/>
        </w:rPr>
        <w:t xml:space="preserve">Warning signs can include a sudden drop in performance, </w:t>
      </w:r>
      <w:r w:rsidR="0003428C" w:rsidRPr="002C600F">
        <w:rPr>
          <w:rFonts w:ascii="Arial" w:hAnsi="Arial" w:cs="Arial"/>
          <w:color w:val="000000"/>
          <w:sz w:val="22"/>
          <w:szCs w:val="22"/>
          <w:lang w:eastAsia="en-GB"/>
        </w:rPr>
        <w:t>absence</w:t>
      </w:r>
      <w:r w:rsidRPr="002C600F">
        <w:rPr>
          <w:rFonts w:ascii="Arial" w:hAnsi="Arial" w:cs="Arial"/>
          <w:color w:val="000000"/>
          <w:sz w:val="22"/>
          <w:szCs w:val="22"/>
          <w:lang w:eastAsia="en-GB"/>
        </w:rPr>
        <w:t xml:space="preserve"> and conflicts with </w:t>
      </w:r>
      <w:r w:rsidR="001E707B" w:rsidRPr="00721F28">
        <w:rPr>
          <w:rFonts w:ascii="Arial" w:hAnsi="Arial" w:cs="Arial"/>
          <w:sz w:val="22"/>
          <w:szCs w:val="22"/>
        </w:rPr>
        <w:t xml:space="preserve">parent carers </w:t>
      </w:r>
      <w:r w:rsidRPr="00537E89">
        <w:rPr>
          <w:rFonts w:ascii="Arial" w:hAnsi="Arial" w:cs="Arial"/>
          <w:color w:val="000000"/>
          <w:sz w:val="22"/>
          <w:szCs w:val="22"/>
          <w:lang w:eastAsia="en-GB"/>
        </w:rPr>
        <w:t>over continuation of the student's education.</w:t>
      </w:r>
      <w:r w:rsidRPr="00537E89">
        <w:rPr>
          <w:rFonts w:ascii="Arial" w:hAnsi="Arial" w:cs="Arial"/>
          <w:color w:val="000000"/>
          <w:sz w:val="22"/>
          <w:szCs w:val="22"/>
          <w:lang w:eastAsia="en-GB"/>
        </w:rPr>
        <w:br/>
        <w:t xml:space="preserve">There may be excessive parental restrictions and control, a history of domestic abuse within the family, or extended absence through sickness or overseas commitments. Students may also show signs of depression or self-harming, and there may be a history of older siblings leaving education early to get married. </w:t>
      </w:r>
    </w:p>
    <w:p w14:paraId="40450A05" w14:textId="77777777" w:rsidR="00695015" w:rsidRPr="00537E89" w:rsidRDefault="00695015" w:rsidP="00105F04">
      <w:pPr>
        <w:shd w:val="clear" w:color="auto" w:fill="FFFFFF"/>
        <w:ind w:left="142" w:right="-188"/>
        <w:contextualSpacing/>
        <w:rPr>
          <w:rFonts w:ascii="Arial" w:hAnsi="Arial" w:cs="Arial"/>
          <w:color w:val="000000"/>
          <w:sz w:val="22"/>
          <w:szCs w:val="22"/>
          <w:lang w:eastAsia="en-GB"/>
        </w:rPr>
      </w:pPr>
    </w:p>
    <w:p w14:paraId="339E27BA" w14:textId="77777777" w:rsidR="0061615E" w:rsidRPr="00537E89" w:rsidRDefault="0061615E" w:rsidP="00105F04">
      <w:pPr>
        <w:shd w:val="clear" w:color="auto" w:fill="FFFFFF"/>
        <w:ind w:left="142" w:right="-188"/>
        <w:contextualSpacing/>
        <w:rPr>
          <w:rFonts w:ascii="Arial" w:hAnsi="Arial" w:cs="Arial"/>
          <w:color w:val="000000"/>
          <w:sz w:val="22"/>
          <w:szCs w:val="22"/>
          <w:lang w:eastAsia="en-GB"/>
        </w:rPr>
      </w:pPr>
      <w:r w:rsidRPr="00537E89">
        <w:rPr>
          <w:rFonts w:ascii="Arial" w:hAnsi="Arial" w:cs="Arial"/>
          <w:b/>
          <w:bCs/>
          <w:color w:val="000000"/>
          <w:sz w:val="22"/>
          <w:szCs w:val="22"/>
          <w:lang w:eastAsia="en-GB"/>
        </w:rPr>
        <w:t>The justifications</w:t>
      </w:r>
    </w:p>
    <w:p w14:paraId="5566D01A" w14:textId="77777777" w:rsidR="0061615E" w:rsidRPr="002C600F" w:rsidRDefault="0061615E" w:rsidP="00105F04">
      <w:pPr>
        <w:shd w:val="clear" w:color="auto" w:fill="FFFFFF"/>
        <w:ind w:left="142" w:right="-188"/>
        <w:contextualSpacing/>
        <w:rPr>
          <w:rFonts w:ascii="Arial" w:hAnsi="Arial" w:cs="Arial"/>
          <w:color w:val="000000"/>
          <w:sz w:val="22"/>
          <w:szCs w:val="22"/>
          <w:lang w:eastAsia="en-GB"/>
        </w:rPr>
      </w:pPr>
      <w:r w:rsidRPr="00537E89">
        <w:rPr>
          <w:rFonts w:ascii="Arial" w:hAnsi="Arial" w:cs="Arial"/>
          <w:color w:val="000000"/>
          <w:sz w:val="22"/>
          <w:szCs w:val="22"/>
          <w:lang w:eastAsia="en-GB"/>
        </w:rPr>
        <w:t xml:space="preserve">Most cases of forced marriage in the UK involve South Asian families. This is partially a reflection of the fact </w:t>
      </w:r>
      <w:r w:rsidRPr="002C600F">
        <w:rPr>
          <w:rFonts w:ascii="Arial" w:hAnsi="Arial" w:cs="Arial"/>
          <w:color w:val="000000"/>
          <w:sz w:val="22"/>
          <w:szCs w:val="22"/>
          <w:lang w:eastAsia="en-GB"/>
        </w:rPr>
        <w:t xml:space="preserve">that there is a large established South Asian population in the UK. It is clear, however, that forced marriage is not a solely South Asian phenomenon — there have been cases involving families from East Asia, the Middle East, Europe and Africa. </w:t>
      </w:r>
    </w:p>
    <w:p w14:paraId="644A64DD" w14:textId="23AEBADC" w:rsidR="0061615E" w:rsidRPr="002C600F" w:rsidRDefault="0061615E" w:rsidP="00105F04">
      <w:pPr>
        <w:shd w:val="clear" w:color="auto" w:fill="FFFFFF"/>
        <w:ind w:left="142" w:right="-188"/>
        <w:contextualSpacing/>
        <w:rPr>
          <w:rFonts w:ascii="Arial" w:hAnsi="Arial" w:cs="Arial"/>
          <w:color w:val="000000"/>
          <w:sz w:val="22"/>
          <w:szCs w:val="22"/>
          <w:lang w:eastAsia="en-GB"/>
        </w:rPr>
      </w:pPr>
      <w:r w:rsidRPr="002C600F">
        <w:rPr>
          <w:rFonts w:ascii="Arial" w:hAnsi="Arial" w:cs="Arial"/>
          <w:color w:val="000000"/>
          <w:sz w:val="22"/>
          <w:szCs w:val="22"/>
          <w:lang w:eastAsia="en-GB"/>
        </w:rPr>
        <w:t xml:space="preserve">Some forced marriages take place in the UK with no overseas element, while others involve a partner coming from overseas, or a British citizen being sent abroad. </w:t>
      </w:r>
      <w:r w:rsidR="001E707B" w:rsidRPr="00721F28">
        <w:rPr>
          <w:rFonts w:ascii="Arial" w:hAnsi="Arial" w:cs="Arial"/>
          <w:sz w:val="22"/>
          <w:szCs w:val="22"/>
        </w:rPr>
        <w:t>parent carers</w:t>
      </w:r>
      <w:r w:rsidRPr="002C600F">
        <w:rPr>
          <w:rFonts w:ascii="Arial" w:hAnsi="Arial" w:cs="Arial"/>
          <w:color w:val="000000"/>
          <w:sz w:val="22"/>
          <w:szCs w:val="22"/>
          <w:lang w:eastAsia="en-GB"/>
        </w:rPr>
        <w:t xml:space="preserve"> who force their </w:t>
      </w:r>
      <w:r w:rsidR="00CF43B2" w:rsidRPr="002C600F">
        <w:rPr>
          <w:rFonts w:ascii="Arial" w:hAnsi="Arial" w:cs="Arial"/>
          <w:color w:val="000000"/>
          <w:sz w:val="22"/>
          <w:szCs w:val="22"/>
          <w:lang w:eastAsia="en-GB"/>
        </w:rPr>
        <w:t>vulnerable adults</w:t>
      </w:r>
      <w:r w:rsidRPr="002C600F">
        <w:rPr>
          <w:rFonts w:ascii="Arial" w:hAnsi="Arial" w:cs="Arial"/>
          <w:color w:val="000000"/>
          <w:sz w:val="22"/>
          <w:szCs w:val="22"/>
          <w:lang w:eastAsia="en-GB"/>
        </w:rPr>
        <w:t xml:space="preserve"> to marry often justify it as protecting them, building stronger families and preserving cultural or religious traditions. They may not see it as wrong. </w:t>
      </w:r>
    </w:p>
    <w:p w14:paraId="150C4FF3" w14:textId="77777777" w:rsidR="0061615E" w:rsidRPr="002C600F" w:rsidRDefault="0061615E" w:rsidP="00105F04">
      <w:pPr>
        <w:shd w:val="clear" w:color="auto" w:fill="FFFFFF"/>
        <w:ind w:left="142" w:right="-188"/>
        <w:contextualSpacing/>
        <w:rPr>
          <w:rFonts w:ascii="Arial" w:hAnsi="Arial" w:cs="Arial"/>
          <w:color w:val="000000"/>
          <w:sz w:val="22"/>
          <w:szCs w:val="22"/>
          <w:lang w:eastAsia="en-GB"/>
        </w:rPr>
      </w:pPr>
      <w:r w:rsidRPr="002C600F">
        <w:rPr>
          <w:rFonts w:ascii="Arial" w:hAnsi="Arial" w:cs="Arial"/>
          <w:color w:val="000000"/>
          <w:sz w:val="22"/>
          <w:szCs w:val="22"/>
          <w:lang w:eastAsia="en-GB"/>
        </w:rPr>
        <w:t xml:space="preserve">Forced marriage can never be justified on religious grounds: every major faith condemns it and freely given consent is a pre-requisite of Christian, Jewish, Hindu, Muslim and Sikh marriage. </w:t>
      </w:r>
    </w:p>
    <w:p w14:paraId="1463D2B4" w14:textId="77777777" w:rsidR="00695015" w:rsidRPr="002C600F" w:rsidRDefault="00695015" w:rsidP="00105F04">
      <w:pPr>
        <w:shd w:val="clear" w:color="auto" w:fill="FFFFFF"/>
        <w:ind w:left="142" w:right="-188"/>
        <w:contextualSpacing/>
        <w:rPr>
          <w:rFonts w:ascii="Arial" w:hAnsi="Arial" w:cs="Arial"/>
          <w:b/>
          <w:bCs/>
          <w:color w:val="000000"/>
          <w:sz w:val="22"/>
          <w:szCs w:val="22"/>
          <w:lang w:eastAsia="en-GB"/>
        </w:rPr>
      </w:pPr>
    </w:p>
    <w:p w14:paraId="54970A6C" w14:textId="77777777" w:rsidR="0061615E" w:rsidRPr="002C600F" w:rsidRDefault="0061615E" w:rsidP="00105F04">
      <w:pPr>
        <w:shd w:val="clear" w:color="auto" w:fill="FFFFFF"/>
        <w:ind w:left="142" w:right="-188"/>
        <w:contextualSpacing/>
        <w:rPr>
          <w:rFonts w:ascii="Arial" w:hAnsi="Arial" w:cs="Arial"/>
          <w:color w:val="000000"/>
          <w:sz w:val="22"/>
          <w:szCs w:val="22"/>
          <w:lang w:eastAsia="en-GB"/>
        </w:rPr>
      </w:pPr>
      <w:r w:rsidRPr="002C600F">
        <w:rPr>
          <w:rFonts w:ascii="Arial" w:hAnsi="Arial" w:cs="Arial"/>
          <w:b/>
          <w:bCs/>
          <w:color w:val="000000"/>
          <w:sz w:val="22"/>
          <w:szCs w:val="22"/>
          <w:lang w:eastAsia="en-GB"/>
        </w:rPr>
        <w:t xml:space="preserve">Culture </w:t>
      </w:r>
    </w:p>
    <w:p w14:paraId="4177B291" w14:textId="0D82CD9D" w:rsidR="0061615E" w:rsidRPr="00537E89" w:rsidRDefault="0061615E" w:rsidP="00105F04">
      <w:pPr>
        <w:shd w:val="clear" w:color="auto" w:fill="FFFFFF"/>
        <w:ind w:left="142" w:right="-188"/>
        <w:contextualSpacing/>
        <w:rPr>
          <w:rFonts w:ascii="Arial" w:hAnsi="Arial" w:cs="Arial"/>
          <w:color w:val="000000"/>
          <w:sz w:val="22"/>
          <w:szCs w:val="22"/>
          <w:lang w:eastAsia="en-GB"/>
        </w:rPr>
      </w:pPr>
      <w:r w:rsidRPr="002C600F">
        <w:rPr>
          <w:rFonts w:ascii="Arial" w:hAnsi="Arial" w:cs="Arial"/>
          <w:color w:val="000000"/>
          <w:sz w:val="22"/>
          <w:szCs w:val="22"/>
          <w:lang w:eastAsia="en-GB"/>
        </w:rPr>
        <w:t xml:space="preserve">Often </w:t>
      </w:r>
      <w:r w:rsidR="001E707B" w:rsidRPr="00721F28">
        <w:rPr>
          <w:rFonts w:ascii="Arial" w:hAnsi="Arial" w:cs="Arial"/>
          <w:sz w:val="22"/>
          <w:szCs w:val="22"/>
        </w:rPr>
        <w:t>parent carers</w:t>
      </w:r>
      <w:r w:rsidRPr="002C600F">
        <w:rPr>
          <w:rFonts w:ascii="Arial" w:hAnsi="Arial" w:cs="Arial"/>
          <w:color w:val="000000"/>
          <w:sz w:val="22"/>
          <w:szCs w:val="22"/>
          <w:lang w:eastAsia="en-GB"/>
        </w:rPr>
        <w:t xml:space="preserve"> believe that they are upholding the cultural traditions of their home countries, when in fact practices and values there have changed. Some </w:t>
      </w:r>
      <w:r w:rsidR="001E707B" w:rsidRPr="00721F28">
        <w:rPr>
          <w:rFonts w:ascii="Arial" w:hAnsi="Arial" w:cs="Arial"/>
          <w:sz w:val="22"/>
          <w:szCs w:val="22"/>
        </w:rPr>
        <w:t xml:space="preserve">parent carers </w:t>
      </w:r>
      <w:r w:rsidRPr="002C600F">
        <w:rPr>
          <w:rFonts w:ascii="Arial" w:hAnsi="Arial" w:cs="Arial"/>
          <w:color w:val="000000"/>
          <w:sz w:val="22"/>
          <w:szCs w:val="22"/>
          <w:lang w:eastAsia="en-GB"/>
        </w:rPr>
        <w:t xml:space="preserve">come under significant pressure from their extended families to get their </w:t>
      </w:r>
      <w:r w:rsidR="00CF43B2" w:rsidRPr="002C600F">
        <w:rPr>
          <w:rFonts w:ascii="Arial" w:hAnsi="Arial" w:cs="Arial"/>
          <w:color w:val="000000"/>
          <w:sz w:val="22"/>
          <w:szCs w:val="22"/>
          <w:lang w:eastAsia="en-GB"/>
        </w:rPr>
        <w:t>vulnerable adults</w:t>
      </w:r>
      <w:r w:rsidRPr="002C600F">
        <w:rPr>
          <w:rFonts w:ascii="Arial" w:hAnsi="Arial" w:cs="Arial"/>
          <w:color w:val="000000"/>
          <w:sz w:val="22"/>
          <w:szCs w:val="22"/>
          <w:lang w:eastAsia="en-GB"/>
        </w:rPr>
        <w:t xml:space="preserve"> married.</w:t>
      </w:r>
      <w:r w:rsidRPr="00537E89">
        <w:rPr>
          <w:rFonts w:ascii="Arial" w:hAnsi="Arial" w:cs="Arial"/>
          <w:color w:val="000000"/>
          <w:sz w:val="22"/>
          <w:szCs w:val="22"/>
          <w:lang w:eastAsia="en-GB"/>
        </w:rPr>
        <w:t xml:space="preserve"> </w:t>
      </w:r>
    </w:p>
    <w:p w14:paraId="280A3CA5" w14:textId="77777777" w:rsidR="00695015" w:rsidRPr="00537E89" w:rsidRDefault="00695015" w:rsidP="00105F04">
      <w:pPr>
        <w:shd w:val="clear" w:color="auto" w:fill="FFFFFF"/>
        <w:ind w:left="142" w:right="-188"/>
        <w:contextualSpacing/>
        <w:rPr>
          <w:rFonts w:ascii="Arial" w:hAnsi="Arial" w:cs="Arial"/>
          <w:b/>
          <w:bCs/>
          <w:color w:val="000000"/>
          <w:sz w:val="22"/>
          <w:szCs w:val="22"/>
          <w:lang w:eastAsia="en-GB"/>
        </w:rPr>
      </w:pPr>
    </w:p>
    <w:p w14:paraId="2BC542DC" w14:textId="77777777" w:rsidR="0061615E" w:rsidRPr="00537E89" w:rsidRDefault="0061615E" w:rsidP="00105F04">
      <w:pPr>
        <w:shd w:val="clear" w:color="auto" w:fill="FFFFFF"/>
        <w:ind w:left="142" w:right="-188"/>
        <w:contextualSpacing/>
        <w:rPr>
          <w:rFonts w:ascii="Arial" w:hAnsi="Arial" w:cs="Arial"/>
          <w:b/>
          <w:bCs/>
          <w:color w:val="000000"/>
          <w:sz w:val="22"/>
          <w:szCs w:val="22"/>
          <w:lang w:eastAsia="en-GB"/>
        </w:rPr>
      </w:pPr>
      <w:r w:rsidRPr="00537E89">
        <w:rPr>
          <w:rFonts w:ascii="Arial" w:hAnsi="Arial" w:cs="Arial"/>
          <w:b/>
          <w:bCs/>
          <w:color w:val="000000"/>
          <w:sz w:val="22"/>
          <w:szCs w:val="22"/>
          <w:lang w:eastAsia="en-GB"/>
        </w:rPr>
        <w:t>The law</w:t>
      </w:r>
    </w:p>
    <w:p w14:paraId="49A2BF3F" w14:textId="6E16CB43" w:rsidR="0061615E" w:rsidRPr="00537E89" w:rsidRDefault="0061615E" w:rsidP="00105F04">
      <w:pPr>
        <w:shd w:val="clear" w:color="auto" w:fill="FFFFFF"/>
        <w:ind w:left="142" w:right="-188"/>
        <w:contextualSpacing/>
        <w:rPr>
          <w:rFonts w:ascii="Arial" w:hAnsi="Arial" w:cs="Arial"/>
          <w:color w:val="000000"/>
          <w:sz w:val="22"/>
          <w:szCs w:val="22"/>
          <w:lang w:eastAsia="en-GB"/>
        </w:rPr>
      </w:pPr>
      <w:r w:rsidRPr="00537E89">
        <w:rPr>
          <w:rFonts w:ascii="Arial" w:hAnsi="Arial" w:cs="Arial"/>
          <w:color w:val="000000"/>
          <w:sz w:val="22"/>
          <w:szCs w:val="22"/>
          <w:lang w:eastAsia="en-GB"/>
        </w:rPr>
        <w:t xml:space="preserve">Although there is no specific criminal offence of 'forcing someone to marry' within England and Wales, forced marriage may involve criminal offences.  Perpetrators — </w:t>
      </w:r>
      <w:r w:rsidRPr="00986EB5">
        <w:rPr>
          <w:rFonts w:ascii="Arial" w:hAnsi="Arial" w:cs="Arial"/>
          <w:color w:val="000000"/>
          <w:sz w:val="22"/>
          <w:szCs w:val="22"/>
          <w:lang w:eastAsia="en-GB"/>
        </w:rPr>
        <w:t xml:space="preserve">usually </w:t>
      </w:r>
      <w:r w:rsidR="001E707B" w:rsidRPr="00986EB5">
        <w:rPr>
          <w:rFonts w:ascii="Arial" w:hAnsi="Arial" w:cs="Arial"/>
          <w:color w:val="000000"/>
          <w:sz w:val="22"/>
          <w:szCs w:val="22"/>
          <w:lang w:eastAsia="en-GB"/>
        </w:rPr>
        <w:t>p</w:t>
      </w:r>
      <w:r w:rsidR="001E707B" w:rsidRPr="00F856FB">
        <w:rPr>
          <w:rFonts w:ascii="Arial" w:hAnsi="Arial" w:cs="Arial"/>
          <w:sz w:val="22"/>
          <w:szCs w:val="22"/>
        </w:rPr>
        <w:t>arent carers</w:t>
      </w:r>
      <w:r w:rsidRPr="00986EB5">
        <w:rPr>
          <w:rFonts w:ascii="Arial" w:hAnsi="Arial" w:cs="Arial"/>
          <w:color w:val="000000"/>
          <w:sz w:val="22"/>
          <w:szCs w:val="22"/>
          <w:lang w:eastAsia="en-GB"/>
        </w:rPr>
        <w:t xml:space="preserve"> or</w:t>
      </w:r>
      <w:r w:rsidRPr="00537E89">
        <w:rPr>
          <w:rFonts w:ascii="Arial" w:hAnsi="Arial" w:cs="Arial"/>
          <w:color w:val="000000"/>
          <w:sz w:val="22"/>
          <w:szCs w:val="22"/>
          <w:lang w:eastAsia="en-GB"/>
        </w:rPr>
        <w:t xml:space="preserve"> family members — could be prosecuted for offences including: threatening behaviour, assault, kidnap, abduction, imprisonment and in the worse cases murder. </w:t>
      </w:r>
    </w:p>
    <w:p w14:paraId="038FBF1D" w14:textId="77777777" w:rsidR="0061615E" w:rsidRPr="00537E89" w:rsidRDefault="0061615E" w:rsidP="00105F04">
      <w:pPr>
        <w:shd w:val="clear" w:color="auto" w:fill="FFFFFF"/>
        <w:ind w:left="142" w:right="-188"/>
        <w:contextualSpacing/>
        <w:rPr>
          <w:rFonts w:ascii="Arial" w:hAnsi="Arial" w:cs="Arial"/>
          <w:color w:val="000000"/>
          <w:sz w:val="22"/>
          <w:szCs w:val="22"/>
          <w:lang w:eastAsia="en-GB"/>
        </w:rPr>
      </w:pPr>
      <w:r w:rsidRPr="00537E89">
        <w:rPr>
          <w:rFonts w:ascii="Arial" w:hAnsi="Arial" w:cs="Arial"/>
          <w:color w:val="000000"/>
          <w:sz w:val="22"/>
          <w:szCs w:val="22"/>
          <w:lang w:eastAsia="en-GB"/>
        </w:rPr>
        <w:t>Sexual intercourse without consent is rape, regardless of whether this occurs within the confines of a marriage. A girl who is forced into marriage is likely to be raped and may be raped until she becomes pregnant.</w:t>
      </w:r>
      <w:r w:rsidRPr="00537E89">
        <w:rPr>
          <w:rFonts w:ascii="Arial" w:hAnsi="Arial" w:cs="Arial"/>
          <w:b/>
          <w:bCs/>
          <w:color w:val="000000"/>
          <w:sz w:val="22"/>
          <w:szCs w:val="22"/>
          <w:lang w:eastAsia="en-GB"/>
        </w:rPr>
        <w:br/>
      </w:r>
      <w:r w:rsidRPr="00537E89">
        <w:rPr>
          <w:rFonts w:ascii="Arial" w:hAnsi="Arial" w:cs="Arial"/>
          <w:b/>
          <w:bCs/>
          <w:color w:val="000000"/>
          <w:sz w:val="22"/>
          <w:szCs w:val="22"/>
          <w:lang w:eastAsia="en-GB"/>
        </w:rPr>
        <w:br/>
        <w:t>What to do if a student seeks help</w:t>
      </w:r>
    </w:p>
    <w:p w14:paraId="3CA36C3D" w14:textId="77777777" w:rsidR="0061615E" w:rsidRPr="001E0A2C" w:rsidRDefault="0061615E"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The student should be seen immediately in a private place, where the conversation cannot be overheard. </w:t>
      </w:r>
    </w:p>
    <w:p w14:paraId="647C3C8B" w14:textId="77777777" w:rsidR="0061615E" w:rsidRPr="001E0A2C" w:rsidRDefault="0061615E"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The student should be seen on her own, even if she attends with others. </w:t>
      </w:r>
    </w:p>
    <w:p w14:paraId="0D2B9F47" w14:textId="77777777" w:rsidR="0061615E" w:rsidRPr="001E0A2C" w:rsidRDefault="0061615E"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Develop a safety plan in case the student is seen i.e. prepare another reason why you are meeting. </w:t>
      </w:r>
    </w:p>
    <w:p w14:paraId="5D8A2728" w14:textId="77777777" w:rsidR="0061615E" w:rsidRPr="001E0A2C" w:rsidRDefault="0061615E"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Explain all options to the student and recognise and respect her wishes. If the student does not want to be referred to </w:t>
      </w:r>
      <w:r w:rsidR="0093620D" w:rsidRPr="001E0A2C">
        <w:rPr>
          <w:rFonts w:ascii="Arial" w:eastAsia="Calibri" w:hAnsi="Arial" w:cs="Arial"/>
          <w:sz w:val="22"/>
          <w:szCs w:val="22"/>
        </w:rPr>
        <w:t>social care</w:t>
      </w:r>
      <w:r w:rsidRPr="001E0A2C">
        <w:rPr>
          <w:rFonts w:ascii="Arial" w:eastAsia="Calibri" w:hAnsi="Arial" w:cs="Arial"/>
          <w:sz w:val="22"/>
          <w:szCs w:val="22"/>
        </w:rPr>
        <w:t>, you will need to consider whether to respect the student's wishes — or whether the student's safety requires further action to be taken. If you take action against the student's w</w:t>
      </w:r>
      <w:r w:rsidR="0093620D" w:rsidRPr="001E0A2C">
        <w:rPr>
          <w:rFonts w:ascii="Arial" w:eastAsia="Calibri" w:hAnsi="Arial" w:cs="Arial"/>
          <w:sz w:val="22"/>
          <w:szCs w:val="22"/>
        </w:rPr>
        <w:t>ishes you must inform them</w:t>
      </w:r>
      <w:r w:rsidRPr="001E0A2C">
        <w:rPr>
          <w:rFonts w:ascii="Arial" w:eastAsia="Calibri" w:hAnsi="Arial" w:cs="Arial"/>
          <w:sz w:val="22"/>
          <w:szCs w:val="22"/>
        </w:rPr>
        <w:t xml:space="preserve">. </w:t>
      </w:r>
    </w:p>
    <w:p w14:paraId="180D047F" w14:textId="77777777" w:rsidR="0061615E" w:rsidRPr="00537E89" w:rsidRDefault="0061615E" w:rsidP="00840ECD">
      <w:pPr>
        <w:numPr>
          <w:ilvl w:val="0"/>
          <w:numId w:val="9"/>
        </w:numPr>
        <w:ind w:left="709" w:right="-188"/>
        <w:contextualSpacing/>
        <w:rPr>
          <w:rFonts w:ascii="Arial" w:hAnsi="Arial" w:cs="Arial"/>
          <w:color w:val="000000"/>
          <w:sz w:val="22"/>
          <w:szCs w:val="22"/>
          <w:lang w:eastAsia="en-GB"/>
        </w:rPr>
      </w:pPr>
      <w:r w:rsidRPr="001E0A2C">
        <w:rPr>
          <w:rFonts w:ascii="Arial" w:eastAsia="Calibri" w:hAnsi="Arial" w:cs="Arial"/>
          <w:sz w:val="22"/>
          <w:szCs w:val="22"/>
        </w:rPr>
        <w:lastRenderedPageBreak/>
        <w:t>Establish whether there</w:t>
      </w:r>
      <w:r w:rsidRPr="00537E89">
        <w:rPr>
          <w:rFonts w:ascii="Arial" w:hAnsi="Arial" w:cs="Arial"/>
          <w:color w:val="000000"/>
          <w:sz w:val="22"/>
          <w:szCs w:val="22"/>
          <w:lang w:eastAsia="en-GB"/>
        </w:rPr>
        <w:t xml:space="preserve"> is a family history of forced marriage — i.e. siblings forced to marry. </w:t>
      </w:r>
    </w:p>
    <w:p w14:paraId="4672433E" w14:textId="77777777" w:rsidR="0061615E" w:rsidRPr="001E0A2C" w:rsidRDefault="0061615E"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Advise the student not to travel overseas and discuss the difficulties she may face. </w:t>
      </w:r>
    </w:p>
    <w:p w14:paraId="288A89D3" w14:textId="77777777" w:rsidR="0061615E" w:rsidRPr="001E0A2C" w:rsidRDefault="0061615E"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Seek advice from the Forced Marriage Unit. </w:t>
      </w:r>
    </w:p>
    <w:p w14:paraId="65D6377F" w14:textId="77777777" w:rsidR="0061615E" w:rsidRPr="001E0A2C" w:rsidRDefault="0061615E"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Liaise with Police and </w:t>
      </w:r>
      <w:r w:rsidR="0093620D" w:rsidRPr="001E0A2C">
        <w:rPr>
          <w:rFonts w:ascii="Arial" w:eastAsia="Calibri" w:hAnsi="Arial" w:cs="Arial"/>
          <w:sz w:val="22"/>
          <w:szCs w:val="22"/>
        </w:rPr>
        <w:t xml:space="preserve">social care </w:t>
      </w:r>
      <w:r w:rsidRPr="001E0A2C">
        <w:rPr>
          <w:rFonts w:ascii="Arial" w:eastAsia="Calibri" w:hAnsi="Arial" w:cs="Arial"/>
          <w:sz w:val="22"/>
          <w:szCs w:val="22"/>
        </w:rPr>
        <w:t xml:space="preserve">to establish if any incidents concerning the family have been reported. </w:t>
      </w:r>
    </w:p>
    <w:p w14:paraId="661BE6CA" w14:textId="77777777" w:rsidR="0061615E" w:rsidRPr="001E0A2C" w:rsidRDefault="0093620D"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Refer to the local p</w:t>
      </w:r>
      <w:r w:rsidR="0061615E" w:rsidRPr="001E0A2C">
        <w:rPr>
          <w:rFonts w:ascii="Arial" w:eastAsia="Calibri" w:hAnsi="Arial" w:cs="Arial"/>
          <w:sz w:val="22"/>
          <w:szCs w:val="22"/>
        </w:rPr>
        <w:t xml:space="preserve">olice if there is any suspicion that there has been a crime or that one may be committed. </w:t>
      </w:r>
    </w:p>
    <w:p w14:paraId="5771C38D" w14:textId="77777777" w:rsidR="0061615E" w:rsidRPr="001E0A2C" w:rsidRDefault="0061615E"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Refer the student with her consent to the appropriate local and national support groups, and counselling services. </w:t>
      </w:r>
    </w:p>
    <w:p w14:paraId="4267CED7" w14:textId="77777777" w:rsidR="0061615E" w:rsidRPr="00537E89" w:rsidRDefault="0061615E" w:rsidP="00105F04">
      <w:pPr>
        <w:shd w:val="clear" w:color="auto" w:fill="FFFFFF"/>
        <w:ind w:left="142" w:right="-188"/>
        <w:contextualSpacing/>
        <w:rPr>
          <w:rFonts w:ascii="Arial" w:hAnsi="Arial" w:cs="Arial"/>
          <w:color w:val="000000"/>
          <w:sz w:val="22"/>
          <w:szCs w:val="22"/>
          <w:lang w:eastAsia="en-GB"/>
        </w:rPr>
      </w:pPr>
      <w:r w:rsidRPr="00537E89">
        <w:rPr>
          <w:rFonts w:ascii="Arial" w:hAnsi="Arial" w:cs="Arial"/>
          <w:b/>
          <w:bCs/>
          <w:color w:val="000000"/>
          <w:sz w:val="22"/>
          <w:szCs w:val="22"/>
          <w:lang w:eastAsia="en-GB"/>
        </w:rPr>
        <w:br/>
        <w:t>What to do if the student is going abroad imminently</w:t>
      </w:r>
    </w:p>
    <w:p w14:paraId="2376E70C" w14:textId="77777777" w:rsidR="0061615E" w:rsidRPr="00537E89" w:rsidRDefault="0061615E" w:rsidP="00105F04">
      <w:pPr>
        <w:shd w:val="clear" w:color="auto" w:fill="FFFFFF"/>
        <w:ind w:left="142" w:right="-188"/>
        <w:contextualSpacing/>
        <w:rPr>
          <w:rFonts w:ascii="Arial" w:hAnsi="Arial" w:cs="Arial"/>
          <w:color w:val="000000"/>
          <w:sz w:val="22"/>
          <w:szCs w:val="22"/>
          <w:lang w:eastAsia="en-GB"/>
        </w:rPr>
      </w:pPr>
      <w:r w:rsidRPr="00537E89">
        <w:rPr>
          <w:rFonts w:ascii="Arial" w:hAnsi="Arial" w:cs="Arial"/>
          <w:color w:val="000000"/>
          <w:sz w:val="22"/>
          <w:szCs w:val="22"/>
          <w:lang w:eastAsia="en-GB"/>
        </w:rPr>
        <w:t>The Forced Marriage Unit advises education professionals to gather the following information if at all possible — it will help the unit to locate the student and to repatriate her:</w:t>
      </w:r>
    </w:p>
    <w:p w14:paraId="238A8224" w14:textId="77777777" w:rsidR="0061615E" w:rsidRPr="001E0A2C" w:rsidRDefault="0061615E"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a photocopy of the student's passport for retention — encourage her to keep details of her passport number and the place and date of issue </w:t>
      </w:r>
    </w:p>
    <w:p w14:paraId="13AF5D32" w14:textId="77777777" w:rsidR="0061615E" w:rsidRPr="001E0A2C" w:rsidRDefault="0061615E"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as much information as possible about the family (this may need to be gathered discretely) </w:t>
      </w:r>
    </w:p>
    <w:p w14:paraId="499710E5" w14:textId="77777777" w:rsidR="0061615E" w:rsidRPr="001E0A2C" w:rsidRDefault="0061615E"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full name and date of birth of student under threat </w:t>
      </w:r>
    </w:p>
    <w:p w14:paraId="436FF0D7" w14:textId="77777777" w:rsidR="0061615E" w:rsidRPr="001E0A2C" w:rsidRDefault="0061615E"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student's father's name </w:t>
      </w:r>
    </w:p>
    <w:p w14:paraId="3877452B" w14:textId="77777777" w:rsidR="0061615E" w:rsidRPr="001E0A2C" w:rsidRDefault="0061615E"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any addresses where the student may be staying overseas </w:t>
      </w:r>
    </w:p>
    <w:p w14:paraId="52A54D06" w14:textId="77777777" w:rsidR="0061615E" w:rsidRPr="001E0A2C" w:rsidRDefault="0061615E"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potential spouse's name </w:t>
      </w:r>
    </w:p>
    <w:p w14:paraId="2A88C72F" w14:textId="77777777" w:rsidR="0061615E" w:rsidRPr="001E0A2C" w:rsidRDefault="0061615E"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date of the proposed wedding </w:t>
      </w:r>
    </w:p>
    <w:p w14:paraId="5C4E0E0B" w14:textId="77777777" w:rsidR="0061615E" w:rsidRPr="001E0A2C" w:rsidRDefault="0061615E"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the name of the potential spouse's father if known </w:t>
      </w:r>
    </w:p>
    <w:p w14:paraId="397DB023" w14:textId="77777777" w:rsidR="0061615E" w:rsidRPr="00537E89" w:rsidRDefault="0061615E" w:rsidP="00840ECD">
      <w:pPr>
        <w:numPr>
          <w:ilvl w:val="0"/>
          <w:numId w:val="9"/>
        </w:numPr>
        <w:ind w:left="709" w:right="-188"/>
        <w:contextualSpacing/>
        <w:rPr>
          <w:rFonts w:ascii="Arial" w:hAnsi="Arial" w:cs="Arial"/>
          <w:color w:val="000000"/>
          <w:sz w:val="22"/>
          <w:szCs w:val="22"/>
          <w:lang w:eastAsia="en-GB"/>
        </w:rPr>
      </w:pPr>
      <w:r w:rsidRPr="001E0A2C">
        <w:rPr>
          <w:rFonts w:ascii="Arial" w:eastAsia="Calibri" w:hAnsi="Arial" w:cs="Arial"/>
          <w:sz w:val="22"/>
          <w:szCs w:val="22"/>
        </w:rPr>
        <w:t>addresses of the extended family in the</w:t>
      </w:r>
      <w:r w:rsidRPr="00537E89">
        <w:rPr>
          <w:rFonts w:ascii="Arial" w:hAnsi="Arial" w:cs="Arial"/>
          <w:color w:val="000000"/>
          <w:sz w:val="22"/>
          <w:szCs w:val="22"/>
          <w:lang w:eastAsia="en-GB"/>
        </w:rPr>
        <w:t xml:space="preserve"> UK and overseas </w:t>
      </w:r>
    </w:p>
    <w:p w14:paraId="25DAF706" w14:textId="77777777" w:rsidR="00695015" w:rsidRPr="00537E89" w:rsidRDefault="00695015" w:rsidP="00105F04">
      <w:pPr>
        <w:shd w:val="clear" w:color="auto" w:fill="FFFFFF"/>
        <w:ind w:left="142" w:right="-188"/>
        <w:contextualSpacing/>
        <w:rPr>
          <w:rFonts w:ascii="Arial" w:hAnsi="Arial" w:cs="Arial"/>
          <w:b/>
          <w:bCs/>
          <w:i/>
          <w:iCs/>
          <w:color w:val="000000"/>
          <w:sz w:val="22"/>
          <w:szCs w:val="22"/>
          <w:lang w:eastAsia="en-GB"/>
        </w:rPr>
      </w:pPr>
    </w:p>
    <w:p w14:paraId="5C435F85" w14:textId="77777777" w:rsidR="0061615E" w:rsidRPr="00537E89" w:rsidRDefault="0061615E" w:rsidP="00105F04">
      <w:pPr>
        <w:shd w:val="clear" w:color="auto" w:fill="FFFFFF"/>
        <w:ind w:left="142" w:right="-188"/>
        <w:contextualSpacing/>
        <w:rPr>
          <w:rFonts w:ascii="Arial" w:hAnsi="Arial" w:cs="Arial"/>
          <w:color w:val="000000"/>
          <w:sz w:val="22"/>
          <w:szCs w:val="22"/>
          <w:lang w:eastAsia="en-GB"/>
        </w:rPr>
      </w:pPr>
      <w:r w:rsidRPr="00537E89">
        <w:rPr>
          <w:rFonts w:ascii="Arial" w:hAnsi="Arial" w:cs="Arial"/>
          <w:b/>
          <w:bCs/>
          <w:i/>
          <w:iCs/>
          <w:color w:val="000000"/>
          <w:sz w:val="22"/>
          <w:szCs w:val="22"/>
          <w:lang w:eastAsia="en-GB"/>
        </w:rPr>
        <w:t>Specific information</w:t>
      </w:r>
    </w:p>
    <w:p w14:paraId="1FB44FF4" w14:textId="77777777" w:rsidR="0061615E" w:rsidRPr="00537E89" w:rsidRDefault="0061615E" w:rsidP="00105F04">
      <w:pPr>
        <w:ind w:left="142" w:right="-188"/>
        <w:contextualSpacing/>
        <w:rPr>
          <w:rFonts w:ascii="Arial" w:hAnsi="Arial" w:cs="Arial"/>
          <w:color w:val="000000"/>
          <w:sz w:val="22"/>
          <w:szCs w:val="22"/>
          <w:lang w:eastAsia="en-GB"/>
        </w:rPr>
      </w:pPr>
      <w:r w:rsidRPr="00537E89">
        <w:rPr>
          <w:rFonts w:ascii="Arial" w:hAnsi="Arial" w:cs="Arial"/>
          <w:color w:val="000000"/>
          <w:sz w:val="22"/>
          <w:szCs w:val="22"/>
          <w:lang w:eastAsia="en-GB"/>
        </w:rPr>
        <w:t xml:space="preserve">It is also useful to take information that only the student would know, as this may be helpful during any interview at an embassy or British High Commission — in case another person of the same age is produced pretending to be the student. </w:t>
      </w:r>
    </w:p>
    <w:p w14:paraId="636C06ED" w14:textId="77777777" w:rsidR="0061615E" w:rsidRPr="00537E89" w:rsidRDefault="0061615E" w:rsidP="00105F04">
      <w:pPr>
        <w:ind w:left="142" w:right="-188"/>
        <w:contextualSpacing/>
        <w:rPr>
          <w:rFonts w:ascii="Arial" w:hAnsi="Arial" w:cs="Arial"/>
          <w:color w:val="000000"/>
          <w:sz w:val="22"/>
          <w:szCs w:val="22"/>
          <w:lang w:eastAsia="en-GB"/>
        </w:rPr>
      </w:pPr>
      <w:r w:rsidRPr="00537E89">
        <w:rPr>
          <w:rFonts w:ascii="Arial" w:hAnsi="Arial" w:cs="Arial"/>
          <w:color w:val="000000"/>
          <w:sz w:val="22"/>
          <w:szCs w:val="22"/>
          <w:lang w:eastAsia="en-GB"/>
        </w:rPr>
        <w:t xml:space="preserve">Professionals should also take details of any travel plans and people likely to accompany the student. Note also the names and addresses of any close relatives remaining in the UK and a safe means to contact the student — a secret mobile telephone, for example, that will function abroad. </w:t>
      </w:r>
      <w:r w:rsidRPr="00537E89">
        <w:rPr>
          <w:rFonts w:ascii="Arial" w:hAnsi="Arial" w:cs="Arial"/>
          <w:color w:val="000000"/>
          <w:sz w:val="22"/>
          <w:szCs w:val="22"/>
          <w:lang w:eastAsia="en-GB"/>
        </w:rPr>
        <w:br/>
      </w:r>
      <w:r w:rsidRPr="00537E89">
        <w:rPr>
          <w:rFonts w:ascii="Arial" w:hAnsi="Arial" w:cs="Arial"/>
          <w:color w:val="000000"/>
          <w:sz w:val="22"/>
          <w:szCs w:val="22"/>
          <w:lang w:eastAsia="en-GB"/>
        </w:rPr>
        <w:br/>
      </w:r>
      <w:r w:rsidRPr="00537E89">
        <w:rPr>
          <w:rFonts w:ascii="Arial" w:hAnsi="Arial" w:cs="Arial"/>
          <w:b/>
          <w:bCs/>
          <w:color w:val="000000"/>
          <w:sz w:val="22"/>
          <w:szCs w:val="22"/>
          <w:lang w:eastAsia="en-GB"/>
        </w:rPr>
        <w:t xml:space="preserve">Forced marriage: what educators should not </w:t>
      </w:r>
      <w:r w:rsidR="005B75B1" w:rsidRPr="00537E89">
        <w:rPr>
          <w:rFonts w:ascii="Arial" w:hAnsi="Arial" w:cs="Arial"/>
          <w:b/>
          <w:bCs/>
          <w:color w:val="000000"/>
          <w:sz w:val="22"/>
          <w:szCs w:val="22"/>
          <w:lang w:eastAsia="en-GB"/>
        </w:rPr>
        <w:t>do?</w:t>
      </w:r>
    </w:p>
    <w:p w14:paraId="42529048" w14:textId="77777777" w:rsidR="0061615E" w:rsidRPr="001E0A2C" w:rsidRDefault="0061615E"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treat such allegations merely as domestic issues and send the student back to the family home </w:t>
      </w:r>
    </w:p>
    <w:p w14:paraId="7476005B" w14:textId="77777777" w:rsidR="0061615E" w:rsidRPr="001E0A2C" w:rsidRDefault="0061615E"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ignore what the student has told you or dismiss the need for immediate protection </w:t>
      </w:r>
    </w:p>
    <w:p w14:paraId="6DF899F8" w14:textId="77777777" w:rsidR="0061615E" w:rsidRPr="001E0A2C" w:rsidRDefault="0061615E"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approach the student's family or those with influence within the community, without the express consent of the student, as this will alert them to your concern and may place the student in danger </w:t>
      </w:r>
    </w:p>
    <w:p w14:paraId="7537A31F" w14:textId="18921E3C" w:rsidR="0061615E" w:rsidRPr="001E0A2C" w:rsidRDefault="0061615E"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contact the family in advance of any enquires by the Police, </w:t>
      </w:r>
      <w:r w:rsidR="00CF43B2" w:rsidRPr="001E0A2C">
        <w:rPr>
          <w:rFonts w:ascii="Arial" w:eastAsia="Calibri" w:hAnsi="Arial" w:cs="Arial"/>
          <w:sz w:val="22"/>
          <w:szCs w:val="22"/>
        </w:rPr>
        <w:t xml:space="preserve">Vulnerable </w:t>
      </w:r>
      <w:r w:rsidR="00603365" w:rsidRPr="001E0A2C">
        <w:rPr>
          <w:rFonts w:ascii="Arial" w:eastAsia="Calibri" w:hAnsi="Arial" w:cs="Arial"/>
          <w:sz w:val="22"/>
          <w:szCs w:val="22"/>
        </w:rPr>
        <w:t>adult’s</w:t>
      </w:r>
      <w:r w:rsidRPr="001E0A2C">
        <w:rPr>
          <w:rFonts w:ascii="Arial" w:eastAsia="Calibri" w:hAnsi="Arial" w:cs="Arial"/>
          <w:sz w:val="22"/>
          <w:szCs w:val="22"/>
        </w:rPr>
        <w:t xml:space="preserve"> Services or the Forced Marriage Unit, either by telephone or letter </w:t>
      </w:r>
    </w:p>
    <w:p w14:paraId="7279C8FB" w14:textId="77777777" w:rsidR="0061615E" w:rsidRPr="002C600F" w:rsidRDefault="0061615E" w:rsidP="00840ECD">
      <w:pPr>
        <w:numPr>
          <w:ilvl w:val="0"/>
          <w:numId w:val="9"/>
        </w:numPr>
        <w:ind w:left="709" w:right="-188"/>
        <w:contextualSpacing/>
        <w:rPr>
          <w:rFonts w:ascii="Arial" w:eastAsia="Calibri" w:hAnsi="Arial" w:cs="Arial"/>
          <w:sz w:val="22"/>
          <w:szCs w:val="22"/>
        </w:rPr>
      </w:pPr>
      <w:r w:rsidRPr="002C600F">
        <w:rPr>
          <w:rFonts w:ascii="Arial" w:eastAsia="Calibri" w:hAnsi="Arial" w:cs="Arial"/>
          <w:sz w:val="22"/>
          <w:szCs w:val="22"/>
        </w:rPr>
        <w:t xml:space="preserve">share information outside </w:t>
      </w:r>
      <w:r w:rsidR="00686903" w:rsidRPr="002C600F">
        <w:rPr>
          <w:rFonts w:ascii="Arial" w:eastAsia="Calibri" w:hAnsi="Arial" w:cs="Arial"/>
          <w:sz w:val="22"/>
          <w:szCs w:val="22"/>
        </w:rPr>
        <w:t>young person</w:t>
      </w:r>
      <w:r w:rsidRPr="002C600F">
        <w:rPr>
          <w:rFonts w:ascii="Arial" w:eastAsia="Calibri" w:hAnsi="Arial" w:cs="Arial"/>
          <w:sz w:val="22"/>
          <w:szCs w:val="22"/>
        </w:rPr>
        <w:t xml:space="preserve"> protection information sharing protocols without the express consent of the student </w:t>
      </w:r>
    </w:p>
    <w:p w14:paraId="4520349A" w14:textId="77777777" w:rsidR="0061615E" w:rsidRPr="002C600F" w:rsidRDefault="0061615E" w:rsidP="00840ECD">
      <w:pPr>
        <w:numPr>
          <w:ilvl w:val="0"/>
          <w:numId w:val="9"/>
        </w:numPr>
        <w:ind w:left="709" w:right="-188"/>
        <w:contextualSpacing/>
        <w:rPr>
          <w:rFonts w:ascii="Arial" w:eastAsia="Calibri" w:hAnsi="Arial" w:cs="Arial"/>
          <w:sz w:val="22"/>
          <w:szCs w:val="22"/>
        </w:rPr>
      </w:pPr>
      <w:r w:rsidRPr="002C600F">
        <w:rPr>
          <w:rFonts w:ascii="Arial" w:eastAsia="Calibri" w:hAnsi="Arial" w:cs="Arial"/>
          <w:sz w:val="22"/>
          <w:szCs w:val="22"/>
        </w:rPr>
        <w:t xml:space="preserve">breach confidentiality except where necessary in order to ensure the student’s safety </w:t>
      </w:r>
    </w:p>
    <w:p w14:paraId="7F8ED5AD" w14:textId="77777777" w:rsidR="0061615E" w:rsidRPr="002C600F" w:rsidRDefault="0061615E" w:rsidP="00840ECD">
      <w:pPr>
        <w:numPr>
          <w:ilvl w:val="0"/>
          <w:numId w:val="9"/>
        </w:numPr>
        <w:ind w:left="709" w:right="-188"/>
        <w:contextualSpacing/>
        <w:rPr>
          <w:rFonts w:ascii="Arial" w:eastAsia="Calibri" w:hAnsi="Arial" w:cs="Arial"/>
          <w:sz w:val="22"/>
          <w:szCs w:val="22"/>
        </w:rPr>
      </w:pPr>
      <w:r w:rsidRPr="002C600F">
        <w:rPr>
          <w:rFonts w:ascii="Arial" w:eastAsia="Calibri" w:hAnsi="Arial" w:cs="Arial"/>
          <w:sz w:val="22"/>
          <w:szCs w:val="22"/>
        </w:rPr>
        <w:t>attempt to be a mediator</w:t>
      </w:r>
    </w:p>
    <w:p w14:paraId="25A856F8" w14:textId="5995B6C6" w:rsidR="00695015" w:rsidRPr="002C600F" w:rsidRDefault="00695015" w:rsidP="00105F04">
      <w:pPr>
        <w:shd w:val="clear" w:color="auto" w:fill="FFFFFF"/>
        <w:ind w:left="142" w:right="-188"/>
        <w:contextualSpacing/>
        <w:rPr>
          <w:rFonts w:ascii="Arial" w:hAnsi="Arial" w:cs="Arial"/>
          <w:color w:val="000000"/>
          <w:sz w:val="22"/>
          <w:szCs w:val="22"/>
          <w:lang w:eastAsia="en-GB"/>
        </w:rPr>
      </w:pPr>
    </w:p>
    <w:p w14:paraId="5F91AA23" w14:textId="49893887" w:rsidR="00537F4E" w:rsidRPr="00537F4E" w:rsidRDefault="00537F4E" w:rsidP="00537F4E">
      <w:pPr>
        <w:rPr>
          <w:rFonts w:ascii="Arial" w:hAnsi="Arial" w:cs="Arial"/>
          <w:sz w:val="22"/>
          <w:szCs w:val="22"/>
          <w:lang w:eastAsia="en-GB"/>
        </w:rPr>
      </w:pPr>
      <w:r w:rsidRPr="00721F28">
        <w:rPr>
          <w:rFonts w:ascii="Arial" w:hAnsi="Arial" w:cs="Arial"/>
          <w:sz w:val="22"/>
          <w:szCs w:val="22"/>
          <w:lang w:eastAsia="en-GB"/>
        </w:rPr>
        <w:t xml:space="preserve">Schools and colleges can play an important role in safeguarding against forced marriage. The Forced Marriage Unit has published statutory guidance and Multi-agency guidelines, pages 35-36 of which focus on the role of schools and colleges. </w:t>
      </w:r>
    </w:p>
    <w:p w14:paraId="5CF2CDF2" w14:textId="77777777" w:rsidR="00537F4E" w:rsidRPr="00537E89" w:rsidRDefault="00537F4E" w:rsidP="00105F04">
      <w:pPr>
        <w:shd w:val="clear" w:color="auto" w:fill="FFFFFF"/>
        <w:ind w:left="142" w:right="-188"/>
        <w:contextualSpacing/>
        <w:rPr>
          <w:rFonts w:ascii="Arial" w:hAnsi="Arial" w:cs="Arial"/>
          <w:color w:val="000000"/>
          <w:sz w:val="22"/>
          <w:szCs w:val="22"/>
          <w:lang w:eastAsia="en-GB"/>
        </w:rPr>
      </w:pPr>
    </w:p>
    <w:p w14:paraId="461D2B28" w14:textId="77777777" w:rsidR="00F556C8" w:rsidRPr="00537E89" w:rsidRDefault="00F556C8" w:rsidP="002C600F">
      <w:pPr>
        <w:ind w:right="-188"/>
        <w:contextualSpacing/>
        <w:rPr>
          <w:rFonts w:ascii="Arial" w:hAnsi="Arial" w:cs="Arial"/>
          <w:color w:val="000000"/>
          <w:sz w:val="22"/>
          <w:szCs w:val="22"/>
          <w:lang w:eastAsia="en-GB"/>
        </w:rPr>
      </w:pPr>
      <w:r w:rsidRPr="00537E89">
        <w:rPr>
          <w:rFonts w:ascii="Arial" w:hAnsi="Arial" w:cs="Arial"/>
          <w:color w:val="000000"/>
          <w:sz w:val="22"/>
          <w:szCs w:val="22"/>
          <w:lang w:eastAsia="en-GB"/>
        </w:rPr>
        <w:t>Further guidance is available from The Forced Marriage Unit:</w:t>
      </w:r>
    </w:p>
    <w:p w14:paraId="680D66CF" w14:textId="77777777" w:rsidR="00F556C8" w:rsidRPr="00537E89" w:rsidRDefault="00F556C8" w:rsidP="002C600F">
      <w:pPr>
        <w:ind w:right="-188"/>
        <w:contextualSpacing/>
        <w:rPr>
          <w:rFonts w:ascii="Arial" w:hAnsi="Arial" w:cs="Arial"/>
          <w:color w:val="000000"/>
          <w:sz w:val="22"/>
          <w:szCs w:val="22"/>
          <w:lang w:eastAsia="en-GB"/>
        </w:rPr>
      </w:pPr>
      <w:r w:rsidRPr="00537E89">
        <w:rPr>
          <w:rFonts w:ascii="Arial" w:hAnsi="Arial" w:cs="Arial"/>
          <w:b/>
          <w:color w:val="000000"/>
          <w:sz w:val="22"/>
          <w:szCs w:val="22"/>
          <w:lang w:eastAsia="en-GB"/>
        </w:rPr>
        <w:t xml:space="preserve">Tel: </w:t>
      </w:r>
      <w:r w:rsidRPr="00537E89">
        <w:rPr>
          <w:rFonts w:ascii="Arial" w:hAnsi="Arial" w:cs="Arial"/>
          <w:color w:val="000000"/>
          <w:sz w:val="22"/>
          <w:szCs w:val="22"/>
          <w:lang w:eastAsia="en-GB"/>
        </w:rPr>
        <w:t>(+44) (0)20 7008 0151 between 9.00 a.m. and 5.00 p.m. Monday to Friday</w:t>
      </w:r>
    </w:p>
    <w:p w14:paraId="652E05C3" w14:textId="77777777" w:rsidR="00F556C8" w:rsidRPr="00537E89" w:rsidRDefault="00F556C8" w:rsidP="002C600F">
      <w:pPr>
        <w:ind w:right="-188"/>
        <w:contextualSpacing/>
        <w:rPr>
          <w:rFonts w:ascii="Arial" w:hAnsi="Arial" w:cs="Arial"/>
          <w:color w:val="000000"/>
          <w:sz w:val="22"/>
          <w:szCs w:val="22"/>
          <w:lang w:eastAsia="en-GB"/>
        </w:rPr>
      </w:pPr>
      <w:r w:rsidRPr="00537E89">
        <w:rPr>
          <w:rFonts w:ascii="Arial" w:hAnsi="Arial" w:cs="Arial"/>
          <w:b/>
          <w:color w:val="000000"/>
          <w:sz w:val="22"/>
          <w:szCs w:val="22"/>
          <w:lang w:eastAsia="en-GB"/>
        </w:rPr>
        <w:t xml:space="preserve">Emergency Duty Officer </w:t>
      </w:r>
      <w:r w:rsidRPr="00537E89">
        <w:rPr>
          <w:rFonts w:ascii="Arial" w:hAnsi="Arial" w:cs="Arial"/>
          <w:color w:val="000000"/>
          <w:sz w:val="22"/>
          <w:szCs w:val="22"/>
          <w:lang w:eastAsia="en-GB"/>
        </w:rPr>
        <w:t>(out of hours): (+44) (0)20 7008 1500</w:t>
      </w:r>
    </w:p>
    <w:p w14:paraId="319FFFA1" w14:textId="77777777" w:rsidR="00F556C8" w:rsidRPr="00537E89" w:rsidRDefault="00F556C8" w:rsidP="002C600F">
      <w:pPr>
        <w:ind w:right="-188"/>
        <w:contextualSpacing/>
        <w:rPr>
          <w:rFonts w:ascii="Arial" w:hAnsi="Arial" w:cs="Arial"/>
          <w:color w:val="000000"/>
          <w:sz w:val="22"/>
          <w:szCs w:val="22"/>
          <w:lang w:eastAsia="en-GB"/>
        </w:rPr>
      </w:pPr>
      <w:r w:rsidRPr="00537E89">
        <w:rPr>
          <w:rFonts w:ascii="Arial" w:hAnsi="Arial" w:cs="Arial"/>
          <w:b/>
          <w:color w:val="000000"/>
          <w:sz w:val="22"/>
          <w:szCs w:val="22"/>
          <w:lang w:eastAsia="en-GB"/>
        </w:rPr>
        <w:t xml:space="preserve">E-mail: </w:t>
      </w:r>
      <w:hyperlink r:id="rId29" w:history="1">
        <w:r w:rsidRPr="00537E89">
          <w:rPr>
            <w:rStyle w:val="Hyperlink"/>
            <w:rFonts w:ascii="Arial" w:hAnsi="Arial" w:cs="Arial"/>
            <w:sz w:val="22"/>
            <w:szCs w:val="22"/>
            <w:lang w:eastAsia="en-GB"/>
          </w:rPr>
          <w:t>fmu@fco.gov.uk</w:t>
        </w:r>
      </w:hyperlink>
      <w:r w:rsidRPr="00537E89">
        <w:rPr>
          <w:rFonts w:ascii="Arial" w:hAnsi="Arial" w:cs="Arial"/>
          <w:color w:val="000000"/>
          <w:sz w:val="22"/>
          <w:szCs w:val="22"/>
          <w:lang w:eastAsia="en-GB"/>
        </w:rPr>
        <w:t xml:space="preserve">    </w:t>
      </w:r>
      <w:r w:rsidRPr="00537E89">
        <w:rPr>
          <w:rFonts w:ascii="Arial" w:hAnsi="Arial" w:cs="Arial"/>
          <w:b/>
          <w:color w:val="000000"/>
          <w:sz w:val="22"/>
          <w:szCs w:val="22"/>
          <w:lang w:eastAsia="en-GB"/>
        </w:rPr>
        <w:t>Website:</w:t>
      </w:r>
      <w:r w:rsidRPr="00537E89">
        <w:rPr>
          <w:rFonts w:ascii="Arial" w:hAnsi="Arial" w:cs="Arial"/>
          <w:color w:val="000000"/>
          <w:sz w:val="22"/>
          <w:szCs w:val="22"/>
          <w:lang w:val="en" w:eastAsia="en-GB"/>
        </w:rPr>
        <w:t xml:space="preserve"> </w:t>
      </w:r>
      <w:hyperlink r:id="rId30" w:history="1">
        <w:r w:rsidRPr="00537E89">
          <w:rPr>
            <w:rStyle w:val="Hyperlink"/>
            <w:rFonts w:ascii="Arial" w:hAnsi="Arial" w:cs="Arial"/>
            <w:sz w:val="22"/>
            <w:szCs w:val="22"/>
            <w:lang w:val="en" w:eastAsia="en-GB"/>
          </w:rPr>
          <w:t>www.fco.gov.uk/forcedmarriage</w:t>
        </w:r>
      </w:hyperlink>
    </w:p>
    <w:p w14:paraId="621E8BA4" w14:textId="77777777" w:rsidR="00F556C8" w:rsidRPr="00537E89" w:rsidRDefault="00F556C8" w:rsidP="002C600F">
      <w:pPr>
        <w:ind w:right="-188"/>
        <w:contextualSpacing/>
        <w:rPr>
          <w:rFonts w:ascii="Arial" w:hAnsi="Arial" w:cs="Arial"/>
          <w:i/>
          <w:color w:val="000000"/>
          <w:sz w:val="22"/>
          <w:szCs w:val="22"/>
          <w:lang w:val="en" w:eastAsia="en-GB"/>
        </w:rPr>
      </w:pPr>
      <w:r w:rsidRPr="00537E89">
        <w:rPr>
          <w:rFonts w:ascii="Arial" w:hAnsi="Arial" w:cs="Arial"/>
          <w:color w:val="000000"/>
          <w:sz w:val="22"/>
          <w:szCs w:val="22"/>
          <w:lang w:val="en" w:eastAsia="en-GB"/>
        </w:rPr>
        <w:t>FMU publication: '</w:t>
      </w:r>
      <w:r w:rsidRPr="00537E89">
        <w:rPr>
          <w:rFonts w:ascii="Arial" w:hAnsi="Arial" w:cs="Arial"/>
          <w:i/>
          <w:color w:val="000000"/>
          <w:sz w:val="22"/>
          <w:szCs w:val="22"/>
          <w:lang w:val="en" w:eastAsia="en-GB"/>
        </w:rPr>
        <w:t>Multi-Agency Practice Guidelines:</w:t>
      </w:r>
      <w:r w:rsidRPr="00537E89">
        <w:rPr>
          <w:rFonts w:ascii="Arial" w:hAnsi="Arial" w:cs="Arial"/>
          <w:color w:val="000000"/>
          <w:sz w:val="22"/>
          <w:szCs w:val="22"/>
          <w:lang w:val="en" w:eastAsia="en-GB"/>
        </w:rPr>
        <w:t xml:space="preserve"> </w:t>
      </w:r>
      <w:r w:rsidRPr="00537E89">
        <w:rPr>
          <w:rFonts w:ascii="Arial" w:hAnsi="Arial" w:cs="Arial"/>
          <w:i/>
          <w:color w:val="000000"/>
          <w:sz w:val="22"/>
          <w:szCs w:val="22"/>
          <w:lang w:val="en" w:eastAsia="en-GB"/>
        </w:rPr>
        <w:t>Handling Cases of Forced Marriage' June 09</w:t>
      </w:r>
    </w:p>
    <w:p w14:paraId="48E00FB5" w14:textId="77777777" w:rsidR="003B67CE" w:rsidRPr="00537E89" w:rsidRDefault="003B67CE" w:rsidP="002C600F">
      <w:pPr>
        <w:ind w:right="-188"/>
        <w:contextualSpacing/>
        <w:rPr>
          <w:rFonts w:ascii="Arial" w:hAnsi="Arial" w:cs="Arial"/>
          <w:color w:val="000000"/>
          <w:sz w:val="22"/>
          <w:szCs w:val="22"/>
          <w:lang w:val="en" w:eastAsia="en-GB"/>
        </w:rPr>
      </w:pPr>
      <w:r w:rsidRPr="00537E89">
        <w:rPr>
          <w:rFonts w:ascii="Arial" w:hAnsi="Arial" w:cs="Arial"/>
          <w:b/>
          <w:color w:val="000000"/>
          <w:sz w:val="22"/>
          <w:szCs w:val="22"/>
          <w:lang w:val="en" w:eastAsia="en-GB"/>
        </w:rPr>
        <w:t xml:space="preserve">See also: </w:t>
      </w:r>
      <w:r w:rsidRPr="00537E89">
        <w:rPr>
          <w:rFonts w:ascii="Arial" w:hAnsi="Arial" w:cs="Arial"/>
          <w:i/>
          <w:color w:val="000000"/>
          <w:sz w:val="22"/>
          <w:szCs w:val="22"/>
          <w:lang w:val="en" w:eastAsia="en-GB"/>
        </w:rPr>
        <w:t>'The Right to Choose – Multi-Agency Guidance in relation to Forced Marriage'</w:t>
      </w:r>
      <w:r w:rsidRPr="00537E89">
        <w:rPr>
          <w:rFonts w:ascii="Arial" w:hAnsi="Arial" w:cs="Arial"/>
          <w:color w:val="000000"/>
          <w:sz w:val="22"/>
          <w:szCs w:val="22"/>
          <w:lang w:val="en" w:eastAsia="en-GB"/>
        </w:rPr>
        <w:t xml:space="preserve"> Government Office - November 2008, West Mercia regional procedures and Forced Marriage Guidance on the WSCB website – January 2016.</w:t>
      </w:r>
    </w:p>
    <w:p w14:paraId="02286741" w14:textId="5DC9736D" w:rsidR="008C7637" w:rsidRPr="00537E89" w:rsidRDefault="004C79C0" w:rsidP="00105F04">
      <w:pPr>
        <w:pStyle w:val="ListParagraph"/>
        <w:ind w:left="142" w:right="-188"/>
        <w:jc w:val="center"/>
        <w:rPr>
          <w:rFonts w:ascii="Arial" w:hAnsi="Arial" w:cs="Arial"/>
          <w:b/>
          <w:sz w:val="22"/>
          <w:szCs w:val="22"/>
        </w:rPr>
      </w:pPr>
      <w:r w:rsidRPr="00537E89">
        <w:rPr>
          <w:rFonts w:ascii="Arial" w:hAnsi="Arial" w:cs="Arial"/>
          <w:b/>
          <w:sz w:val="22"/>
          <w:szCs w:val="22"/>
        </w:rPr>
        <w:t xml:space="preserve">Appendix </w:t>
      </w:r>
      <w:r w:rsidR="00657BCD">
        <w:rPr>
          <w:rFonts w:ascii="Arial" w:hAnsi="Arial" w:cs="Arial"/>
          <w:b/>
          <w:sz w:val="22"/>
          <w:szCs w:val="22"/>
        </w:rPr>
        <w:t>H</w:t>
      </w:r>
      <w:r w:rsidRPr="00537E89">
        <w:rPr>
          <w:rFonts w:ascii="Arial" w:hAnsi="Arial" w:cs="Arial"/>
          <w:b/>
          <w:sz w:val="22"/>
          <w:szCs w:val="22"/>
        </w:rPr>
        <w:t xml:space="preserve"> - </w:t>
      </w:r>
      <w:r w:rsidR="00CF43B2">
        <w:rPr>
          <w:rFonts w:ascii="Arial" w:hAnsi="Arial" w:cs="Arial"/>
          <w:b/>
          <w:sz w:val="22"/>
          <w:szCs w:val="22"/>
        </w:rPr>
        <w:t>Vulnerable adults</w:t>
      </w:r>
      <w:r w:rsidR="008C7637" w:rsidRPr="00537E89">
        <w:rPr>
          <w:rFonts w:ascii="Arial" w:hAnsi="Arial" w:cs="Arial"/>
          <w:b/>
          <w:sz w:val="22"/>
          <w:szCs w:val="22"/>
        </w:rPr>
        <w:t xml:space="preserve"> with a Disability</w:t>
      </w:r>
    </w:p>
    <w:p w14:paraId="630DE168" w14:textId="77777777" w:rsidR="002A56B2" w:rsidRPr="00537E89" w:rsidRDefault="002A56B2" w:rsidP="00105F04">
      <w:pPr>
        <w:autoSpaceDE w:val="0"/>
        <w:autoSpaceDN w:val="0"/>
        <w:adjustRightInd w:val="0"/>
        <w:ind w:left="142" w:right="-188"/>
        <w:contextualSpacing/>
        <w:rPr>
          <w:rFonts w:ascii="Arial" w:hAnsi="Arial" w:cs="Arial"/>
          <w:sz w:val="22"/>
          <w:szCs w:val="22"/>
          <w:lang w:eastAsia="en-GB"/>
        </w:rPr>
      </w:pPr>
    </w:p>
    <w:p w14:paraId="268D46D9" w14:textId="77777777" w:rsidR="008C7637" w:rsidRPr="00537E89" w:rsidRDefault="002A56B2" w:rsidP="00105F04">
      <w:pPr>
        <w:autoSpaceDE w:val="0"/>
        <w:autoSpaceDN w:val="0"/>
        <w:adjustRightInd w:val="0"/>
        <w:ind w:left="142" w:right="-188"/>
        <w:contextualSpacing/>
        <w:rPr>
          <w:rFonts w:ascii="Arial" w:hAnsi="Arial" w:cs="Arial"/>
          <w:sz w:val="22"/>
          <w:szCs w:val="22"/>
          <w:lang w:eastAsia="en-GB"/>
        </w:rPr>
      </w:pPr>
      <w:r w:rsidRPr="00537E89">
        <w:rPr>
          <w:rFonts w:ascii="Arial" w:hAnsi="Arial" w:cs="Arial"/>
          <w:sz w:val="22"/>
          <w:szCs w:val="22"/>
          <w:lang w:eastAsia="en-GB"/>
        </w:rPr>
        <w:lastRenderedPageBreak/>
        <w:t>Some</w:t>
      </w:r>
      <w:r w:rsidR="008C7637" w:rsidRPr="00537E89">
        <w:rPr>
          <w:rFonts w:ascii="Arial" w:hAnsi="Arial" w:cs="Arial"/>
          <w:sz w:val="22"/>
          <w:szCs w:val="22"/>
          <w:lang w:eastAsia="en-GB"/>
        </w:rPr>
        <w:t xml:space="preserve"> </w:t>
      </w:r>
      <w:r w:rsidR="00797E62">
        <w:rPr>
          <w:rFonts w:ascii="Arial" w:hAnsi="Arial" w:cs="Arial"/>
          <w:sz w:val="22"/>
          <w:szCs w:val="22"/>
          <w:lang w:eastAsia="en-GB"/>
        </w:rPr>
        <w:t>students</w:t>
      </w:r>
      <w:r w:rsidR="008C7637" w:rsidRPr="00537E89">
        <w:rPr>
          <w:rFonts w:ascii="Arial" w:hAnsi="Arial" w:cs="Arial"/>
          <w:sz w:val="22"/>
          <w:szCs w:val="22"/>
          <w:lang w:eastAsia="en-GB"/>
        </w:rPr>
        <w:t>, because of their learning and/or physical disability, are vulnerable and may find it more difficult to recognise and report abuse.</w:t>
      </w:r>
    </w:p>
    <w:p w14:paraId="14E3CB2D" w14:textId="77777777" w:rsidR="002A56B2" w:rsidRPr="00537E89" w:rsidRDefault="002A56B2" w:rsidP="00105F04">
      <w:pPr>
        <w:autoSpaceDE w:val="0"/>
        <w:autoSpaceDN w:val="0"/>
        <w:adjustRightInd w:val="0"/>
        <w:ind w:left="142" w:right="-188"/>
        <w:contextualSpacing/>
        <w:rPr>
          <w:rFonts w:ascii="Arial" w:hAnsi="Arial" w:cs="Arial"/>
          <w:sz w:val="22"/>
          <w:szCs w:val="22"/>
          <w:lang w:eastAsia="en-GB"/>
        </w:rPr>
      </w:pPr>
    </w:p>
    <w:p w14:paraId="01F636BF" w14:textId="77777777" w:rsidR="008C7637" w:rsidRPr="00537E89" w:rsidRDefault="008C7637" w:rsidP="00105F04">
      <w:pPr>
        <w:autoSpaceDE w:val="0"/>
        <w:autoSpaceDN w:val="0"/>
        <w:adjustRightInd w:val="0"/>
        <w:ind w:left="142" w:right="-188"/>
        <w:contextualSpacing/>
        <w:rPr>
          <w:rFonts w:ascii="Arial" w:hAnsi="Arial" w:cs="Arial"/>
          <w:sz w:val="22"/>
          <w:szCs w:val="22"/>
          <w:lang w:eastAsia="en-GB"/>
        </w:rPr>
      </w:pPr>
      <w:r w:rsidRPr="00537E89">
        <w:rPr>
          <w:rFonts w:ascii="Arial" w:hAnsi="Arial" w:cs="Arial"/>
          <w:sz w:val="22"/>
          <w:szCs w:val="22"/>
          <w:lang w:eastAsia="en-GB"/>
        </w:rPr>
        <w:t>Their disability may mean that:</w:t>
      </w:r>
    </w:p>
    <w:p w14:paraId="5D9EF61B" w14:textId="77777777" w:rsidR="008C7637" w:rsidRPr="001E0A2C" w:rsidRDefault="008C7637"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Their life experiences are limited, creating difficulty recognising inappropriate behaviour.</w:t>
      </w:r>
    </w:p>
    <w:p w14:paraId="365456E8" w14:textId="77777777" w:rsidR="008C7637" w:rsidRPr="001E0A2C" w:rsidRDefault="008C7637"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They are afraid of challenging people, concerned that they will anger an authority figure or get into trouble.</w:t>
      </w:r>
    </w:p>
    <w:p w14:paraId="5C96DEBE" w14:textId="77777777" w:rsidR="008C7637" w:rsidRPr="001E0A2C" w:rsidRDefault="008C7637"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Communication difficulties make it hard to report abuse.</w:t>
      </w:r>
    </w:p>
    <w:p w14:paraId="22EBFE69" w14:textId="77777777" w:rsidR="008C7637" w:rsidRPr="001E0A2C" w:rsidRDefault="008C7637"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They may not be able physically to leave an abusive situation.</w:t>
      </w:r>
    </w:p>
    <w:p w14:paraId="528BBE63" w14:textId="77777777" w:rsidR="008C7637" w:rsidRPr="001E0A2C" w:rsidRDefault="008C7637"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They receive intimate physical care and, therefore, the abuse may seem ‘normal’.</w:t>
      </w:r>
    </w:p>
    <w:p w14:paraId="5613B74D" w14:textId="77777777" w:rsidR="008C7637" w:rsidRPr="001E0A2C" w:rsidRDefault="008C7637"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Their self-esteem and self-image are poor.</w:t>
      </w:r>
    </w:p>
    <w:p w14:paraId="4D6BEEEC" w14:textId="77777777" w:rsidR="008C7637" w:rsidRPr="001E0A2C" w:rsidRDefault="008C7637"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They might not be aware to whom they can report abuse.</w:t>
      </w:r>
    </w:p>
    <w:p w14:paraId="40B9A76E" w14:textId="77777777" w:rsidR="002A56B2" w:rsidRPr="001E0A2C" w:rsidRDefault="008C7637" w:rsidP="00840ECD">
      <w:pPr>
        <w:numPr>
          <w:ilvl w:val="0"/>
          <w:numId w:val="9"/>
        </w:numPr>
        <w:ind w:left="709" w:right="-188"/>
        <w:contextualSpacing/>
        <w:rPr>
          <w:rFonts w:ascii="Arial" w:eastAsia="Calibri" w:hAnsi="Arial" w:cs="Arial"/>
          <w:sz w:val="22"/>
          <w:szCs w:val="22"/>
        </w:rPr>
      </w:pPr>
      <w:r w:rsidRPr="001E0A2C">
        <w:rPr>
          <w:rFonts w:ascii="Arial" w:eastAsia="Calibri" w:hAnsi="Arial" w:cs="Arial"/>
          <w:sz w:val="22"/>
          <w:szCs w:val="22"/>
        </w:rPr>
        <w:t xml:space="preserve">Authority figures are unwilling to believe that anyone would abuse a disabled </w:t>
      </w:r>
      <w:r w:rsidR="00686903" w:rsidRPr="001E0A2C">
        <w:rPr>
          <w:rFonts w:ascii="Arial" w:eastAsia="Calibri" w:hAnsi="Arial" w:cs="Arial"/>
          <w:sz w:val="22"/>
          <w:szCs w:val="22"/>
        </w:rPr>
        <w:t>young person</w:t>
      </w:r>
      <w:r w:rsidRPr="001E0A2C">
        <w:rPr>
          <w:rFonts w:ascii="Arial" w:eastAsia="Calibri" w:hAnsi="Arial" w:cs="Arial"/>
          <w:sz w:val="22"/>
          <w:szCs w:val="22"/>
        </w:rPr>
        <w:t>.</w:t>
      </w:r>
    </w:p>
    <w:p w14:paraId="2D58FCAE" w14:textId="77777777" w:rsidR="002A56B2" w:rsidRPr="00537E89" w:rsidRDefault="002A56B2" w:rsidP="00105F04">
      <w:pPr>
        <w:tabs>
          <w:tab w:val="left" w:pos="851"/>
        </w:tabs>
        <w:autoSpaceDE w:val="0"/>
        <w:autoSpaceDN w:val="0"/>
        <w:adjustRightInd w:val="0"/>
        <w:ind w:left="142" w:right="-188"/>
        <w:contextualSpacing/>
        <w:rPr>
          <w:rFonts w:ascii="Arial" w:hAnsi="Arial" w:cs="Arial"/>
          <w:sz w:val="22"/>
          <w:szCs w:val="22"/>
          <w:lang w:eastAsia="en-GB"/>
        </w:rPr>
      </w:pPr>
    </w:p>
    <w:p w14:paraId="49E27142" w14:textId="77777777" w:rsidR="008C7637" w:rsidRPr="00537E89" w:rsidRDefault="008C7637" w:rsidP="00105F04">
      <w:pPr>
        <w:autoSpaceDE w:val="0"/>
        <w:autoSpaceDN w:val="0"/>
        <w:adjustRightInd w:val="0"/>
        <w:ind w:left="142" w:right="-188"/>
        <w:contextualSpacing/>
        <w:rPr>
          <w:rFonts w:ascii="Arial" w:hAnsi="Arial" w:cs="Arial"/>
          <w:sz w:val="22"/>
          <w:szCs w:val="22"/>
          <w:lang w:eastAsia="en-GB"/>
        </w:rPr>
      </w:pPr>
      <w:r w:rsidRPr="00537E89">
        <w:rPr>
          <w:rFonts w:ascii="Arial" w:hAnsi="Arial" w:cs="Arial"/>
          <w:sz w:val="22"/>
          <w:szCs w:val="22"/>
          <w:lang w:eastAsia="en-GB"/>
        </w:rPr>
        <w:t xml:space="preserve">The </w:t>
      </w:r>
      <w:r w:rsidR="0093620D">
        <w:rPr>
          <w:rFonts w:ascii="Arial" w:hAnsi="Arial" w:cs="Arial"/>
          <w:sz w:val="22"/>
          <w:szCs w:val="22"/>
          <w:lang w:eastAsia="en-GB"/>
        </w:rPr>
        <w:t>Chadsgrove Educational T</w:t>
      </w:r>
      <w:r w:rsidR="00E67EFD">
        <w:rPr>
          <w:rFonts w:ascii="Arial" w:hAnsi="Arial" w:cs="Arial"/>
          <w:sz w:val="22"/>
          <w:szCs w:val="22"/>
          <w:lang w:eastAsia="en-GB"/>
        </w:rPr>
        <w:t>rust</w:t>
      </w:r>
      <w:r w:rsidRPr="00537E89">
        <w:rPr>
          <w:rFonts w:ascii="Arial" w:hAnsi="Arial" w:cs="Arial"/>
          <w:sz w:val="22"/>
          <w:szCs w:val="22"/>
          <w:lang w:eastAsia="en-GB"/>
        </w:rPr>
        <w:t xml:space="preserve"> must take particular care, therefore, when working with </w:t>
      </w:r>
      <w:r w:rsidR="00CF43B2">
        <w:rPr>
          <w:rFonts w:ascii="Arial" w:hAnsi="Arial" w:cs="Arial"/>
          <w:sz w:val="22"/>
          <w:szCs w:val="22"/>
          <w:lang w:eastAsia="en-GB"/>
        </w:rPr>
        <w:t>vulnerable adults</w:t>
      </w:r>
      <w:r w:rsidRPr="00537E89">
        <w:rPr>
          <w:rFonts w:ascii="Arial" w:hAnsi="Arial" w:cs="Arial"/>
          <w:sz w:val="22"/>
          <w:szCs w:val="22"/>
          <w:lang w:eastAsia="en-GB"/>
        </w:rPr>
        <w:t xml:space="preserve"> with disabilities.</w:t>
      </w:r>
    </w:p>
    <w:p w14:paraId="0F1FC6D9" w14:textId="77777777" w:rsidR="008C7637" w:rsidRPr="00537E89" w:rsidRDefault="008C7637" w:rsidP="00105F04">
      <w:pPr>
        <w:pStyle w:val="ListParagraph"/>
        <w:ind w:left="142" w:right="-188"/>
        <w:rPr>
          <w:rFonts w:ascii="Arial" w:hAnsi="Arial" w:cs="Arial"/>
          <w:b/>
          <w:sz w:val="22"/>
          <w:szCs w:val="22"/>
        </w:rPr>
      </w:pPr>
      <w:r w:rsidRPr="00537E89">
        <w:rPr>
          <w:rFonts w:ascii="Arial" w:hAnsi="Arial" w:cs="Arial"/>
          <w:sz w:val="22"/>
          <w:szCs w:val="22"/>
        </w:rPr>
        <w:br w:type="page"/>
      </w:r>
    </w:p>
    <w:p w14:paraId="511C2C74" w14:textId="77777777" w:rsidR="00797E62" w:rsidRDefault="00797E62" w:rsidP="00105F04">
      <w:pPr>
        <w:ind w:left="142" w:right="-188"/>
        <w:contextualSpacing/>
        <w:jc w:val="center"/>
        <w:rPr>
          <w:rFonts w:ascii="Arial" w:hAnsi="Arial" w:cs="Arial"/>
          <w:b/>
          <w:sz w:val="22"/>
          <w:szCs w:val="22"/>
        </w:rPr>
      </w:pPr>
      <w:r w:rsidRPr="00E41A05">
        <w:rPr>
          <w:rFonts w:ascii="Arial" w:hAnsi="Arial" w:cs="Arial"/>
          <w:b/>
          <w:noProof/>
          <w:lang w:eastAsia="en-GB"/>
        </w:rPr>
        <w:lastRenderedPageBreak/>
        <w:drawing>
          <wp:anchor distT="0" distB="0" distL="114300" distR="114300" simplePos="0" relativeHeight="251680768" behindDoc="0" locked="0" layoutInCell="1" allowOverlap="1" wp14:anchorId="0D2C4E38" wp14:editId="77C17EE6">
            <wp:simplePos x="0" y="0"/>
            <wp:positionH relativeFrom="margin">
              <wp:posOffset>-154940</wp:posOffset>
            </wp:positionH>
            <wp:positionV relativeFrom="paragraph">
              <wp:posOffset>-530225</wp:posOffset>
            </wp:positionV>
            <wp:extent cx="699247" cy="888745"/>
            <wp:effectExtent l="0" t="0" r="571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l="34967" t="9402" r="29420" b="17094"/>
                    <a:stretch>
                      <a:fillRect/>
                    </a:stretch>
                  </pic:blipFill>
                  <pic:spPr bwMode="auto">
                    <a:xfrm>
                      <a:off x="0" y="0"/>
                      <a:ext cx="699247" cy="888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E22BC4" w14:textId="4C7E732A" w:rsidR="00F604C2" w:rsidRPr="00537E89" w:rsidRDefault="0072327A" w:rsidP="00105F04">
      <w:pPr>
        <w:ind w:left="142" w:right="-188"/>
        <w:contextualSpacing/>
        <w:jc w:val="center"/>
        <w:rPr>
          <w:rFonts w:ascii="Arial" w:hAnsi="Arial" w:cs="Arial"/>
          <w:b/>
          <w:sz w:val="22"/>
          <w:szCs w:val="22"/>
        </w:rPr>
      </w:pPr>
      <w:r w:rsidRPr="00537E89">
        <w:rPr>
          <w:rFonts w:ascii="Arial" w:hAnsi="Arial" w:cs="Arial"/>
          <w:b/>
          <w:sz w:val="22"/>
          <w:szCs w:val="22"/>
        </w:rPr>
        <w:t>Appendi</w:t>
      </w:r>
      <w:r w:rsidR="00657BCD">
        <w:rPr>
          <w:rFonts w:ascii="Arial" w:hAnsi="Arial" w:cs="Arial"/>
          <w:b/>
          <w:sz w:val="22"/>
          <w:szCs w:val="22"/>
        </w:rPr>
        <w:t>x I</w:t>
      </w:r>
    </w:p>
    <w:p w14:paraId="3FB5DEF0" w14:textId="77777777" w:rsidR="00F604C2" w:rsidRPr="00537E89" w:rsidRDefault="00F604C2" w:rsidP="00105F04">
      <w:pPr>
        <w:ind w:left="142" w:right="-188"/>
        <w:contextualSpacing/>
        <w:jc w:val="center"/>
        <w:rPr>
          <w:rFonts w:ascii="Arial" w:hAnsi="Arial" w:cs="Arial"/>
          <w:b/>
          <w:bCs/>
          <w:sz w:val="22"/>
          <w:szCs w:val="22"/>
        </w:rPr>
      </w:pPr>
      <w:r w:rsidRPr="00537E89">
        <w:rPr>
          <w:rFonts w:ascii="Arial" w:hAnsi="Arial" w:cs="Arial"/>
          <w:b/>
          <w:bCs/>
          <w:sz w:val="22"/>
          <w:szCs w:val="22"/>
        </w:rPr>
        <w:t xml:space="preserve">CHADSGROVE </w:t>
      </w:r>
      <w:r w:rsidR="00E67EFD">
        <w:rPr>
          <w:rFonts w:ascii="Arial" w:hAnsi="Arial" w:cs="Arial"/>
          <w:b/>
          <w:bCs/>
          <w:sz w:val="22"/>
          <w:szCs w:val="22"/>
        </w:rPr>
        <w:t>EDUCATIONAL TRUST</w:t>
      </w:r>
    </w:p>
    <w:p w14:paraId="3F3663C5" w14:textId="77777777" w:rsidR="00BC0CA4" w:rsidRPr="00537E89" w:rsidRDefault="00BC0CA4" w:rsidP="00105F04">
      <w:pPr>
        <w:ind w:left="142" w:right="-188"/>
        <w:contextualSpacing/>
        <w:jc w:val="center"/>
        <w:rPr>
          <w:rFonts w:ascii="Arial" w:hAnsi="Arial" w:cs="Arial"/>
          <w:b/>
          <w:bCs/>
          <w:sz w:val="22"/>
          <w:szCs w:val="22"/>
          <w:u w:val="single"/>
        </w:rPr>
      </w:pPr>
      <w:r w:rsidRPr="00537E89">
        <w:rPr>
          <w:rFonts w:ascii="Arial" w:hAnsi="Arial" w:cs="Arial"/>
          <w:b/>
          <w:bCs/>
          <w:sz w:val="22"/>
          <w:szCs w:val="22"/>
          <w:u w:val="single"/>
        </w:rPr>
        <w:t>Checklist for handling and recording allegations or complaints made against a member of staff or volunteer</w:t>
      </w:r>
    </w:p>
    <w:p w14:paraId="249E5A74" w14:textId="77777777" w:rsidR="00BC0CA4" w:rsidRPr="00537E89" w:rsidRDefault="00BC0CA4" w:rsidP="00105F04">
      <w:pPr>
        <w:ind w:left="142" w:right="-188"/>
        <w:contextualSpacing/>
        <w:rPr>
          <w:rFonts w:ascii="Arial" w:hAnsi="Arial" w:cs="Arial"/>
          <w:b/>
          <w:bCs/>
          <w:sz w:val="22"/>
          <w:szCs w:val="22"/>
        </w:rPr>
      </w:pPr>
    </w:p>
    <w:p w14:paraId="6A00DE78" w14:textId="77777777" w:rsidR="00BC0CA4" w:rsidRPr="00537E89" w:rsidRDefault="00BC0CA4" w:rsidP="00FF0C78">
      <w:pPr>
        <w:numPr>
          <w:ilvl w:val="0"/>
          <w:numId w:val="6"/>
        </w:numPr>
        <w:ind w:left="142" w:right="-188"/>
        <w:contextualSpacing/>
        <w:rPr>
          <w:rFonts w:ascii="Arial" w:hAnsi="Arial" w:cs="Arial"/>
          <w:sz w:val="22"/>
          <w:szCs w:val="22"/>
        </w:rPr>
      </w:pPr>
      <w:r w:rsidRPr="00537E89">
        <w:rPr>
          <w:rFonts w:ascii="Arial" w:hAnsi="Arial" w:cs="Arial"/>
          <w:sz w:val="22"/>
          <w:szCs w:val="22"/>
        </w:rPr>
        <w:t>Name and position of member of staff who is subject of allegation/complaint:</w:t>
      </w:r>
    </w:p>
    <w:p w14:paraId="3E6382A0" w14:textId="77777777" w:rsidR="00BC0CA4" w:rsidRPr="00537E89" w:rsidRDefault="00BC0CA4" w:rsidP="00105F04">
      <w:pPr>
        <w:ind w:left="142" w:right="-188"/>
        <w:contextualSpacing/>
        <w:rPr>
          <w:rFonts w:ascii="Arial" w:hAnsi="Arial" w:cs="Arial"/>
          <w:sz w:val="22"/>
          <w:szCs w:val="22"/>
        </w:rPr>
      </w:pPr>
    </w:p>
    <w:p w14:paraId="0A971696"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sz w:val="22"/>
          <w:szCs w:val="22"/>
        </w:rPr>
        <w:t>.................................................................................................................................……………...</w:t>
      </w:r>
    </w:p>
    <w:p w14:paraId="614A1F87" w14:textId="77777777" w:rsidR="00BC0CA4" w:rsidRPr="00537E89" w:rsidRDefault="00BC0CA4" w:rsidP="00105F04">
      <w:pPr>
        <w:ind w:left="142" w:right="-188"/>
        <w:contextualSpacing/>
        <w:rPr>
          <w:rFonts w:ascii="Arial" w:hAnsi="Arial" w:cs="Arial"/>
          <w:sz w:val="22"/>
          <w:szCs w:val="22"/>
        </w:rPr>
      </w:pPr>
    </w:p>
    <w:p w14:paraId="73A8703B" w14:textId="77777777" w:rsidR="00BC0CA4" w:rsidRPr="00537E89" w:rsidRDefault="00BC0CA4" w:rsidP="00FF0C78">
      <w:pPr>
        <w:numPr>
          <w:ilvl w:val="0"/>
          <w:numId w:val="6"/>
        </w:numPr>
        <w:ind w:left="142" w:right="-188"/>
        <w:contextualSpacing/>
        <w:rPr>
          <w:rFonts w:ascii="Arial" w:hAnsi="Arial" w:cs="Arial"/>
          <w:sz w:val="22"/>
          <w:szCs w:val="22"/>
        </w:rPr>
      </w:pPr>
      <w:r w:rsidRPr="00537E89">
        <w:rPr>
          <w:rFonts w:ascii="Arial" w:hAnsi="Arial" w:cs="Arial"/>
          <w:sz w:val="22"/>
          <w:szCs w:val="22"/>
        </w:rPr>
        <w:t>Is the complaint written or verbal? ..........................................................................……………..</w:t>
      </w:r>
    </w:p>
    <w:p w14:paraId="1FE680BF" w14:textId="77777777" w:rsidR="00BC0CA4" w:rsidRPr="00537E89" w:rsidRDefault="00BC0CA4" w:rsidP="00105F04">
      <w:pPr>
        <w:ind w:left="142" w:right="-188"/>
        <w:contextualSpacing/>
        <w:rPr>
          <w:rFonts w:ascii="Arial" w:hAnsi="Arial" w:cs="Arial"/>
          <w:sz w:val="22"/>
          <w:szCs w:val="22"/>
        </w:rPr>
      </w:pPr>
    </w:p>
    <w:p w14:paraId="68E5D5DB" w14:textId="77777777" w:rsidR="00BC0CA4" w:rsidRPr="00537E89" w:rsidRDefault="00BC0CA4" w:rsidP="00FF0C78">
      <w:pPr>
        <w:numPr>
          <w:ilvl w:val="0"/>
          <w:numId w:val="6"/>
        </w:numPr>
        <w:ind w:left="142" w:right="-188"/>
        <w:contextualSpacing/>
        <w:rPr>
          <w:rFonts w:ascii="Arial" w:hAnsi="Arial" w:cs="Arial"/>
          <w:sz w:val="22"/>
          <w:szCs w:val="22"/>
        </w:rPr>
      </w:pPr>
      <w:r w:rsidRPr="00537E89">
        <w:rPr>
          <w:rFonts w:ascii="Arial" w:hAnsi="Arial" w:cs="Arial"/>
          <w:sz w:val="22"/>
          <w:szCs w:val="22"/>
        </w:rPr>
        <w:t xml:space="preserve">Complaint made by: ...........................................…… Relationship to </w:t>
      </w:r>
      <w:r w:rsidR="00686903">
        <w:rPr>
          <w:rFonts w:ascii="Arial" w:hAnsi="Arial" w:cs="Arial"/>
          <w:sz w:val="22"/>
          <w:szCs w:val="22"/>
        </w:rPr>
        <w:t>young person</w:t>
      </w:r>
      <w:r w:rsidRPr="00537E89">
        <w:rPr>
          <w:rFonts w:ascii="Arial" w:hAnsi="Arial" w:cs="Arial"/>
          <w:sz w:val="22"/>
          <w:szCs w:val="22"/>
        </w:rPr>
        <w:t>: ................…………</w:t>
      </w:r>
    </w:p>
    <w:p w14:paraId="544A34C8" w14:textId="77777777" w:rsidR="00BC0CA4" w:rsidRPr="00537E89" w:rsidRDefault="00BC0CA4" w:rsidP="00105F04">
      <w:pPr>
        <w:ind w:left="142" w:right="-188"/>
        <w:contextualSpacing/>
        <w:rPr>
          <w:rFonts w:ascii="Arial" w:hAnsi="Arial" w:cs="Arial"/>
          <w:sz w:val="22"/>
          <w:szCs w:val="22"/>
        </w:rPr>
      </w:pPr>
    </w:p>
    <w:p w14:paraId="3DD7D105" w14:textId="77777777" w:rsidR="00BC0CA4" w:rsidRPr="00537E89" w:rsidRDefault="00BC0CA4" w:rsidP="00FF0C78">
      <w:pPr>
        <w:numPr>
          <w:ilvl w:val="0"/>
          <w:numId w:val="6"/>
        </w:numPr>
        <w:ind w:left="142" w:right="-188"/>
        <w:contextualSpacing/>
        <w:rPr>
          <w:rFonts w:ascii="Arial" w:hAnsi="Arial" w:cs="Arial"/>
          <w:sz w:val="22"/>
          <w:szCs w:val="22"/>
        </w:rPr>
      </w:pPr>
      <w:r w:rsidRPr="00537E89">
        <w:rPr>
          <w:rFonts w:ascii="Arial" w:hAnsi="Arial" w:cs="Arial"/>
          <w:sz w:val="22"/>
          <w:szCs w:val="22"/>
        </w:rPr>
        <w:t xml:space="preserve">Name of </w:t>
      </w:r>
      <w:r w:rsidR="00686903">
        <w:rPr>
          <w:rFonts w:ascii="Arial" w:hAnsi="Arial" w:cs="Arial"/>
          <w:sz w:val="22"/>
          <w:szCs w:val="22"/>
        </w:rPr>
        <w:t>young person</w:t>
      </w:r>
      <w:r w:rsidRPr="00537E89">
        <w:rPr>
          <w:rFonts w:ascii="Arial" w:hAnsi="Arial" w:cs="Arial"/>
          <w:sz w:val="22"/>
          <w:szCs w:val="22"/>
        </w:rPr>
        <w:t xml:space="preserve">:.....................................................……. Age and </w:t>
      </w:r>
      <w:r w:rsidR="005B75B1">
        <w:rPr>
          <w:rFonts w:ascii="Arial" w:hAnsi="Arial" w:cs="Arial"/>
          <w:sz w:val="22"/>
          <w:szCs w:val="22"/>
        </w:rPr>
        <w:t>DOB</w:t>
      </w:r>
      <w:r w:rsidR="005B75B1" w:rsidRPr="00537E89">
        <w:rPr>
          <w:rFonts w:ascii="Arial" w:hAnsi="Arial" w:cs="Arial"/>
          <w:sz w:val="22"/>
          <w:szCs w:val="22"/>
        </w:rPr>
        <w:t>.</w:t>
      </w:r>
    </w:p>
    <w:p w14:paraId="1B7A8A08" w14:textId="77777777" w:rsidR="00BC0CA4" w:rsidRPr="00537E89" w:rsidRDefault="00BC0CA4" w:rsidP="00105F04">
      <w:pPr>
        <w:ind w:left="142" w:right="-188"/>
        <w:contextualSpacing/>
        <w:rPr>
          <w:rFonts w:ascii="Arial" w:hAnsi="Arial" w:cs="Arial"/>
          <w:sz w:val="22"/>
          <w:szCs w:val="22"/>
        </w:rPr>
      </w:pPr>
    </w:p>
    <w:p w14:paraId="470E06E2" w14:textId="7B80BCC3" w:rsidR="00BC0CA4" w:rsidRPr="00537E89" w:rsidRDefault="00BC0CA4" w:rsidP="00FF0C78">
      <w:pPr>
        <w:numPr>
          <w:ilvl w:val="0"/>
          <w:numId w:val="6"/>
        </w:numPr>
        <w:ind w:left="142" w:right="-188"/>
        <w:contextualSpacing/>
        <w:rPr>
          <w:rFonts w:ascii="Arial" w:hAnsi="Arial" w:cs="Arial"/>
          <w:sz w:val="22"/>
          <w:szCs w:val="22"/>
        </w:rPr>
      </w:pPr>
      <w:r w:rsidRPr="00537E89">
        <w:rPr>
          <w:rFonts w:ascii="Arial" w:hAnsi="Arial" w:cs="Arial"/>
          <w:sz w:val="22"/>
          <w:szCs w:val="22"/>
        </w:rPr>
        <w:t>ParentCarers’ name and address: .......................................................................…………….</w:t>
      </w:r>
    </w:p>
    <w:p w14:paraId="002AEBDD" w14:textId="77777777" w:rsidR="00BC0CA4" w:rsidRPr="00537E89" w:rsidRDefault="00BC0CA4" w:rsidP="00105F04">
      <w:pPr>
        <w:ind w:left="142" w:right="-188"/>
        <w:contextualSpacing/>
        <w:rPr>
          <w:rFonts w:ascii="Arial" w:hAnsi="Arial" w:cs="Arial"/>
          <w:sz w:val="22"/>
          <w:szCs w:val="22"/>
        </w:rPr>
      </w:pPr>
    </w:p>
    <w:p w14:paraId="09A73602"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sz w:val="22"/>
          <w:szCs w:val="22"/>
        </w:rPr>
        <w:t>..................................................................................................................................…………….</w:t>
      </w:r>
    </w:p>
    <w:p w14:paraId="6ECFB175" w14:textId="77777777" w:rsidR="00BC0CA4" w:rsidRPr="00537E89" w:rsidRDefault="00BC0CA4" w:rsidP="00105F04">
      <w:pPr>
        <w:ind w:left="142" w:right="-188"/>
        <w:contextualSpacing/>
        <w:rPr>
          <w:rFonts w:ascii="Arial" w:hAnsi="Arial" w:cs="Arial"/>
          <w:sz w:val="22"/>
          <w:szCs w:val="22"/>
        </w:rPr>
      </w:pPr>
    </w:p>
    <w:p w14:paraId="30D7CFB4"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sz w:val="22"/>
          <w:szCs w:val="22"/>
        </w:rPr>
        <w:t>..................................................................................................................................…………….</w:t>
      </w:r>
    </w:p>
    <w:p w14:paraId="624800D5" w14:textId="77777777" w:rsidR="00BC0CA4" w:rsidRPr="00537E89" w:rsidRDefault="00BC0CA4" w:rsidP="00105F04">
      <w:pPr>
        <w:ind w:left="142" w:right="-188"/>
        <w:contextualSpacing/>
        <w:rPr>
          <w:rFonts w:ascii="Arial" w:hAnsi="Arial" w:cs="Arial"/>
          <w:sz w:val="22"/>
          <w:szCs w:val="22"/>
        </w:rPr>
      </w:pPr>
    </w:p>
    <w:p w14:paraId="7F54E06A" w14:textId="77777777" w:rsidR="00BC0CA4" w:rsidRPr="00537E89" w:rsidRDefault="00BC0CA4" w:rsidP="00FF0C78">
      <w:pPr>
        <w:numPr>
          <w:ilvl w:val="0"/>
          <w:numId w:val="6"/>
        </w:numPr>
        <w:ind w:left="142" w:right="-188"/>
        <w:contextualSpacing/>
        <w:rPr>
          <w:rFonts w:ascii="Arial" w:hAnsi="Arial" w:cs="Arial"/>
          <w:sz w:val="22"/>
          <w:szCs w:val="22"/>
        </w:rPr>
      </w:pPr>
      <w:r w:rsidRPr="00537E89">
        <w:rPr>
          <w:rFonts w:ascii="Arial" w:hAnsi="Arial" w:cs="Arial"/>
          <w:sz w:val="22"/>
          <w:szCs w:val="22"/>
        </w:rPr>
        <w:t>Date of alleged incident/s: .......................................................................................…………….</w:t>
      </w:r>
    </w:p>
    <w:p w14:paraId="76323811" w14:textId="77777777" w:rsidR="00BC0CA4" w:rsidRPr="00537E89" w:rsidRDefault="00BC0CA4" w:rsidP="00105F04">
      <w:pPr>
        <w:ind w:left="142" w:right="-188"/>
        <w:contextualSpacing/>
        <w:rPr>
          <w:rFonts w:ascii="Arial" w:hAnsi="Arial" w:cs="Arial"/>
          <w:sz w:val="22"/>
          <w:szCs w:val="22"/>
        </w:rPr>
      </w:pPr>
    </w:p>
    <w:p w14:paraId="7F9DE43A" w14:textId="77777777" w:rsidR="00BC0CA4" w:rsidRPr="00537E89" w:rsidRDefault="00BC0CA4" w:rsidP="00FF0C78">
      <w:pPr>
        <w:numPr>
          <w:ilvl w:val="0"/>
          <w:numId w:val="6"/>
        </w:numPr>
        <w:ind w:left="142" w:right="-188"/>
        <w:contextualSpacing/>
        <w:rPr>
          <w:rFonts w:ascii="Arial" w:hAnsi="Arial" w:cs="Arial"/>
          <w:sz w:val="22"/>
          <w:szCs w:val="22"/>
        </w:rPr>
      </w:pPr>
      <w:r w:rsidRPr="00537E89">
        <w:rPr>
          <w:rFonts w:ascii="Arial" w:hAnsi="Arial" w:cs="Arial"/>
          <w:sz w:val="22"/>
          <w:szCs w:val="22"/>
        </w:rPr>
        <w:t xml:space="preserve">Did the </w:t>
      </w:r>
      <w:r w:rsidR="00686903">
        <w:rPr>
          <w:rFonts w:ascii="Arial" w:hAnsi="Arial" w:cs="Arial"/>
          <w:sz w:val="22"/>
          <w:szCs w:val="22"/>
        </w:rPr>
        <w:t>young person</w:t>
      </w:r>
      <w:r w:rsidRPr="00537E89">
        <w:rPr>
          <w:rFonts w:ascii="Arial" w:hAnsi="Arial" w:cs="Arial"/>
          <w:sz w:val="22"/>
          <w:szCs w:val="22"/>
        </w:rPr>
        <w:t xml:space="preserve"> attend on this/these dates? .................................................................…………….</w:t>
      </w:r>
    </w:p>
    <w:p w14:paraId="67496F3E" w14:textId="77777777" w:rsidR="00BC0CA4" w:rsidRPr="00537E89" w:rsidRDefault="00BC0CA4" w:rsidP="00105F04">
      <w:pPr>
        <w:ind w:left="142" w:right="-188"/>
        <w:contextualSpacing/>
        <w:rPr>
          <w:rFonts w:ascii="Arial" w:hAnsi="Arial" w:cs="Arial"/>
          <w:sz w:val="22"/>
          <w:szCs w:val="22"/>
        </w:rPr>
      </w:pPr>
    </w:p>
    <w:p w14:paraId="073D8634" w14:textId="77777777" w:rsidR="00BC0CA4" w:rsidRPr="00537E89" w:rsidRDefault="00BC0CA4" w:rsidP="00FF0C78">
      <w:pPr>
        <w:numPr>
          <w:ilvl w:val="0"/>
          <w:numId w:val="6"/>
        </w:numPr>
        <w:ind w:left="142" w:right="-188"/>
        <w:contextualSpacing/>
        <w:rPr>
          <w:rFonts w:ascii="Arial" w:hAnsi="Arial" w:cs="Arial"/>
          <w:sz w:val="22"/>
          <w:szCs w:val="22"/>
        </w:rPr>
      </w:pPr>
      <w:r w:rsidRPr="00537E89">
        <w:rPr>
          <w:rFonts w:ascii="Arial" w:hAnsi="Arial" w:cs="Arial"/>
          <w:sz w:val="22"/>
          <w:szCs w:val="22"/>
        </w:rPr>
        <w:t>Nature of the complaint (continue on a separate sheet if necessary):......................…………….</w:t>
      </w:r>
    </w:p>
    <w:p w14:paraId="5E5222D9" w14:textId="77777777" w:rsidR="00BC0CA4" w:rsidRPr="00537E89" w:rsidRDefault="00BC0CA4" w:rsidP="00105F04">
      <w:pPr>
        <w:ind w:left="142" w:right="-188"/>
        <w:contextualSpacing/>
        <w:rPr>
          <w:rFonts w:ascii="Arial" w:hAnsi="Arial" w:cs="Arial"/>
          <w:sz w:val="22"/>
          <w:szCs w:val="22"/>
        </w:rPr>
      </w:pPr>
    </w:p>
    <w:p w14:paraId="100FD43F"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sz w:val="22"/>
          <w:szCs w:val="22"/>
        </w:rPr>
        <w:t>..................................................................................................................................…………….</w:t>
      </w:r>
    </w:p>
    <w:p w14:paraId="4A4E4090" w14:textId="77777777" w:rsidR="00BC0CA4" w:rsidRPr="00537E89" w:rsidRDefault="00BC0CA4" w:rsidP="00105F04">
      <w:pPr>
        <w:ind w:left="142" w:right="-188"/>
        <w:contextualSpacing/>
        <w:rPr>
          <w:rFonts w:ascii="Arial" w:hAnsi="Arial" w:cs="Arial"/>
          <w:sz w:val="22"/>
          <w:szCs w:val="22"/>
        </w:rPr>
      </w:pPr>
    </w:p>
    <w:p w14:paraId="370FBFB0"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sz w:val="22"/>
          <w:szCs w:val="22"/>
        </w:rPr>
        <w:t>..................................................................................................................................…………….</w:t>
      </w:r>
    </w:p>
    <w:p w14:paraId="72398193" w14:textId="77777777" w:rsidR="00BC0CA4" w:rsidRPr="00537E89" w:rsidRDefault="00BC0CA4" w:rsidP="00105F04">
      <w:pPr>
        <w:ind w:left="142" w:right="-188"/>
        <w:contextualSpacing/>
        <w:rPr>
          <w:rFonts w:ascii="Arial" w:hAnsi="Arial" w:cs="Arial"/>
          <w:sz w:val="22"/>
          <w:szCs w:val="22"/>
        </w:rPr>
      </w:pPr>
    </w:p>
    <w:p w14:paraId="232CDEEA"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sz w:val="22"/>
          <w:szCs w:val="22"/>
        </w:rPr>
        <w:t>..................................................................................................................................…………….</w:t>
      </w:r>
    </w:p>
    <w:p w14:paraId="0B7069E3" w14:textId="77777777" w:rsidR="00BC0CA4" w:rsidRPr="00537E89" w:rsidRDefault="00BC0CA4" w:rsidP="00105F04">
      <w:pPr>
        <w:ind w:left="142" w:right="-188"/>
        <w:contextualSpacing/>
        <w:rPr>
          <w:rFonts w:ascii="Arial" w:hAnsi="Arial" w:cs="Arial"/>
          <w:sz w:val="22"/>
          <w:szCs w:val="22"/>
        </w:rPr>
      </w:pPr>
    </w:p>
    <w:p w14:paraId="729AE9C0"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sz w:val="22"/>
          <w:szCs w:val="22"/>
        </w:rPr>
        <w:t>..................................................................................................................................…………….</w:t>
      </w:r>
    </w:p>
    <w:p w14:paraId="3C06651C" w14:textId="77777777" w:rsidR="00BC0CA4" w:rsidRPr="00537E89" w:rsidRDefault="00BC0CA4" w:rsidP="00105F04">
      <w:pPr>
        <w:ind w:left="142" w:right="-188"/>
        <w:contextualSpacing/>
        <w:rPr>
          <w:rFonts w:ascii="Arial" w:hAnsi="Arial" w:cs="Arial"/>
          <w:sz w:val="22"/>
          <w:szCs w:val="22"/>
        </w:rPr>
      </w:pPr>
    </w:p>
    <w:p w14:paraId="5C61AE79"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sz w:val="22"/>
          <w:szCs w:val="22"/>
        </w:rPr>
        <w:t>..................................................................................................................................…………….</w:t>
      </w:r>
    </w:p>
    <w:p w14:paraId="2A6F46DA" w14:textId="77777777" w:rsidR="00BC0CA4" w:rsidRPr="00537E89" w:rsidRDefault="00BC0CA4" w:rsidP="00105F04">
      <w:pPr>
        <w:ind w:left="142" w:right="-188"/>
        <w:contextualSpacing/>
        <w:rPr>
          <w:rFonts w:ascii="Arial" w:hAnsi="Arial" w:cs="Arial"/>
          <w:sz w:val="22"/>
          <w:szCs w:val="22"/>
        </w:rPr>
      </w:pPr>
    </w:p>
    <w:p w14:paraId="09FDEC72"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sz w:val="22"/>
          <w:szCs w:val="22"/>
        </w:rPr>
        <w:t>..................................................................................................................................…………….</w:t>
      </w:r>
    </w:p>
    <w:p w14:paraId="6D647D52" w14:textId="77777777" w:rsidR="00BC0CA4" w:rsidRPr="00537E89" w:rsidRDefault="00BC0CA4" w:rsidP="00105F04">
      <w:pPr>
        <w:ind w:left="142" w:right="-188"/>
        <w:contextualSpacing/>
        <w:rPr>
          <w:rFonts w:ascii="Arial" w:hAnsi="Arial" w:cs="Arial"/>
          <w:sz w:val="22"/>
          <w:szCs w:val="22"/>
        </w:rPr>
      </w:pPr>
    </w:p>
    <w:p w14:paraId="43289D90"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sz w:val="22"/>
          <w:szCs w:val="22"/>
        </w:rPr>
        <w:t>..................................................................................................................................…………….</w:t>
      </w:r>
    </w:p>
    <w:p w14:paraId="08317103" w14:textId="77777777" w:rsidR="00BC0CA4" w:rsidRPr="00537E89" w:rsidRDefault="00BC0CA4" w:rsidP="00105F04">
      <w:pPr>
        <w:ind w:left="142" w:right="-188"/>
        <w:contextualSpacing/>
        <w:rPr>
          <w:rFonts w:ascii="Arial" w:hAnsi="Arial" w:cs="Arial"/>
          <w:sz w:val="22"/>
          <w:szCs w:val="22"/>
        </w:rPr>
      </w:pPr>
    </w:p>
    <w:p w14:paraId="6BC92F71" w14:textId="77777777" w:rsidR="00BC0CA4" w:rsidRPr="00537E89" w:rsidRDefault="00BC0CA4" w:rsidP="00FF0C78">
      <w:pPr>
        <w:numPr>
          <w:ilvl w:val="0"/>
          <w:numId w:val="6"/>
        </w:numPr>
        <w:ind w:left="142" w:right="-188"/>
        <w:contextualSpacing/>
        <w:rPr>
          <w:rFonts w:ascii="Arial" w:hAnsi="Arial" w:cs="Arial"/>
          <w:sz w:val="22"/>
          <w:szCs w:val="22"/>
        </w:rPr>
      </w:pPr>
      <w:r w:rsidRPr="00537E89">
        <w:rPr>
          <w:rFonts w:ascii="Arial" w:hAnsi="Arial" w:cs="Arial"/>
          <w:sz w:val="22"/>
          <w:szCs w:val="22"/>
        </w:rPr>
        <w:t>Other relevant information:.......................................................................................…………….</w:t>
      </w:r>
    </w:p>
    <w:p w14:paraId="202DFA76" w14:textId="77777777" w:rsidR="00BC0CA4" w:rsidRPr="00537E89" w:rsidRDefault="00BC0CA4" w:rsidP="00105F04">
      <w:pPr>
        <w:ind w:left="142" w:right="-188"/>
        <w:contextualSpacing/>
        <w:rPr>
          <w:rFonts w:ascii="Arial" w:hAnsi="Arial" w:cs="Arial"/>
          <w:sz w:val="22"/>
          <w:szCs w:val="22"/>
        </w:rPr>
      </w:pPr>
    </w:p>
    <w:p w14:paraId="1EEE56D0"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sz w:val="22"/>
          <w:szCs w:val="22"/>
        </w:rPr>
        <w:t>..................................................................................................................................…………….</w:t>
      </w:r>
    </w:p>
    <w:p w14:paraId="38852A27" w14:textId="77777777" w:rsidR="00BC0CA4" w:rsidRPr="00537E89" w:rsidRDefault="00BC0CA4" w:rsidP="00105F04">
      <w:pPr>
        <w:ind w:left="142" w:right="-188"/>
        <w:contextualSpacing/>
        <w:rPr>
          <w:rFonts w:ascii="Arial" w:hAnsi="Arial" w:cs="Arial"/>
          <w:sz w:val="22"/>
          <w:szCs w:val="22"/>
        </w:rPr>
      </w:pPr>
    </w:p>
    <w:p w14:paraId="67AEE3AC"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sz w:val="22"/>
          <w:szCs w:val="22"/>
        </w:rPr>
        <w:t>..................................................................................................................................…………….</w:t>
      </w:r>
    </w:p>
    <w:p w14:paraId="3B611E98" w14:textId="77777777" w:rsidR="00BC0CA4" w:rsidRPr="00537E89" w:rsidRDefault="00BC0CA4" w:rsidP="00105F04">
      <w:pPr>
        <w:ind w:left="142" w:right="-188"/>
        <w:contextualSpacing/>
        <w:rPr>
          <w:rFonts w:ascii="Arial" w:hAnsi="Arial" w:cs="Arial"/>
          <w:sz w:val="22"/>
          <w:szCs w:val="22"/>
        </w:rPr>
      </w:pPr>
    </w:p>
    <w:p w14:paraId="17DF7048"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sz w:val="22"/>
          <w:szCs w:val="22"/>
        </w:rPr>
        <w:t>..................................................................................................................................…………….</w:t>
      </w:r>
    </w:p>
    <w:p w14:paraId="71E3436F" w14:textId="77777777" w:rsidR="00BC0CA4" w:rsidRPr="00537E89" w:rsidRDefault="00BC0CA4" w:rsidP="00105F04">
      <w:pPr>
        <w:ind w:left="142" w:right="-188"/>
        <w:contextualSpacing/>
        <w:rPr>
          <w:rFonts w:ascii="Arial" w:hAnsi="Arial" w:cs="Arial"/>
          <w:sz w:val="22"/>
          <w:szCs w:val="22"/>
        </w:rPr>
      </w:pPr>
    </w:p>
    <w:p w14:paraId="369EEBE4"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sz w:val="22"/>
          <w:szCs w:val="22"/>
        </w:rPr>
        <w:t>..................................................................................................................................…………….</w:t>
      </w:r>
    </w:p>
    <w:p w14:paraId="09CC5955" w14:textId="77777777" w:rsidR="00BC0CA4" w:rsidRPr="00537E89" w:rsidRDefault="00BC0CA4" w:rsidP="00105F04">
      <w:pPr>
        <w:ind w:left="142" w:right="-188"/>
        <w:contextualSpacing/>
        <w:rPr>
          <w:rFonts w:ascii="Arial" w:hAnsi="Arial" w:cs="Arial"/>
          <w:sz w:val="22"/>
          <w:szCs w:val="22"/>
        </w:rPr>
      </w:pPr>
    </w:p>
    <w:p w14:paraId="7F8BBAA3"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sz w:val="22"/>
          <w:szCs w:val="22"/>
        </w:rPr>
        <w:t>..................................................................................................................................…………….</w:t>
      </w:r>
    </w:p>
    <w:p w14:paraId="2E83F83A" w14:textId="1EFD53BA" w:rsidR="00BC0CA4" w:rsidRPr="00537E89" w:rsidRDefault="004D672E" w:rsidP="00105F04">
      <w:pPr>
        <w:ind w:left="142" w:right="-188"/>
        <w:contextualSpacing/>
        <w:rPr>
          <w:rFonts w:ascii="Arial" w:hAnsi="Arial" w:cs="Arial"/>
          <w:sz w:val="22"/>
          <w:szCs w:val="22"/>
        </w:rPr>
      </w:pPr>
      <w:r w:rsidRPr="00537E89">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552E4579" wp14:editId="09433746">
                <wp:simplePos x="0" y="0"/>
                <wp:positionH relativeFrom="column">
                  <wp:posOffset>4882942</wp:posOffset>
                </wp:positionH>
                <wp:positionV relativeFrom="paragraph">
                  <wp:posOffset>154305</wp:posOffset>
                </wp:positionV>
                <wp:extent cx="219075" cy="200025"/>
                <wp:effectExtent l="9525" t="13335" r="9525" b="571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9B11B" id="Rectangle 13" o:spid="_x0000_s1026" style="position:absolute;margin-left:384.5pt;margin-top:12.15pt;width:17.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"/>
            </w:pict>
          </mc:Fallback>
        </mc:AlternateContent>
      </w:r>
      <w:r w:rsidRPr="00537E89">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16D39EAD" wp14:editId="3A03B214">
                <wp:simplePos x="0" y="0"/>
                <wp:positionH relativeFrom="column">
                  <wp:posOffset>2676970</wp:posOffset>
                </wp:positionH>
                <wp:positionV relativeFrom="paragraph">
                  <wp:posOffset>154305</wp:posOffset>
                </wp:positionV>
                <wp:extent cx="219075" cy="200025"/>
                <wp:effectExtent l="9525" t="13335" r="9525" b="571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7749E" id="Rectangle 12" o:spid="_x0000_s1026" style="position:absolute;margin-left:210.8pt;margin-top:12.15pt;width:17.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RuHQIAADw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"/>
            </w:pict>
          </mc:Fallback>
        </mc:AlternateContent>
      </w:r>
    </w:p>
    <w:p w14:paraId="17D68A09" w14:textId="14D69155" w:rsidR="00BC0CA4" w:rsidRPr="00537E89" w:rsidRDefault="00BC0CA4" w:rsidP="00FF0C78">
      <w:pPr>
        <w:numPr>
          <w:ilvl w:val="0"/>
          <w:numId w:val="6"/>
        </w:numPr>
        <w:ind w:left="142" w:right="-188"/>
        <w:contextualSpacing/>
        <w:rPr>
          <w:rFonts w:ascii="Arial" w:hAnsi="Arial" w:cs="Arial"/>
          <w:sz w:val="22"/>
          <w:szCs w:val="22"/>
        </w:rPr>
      </w:pPr>
      <w:r w:rsidRPr="00537E89">
        <w:rPr>
          <w:rFonts w:ascii="Arial" w:hAnsi="Arial" w:cs="Arial"/>
          <w:sz w:val="22"/>
          <w:szCs w:val="22"/>
        </w:rPr>
        <w:t xml:space="preserve">LADO contacted: </w:t>
      </w:r>
      <w:r w:rsidRPr="00537E89">
        <w:rPr>
          <w:rFonts w:ascii="Arial" w:hAnsi="Arial" w:cs="Arial"/>
          <w:sz w:val="22"/>
          <w:szCs w:val="22"/>
        </w:rPr>
        <w:tab/>
        <w:t xml:space="preserve"> Yes</w:t>
      </w:r>
      <w:r w:rsidR="004D672E">
        <w:rPr>
          <w:rFonts w:ascii="Arial" w:hAnsi="Arial" w:cs="Arial"/>
          <w:sz w:val="22"/>
          <w:szCs w:val="22"/>
        </w:rPr>
        <w:t xml:space="preserve">      </w:t>
      </w:r>
      <w:r w:rsidRPr="00537E89">
        <w:rPr>
          <w:rFonts w:ascii="Arial" w:hAnsi="Arial" w:cs="Arial"/>
          <w:sz w:val="22"/>
          <w:szCs w:val="22"/>
        </w:rPr>
        <w:tab/>
        <w:t>Date: ...........………….              No</w:t>
      </w:r>
    </w:p>
    <w:p w14:paraId="1C7A4141" w14:textId="77777777" w:rsidR="00BC0CA4" w:rsidRPr="00537E89" w:rsidRDefault="00BC0CA4" w:rsidP="00105F04">
      <w:pPr>
        <w:ind w:left="142" w:right="-188"/>
        <w:contextualSpacing/>
        <w:rPr>
          <w:rFonts w:ascii="Arial" w:hAnsi="Arial" w:cs="Arial"/>
          <w:sz w:val="22"/>
          <w:szCs w:val="22"/>
        </w:rPr>
      </w:pPr>
    </w:p>
    <w:p w14:paraId="1926271E" w14:textId="77777777" w:rsidR="00BC0CA4" w:rsidRPr="00537E89" w:rsidRDefault="00BC0CA4" w:rsidP="00FF0C78">
      <w:pPr>
        <w:numPr>
          <w:ilvl w:val="0"/>
          <w:numId w:val="6"/>
        </w:numPr>
        <w:ind w:left="142" w:right="-188"/>
        <w:contextualSpacing/>
        <w:rPr>
          <w:rFonts w:ascii="Arial" w:hAnsi="Arial" w:cs="Arial"/>
          <w:sz w:val="22"/>
          <w:szCs w:val="22"/>
        </w:rPr>
      </w:pPr>
      <w:r w:rsidRPr="00537E89">
        <w:rPr>
          <w:rFonts w:ascii="Arial" w:hAnsi="Arial" w:cs="Arial"/>
          <w:sz w:val="22"/>
          <w:szCs w:val="22"/>
        </w:rPr>
        <w:t>In no, reason why not ………………………………………………………………………………</w:t>
      </w:r>
    </w:p>
    <w:p w14:paraId="67B76ED5" w14:textId="77777777" w:rsidR="00BC0CA4" w:rsidRPr="00537E89" w:rsidRDefault="00BC0CA4" w:rsidP="00105F04">
      <w:pPr>
        <w:pStyle w:val="ListParagraph"/>
        <w:ind w:left="142" w:right="-188"/>
        <w:rPr>
          <w:rFonts w:cs="Arial"/>
          <w:sz w:val="22"/>
          <w:szCs w:val="22"/>
        </w:rPr>
      </w:pPr>
    </w:p>
    <w:p w14:paraId="0323BF6B"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sz w:val="22"/>
          <w:szCs w:val="22"/>
        </w:rPr>
        <w:t>.................................................................................................................................…………….</w:t>
      </w:r>
    </w:p>
    <w:p w14:paraId="0D731DC7" w14:textId="77777777" w:rsidR="00BC0CA4" w:rsidRPr="00537E89" w:rsidRDefault="00BC0CA4" w:rsidP="00105F04">
      <w:pPr>
        <w:ind w:left="142" w:right="-188"/>
        <w:contextualSpacing/>
        <w:rPr>
          <w:rFonts w:ascii="Arial" w:hAnsi="Arial" w:cs="Arial"/>
          <w:sz w:val="22"/>
          <w:szCs w:val="22"/>
        </w:rPr>
      </w:pPr>
    </w:p>
    <w:p w14:paraId="144A0DBA" w14:textId="77777777" w:rsidR="00BC0CA4" w:rsidRPr="00537E89" w:rsidRDefault="00BC0CA4" w:rsidP="00FF0C78">
      <w:pPr>
        <w:numPr>
          <w:ilvl w:val="0"/>
          <w:numId w:val="6"/>
        </w:numPr>
        <w:ind w:left="142" w:right="-188"/>
        <w:contextualSpacing/>
        <w:rPr>
          <w:rFonts w:ascii="Arial" w:hAnsi="Arial" w:cs="Arial"/>
          <w:sz w:val="22"/>
          <w:szCs w:val="22"/>
        </w:rPr>
      </w:pPr>
      <w:r w:rsidRPr="00537E89">
        <w:rPr>
          <w:rFonts w:ascii="Arial" w:hAnsi="Arial" w:cs="Arial"/>
          <w:sz w:val="22"/>
          <w:szCs w:val="22"/>
        </w:rPr>
        <w:t>Further actions advised by Senior Adviser/LADO: ...............................................…………….</w:t>
      </w:r>
    </w:p>
    <w:p w14:paraId="77FD460C" w14:textId="77777777" w:rsidR="00BC0CA4" w:rsidRPr="00537E89" w:rsidRDefault="00BC0CA4" w:rsidP="00105F04">
      <w:pPr>
        <w:ind w:left="142" w:right="-188"/>
        <w:contextualSpacing/>
        <w:rPr>
          <w:rFonts w:ascii="Arial" w:hAnsi="Arial" w:cs="Arial"/>
          <w:sz w:val="22"/>
          <w:szCs w:val="22"/>
        </w:rPr>
      </w:pPr>
    </w:p>
    <w:p w14:paraId="4A754461"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sz w:val="22"/>
          <w:szCs w:val="22"/>
        </w:rPr>
        <w:t>.................................................................................................................................…………….</w:t>
      </w:r>
    </w:p>
    <w:p w14:paraId="0FCD0732" w14:textId="77777777" w:rsidR="00BC0CA4" w:rsidRPr="00537E89" w:rsidRDefault="00BC0CA4" w:rsidP="00105F04">
      <w:pPr>
        <w:ind w:left="142" w:right="-188"/>
        <w:contextualSpacing/>
        <w:rPr>
          <w:rFonts w:ascii="Arial" w:hAnsi="Arial" w:cs="Arial"/>
          <w:sz w:val="22"/>
          <w:szCs w:val="22"/>
        </w:rPr>
      </w:pPr>
    </w:p>
    <w:p w14:paraId="4799C75B"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sz w:val="22"/>
          <w:szCs w:val="22"/>
        </w:rPr>
        <w:t>..................................................................................................................................…………….</w:t>
      </w:r>
    </w:p>
    <w:p w14:paraId="7181BEC1" w14:textId="77777777" w:rsidR="00BC0CA4" w:rsidRPr="00537E89" w:rsidRDefault="00BC0CA4" w:rsidP="00105F04">
      <w:pPr>
        <w:ind w:left="142" w:right="-188"/>
        <w:contextualSpacing/>
        <w:rPr>
          <w:rFonts w:ascii="Arial" w:hAnsi="Arial" w:cs="Arial"/>
          <w:sz w:val="22"/>
          <w:szCs w:val="22"/>
        </w:rPr>
      </w:pPr>
    </w:p>
    <w:p w14:paraId="197FE402"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sz w:val="22"/>
          <w:szCs w:val="22"/>
        </w:rPr>
        <w:t>..................................................................................................................................…………….</w:t>
      </w:r>
    </w:p>
    <w:p w14:paraId="5A5AD7CC" w14:textId="77777777" w:rsidR="00BC0CA4" w:rsidRPr="00537E89" w:rsidRDefault="00BC0CA4" w:rsidP="00105F04">
      <w:pPr>
        <w:ind w:left="142" w:right="-188"/>
        <w:contextualSpacing/>
        <w:rPr>
          <w:rFonts w:ascii="Arial" w:hAnsi="Arial" w:cs="Arial"/>
          <w:sz w:val="22"/>
          <w:szCs w:val="22"/>
        </w:rPr>
      </w:pPr>
    </w:p>
    <w:p w14:paraId="6A159A5A"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sz w:val="22"/>
          <w:szCs w:val="22"/>
        </w:rPr>
        <w:t>..................................................................................................................................…………….</w:t>
      </w:r>
    </w:p>
    <w:p w14:paraId="59CF6874" w14:textId="77777777" w:rsidR="00BC0CA4" w:rsidRPr="00537E89" w:rsidRDefault="00BC0CA4" w:rsidP="00105F04">
      <w:pPr>
        <w:ind w:left="142" w:right="-188"/>
        <w:contextualSpacing/>
        <w:rPr>
          <w:rFonts w:ascii="Arial" w:hAnsi="Arial" w:cs="Arial"/>
          <w:sz w:val="22"/>
          <w:szCs w:val="22"/>
        </w:rPr>
      </w:pPr>
    </w:p>
    <w:p w14:paraId="04E70A5A" w14:textId="77777777" w:rsidR="00BC0CA4" w:rsidRPr="00537E89" w:rsidRDefault="00BC0CA4" w:rsidP="00105F04">
      <w:pPr>
        <w:pStyle w:val="Heading5"/>
        <w:ind w:left="142" w:right="-188"/>
        <w:contextualSpacing/>
        <w:rPr>
          <w:b w:val="0"/>
          <w:bCs w:val="0"/>
          <w:sz w:val="22"/>
          <w:szCs w:val="22"/>
        </w:rPr>
      </w:pPr>
      <w:r w:rsidRPr="00537E89">
        <w:rPr>
          <w:sz w:val="22"/>
          <w:szCs w:val="22"/>
        </w:rPr>
        <w:t>Checklist</w:t>
      </w:r>
      <w:r w:rsidRPr="00537E89">
        <w:rPr>
          <w:sz w:val="22"/>
          <w:szCs w:val="22"/>
        </w:rPr>
        <w:tab/>
      </w:r>
      <w:r w:rsidRPr="00537E89">
        <w:rPr>
          <w:sz w:val="22"/>
          <w:szCs w:val="22"/>
        </w:rPr>
        <w:tab/>
      </w:r>
      <w:r w:rsidRPr="00537E89">
        <w:rPr>
          <w:sz w:val="22"/>
          <w:szCs w:val="22"/>
        </w:rPr>
        <w:tab/>
      </w:r>
      <w:r w:rsidRPr="00537E89">
        <w:rPr>
          <w:sz w:val="22"/>
          <w:szCs w:val="22"/>
        </w:rPr>
        <w:tab/>
      </w:r>
      <w:r w:rsidRPr="00537E89">
        <w:rPr>
          <w:sz w:val="22"/>
          <w:szCs w:val="22"/>
        </w:rPr>
        <w:tab/>
      </w:r>
      <w:r w:rsidRPr="00537E89">
        <w:rPr>
          <w:sz w:val="22"/>
          <w:szCs w:val="22"/>
        </w:rPr>
        <w:tab/>
      </w:r>
      <w:r w:rsidRPr="00537E89">
        <w:rPr>
          <w:sz w:val="22"/>
          <w:szCs w:val="22"/>
        </w:rPr>
        <w:tab/>
      </w:r>
      <w:r w:rsidRPr="00537E89">
        <w:rPr>
          <w:sz w:val="22"/>
          <w:szCs w:val="22"/>
        </w:rPr>
        <w:tab/>
      </w:r>
      <w:r w:rsidRPr="00537E89">
        <w:rPr>
          <w:sz w:val="22"/>
          <w:szCs w:val="22"/>
        </w:rPr>
        <w:tab/>
      </w:r>
      <w:r w:rsidRPr="00537E89">
        <w:rPr>
          <w:sz w:val="22"/>
          <w:szCs w:val="22"/>
        </w:rPr>
        <w:tab/>
        <w:t xml:space="preserve">     Yes       No</w:t>
      </w:r>
      <w:r w:rsidRPr="00537E89">
        <w:rPr>
          <w:sz w:val="22"/>
          <w:szCs w:val="22"/>
        </w:rPr>
        <w:tab/>
      </w:r>
      <w:r w:rsidRPr="00537E89">
        <w:rPr>
          <w:sz w:val="22"/>
          <w:szCs w:val="22"/>
        </w:rPr>
        <w:tab/>
      </w:r>
      <w:r w:rsidRPr="00537E89">
        <w:rPr>
          <w:sz w:val="22"/>
          <w:szCs w:val="22"/>
        </w:rPr>
        <w:tab/>
      </w:r>
    </w:p>
    <w:p w14:paraId="2E84DADD" w14:textId="77777777" w:rsidR="00BC0CA4" w:rsidRPr="00537E89" w:rsidRDefault="00BC0CA4" w:rsidP="00FF0C78">
      <w:pPr>
        <w:pStyle w:val="Header"/>
        <w:numPr>
          <w:ilvl w:val="0"/>
          <w:numId w:val="5"/>
        </w:numPr>
        <w:tabs>
          <w:tab w:val="clear" w:pos="360"/>
          <w:tab w:val="clear" w:pos="4320"/>
          <w:tab w:val="clear" w:pos="8640"/>
          <w:tab w:val="num" w:pos="567"/>
        </w:tabs>
        <w:ind w:left="142" w:right="-188" w:hanging="425"/>
        <w:contextualSpacing/>
        <w:rPr>
          <w:rFonts w:ascii="Arial" w:hAnsi="Arial" w:cs="Arial"/>
          <w:sz w:val="22"/>
          <w:szCs w:val="22"/>
        </w:rPr>
      </w:pPr>
      <w:r w:rsidRPr="00537E89">
        <w:rPr>
          <w:rFonts w:ascii="Arial" w:hAnsi="Arial" w:cs="Arial"/>
          <w:sz w:val="22"/>
          <w:szCs w:val="22"/>
        </w:rPr>
        <w:t xml:space="preserve">Do you have details (either a written account or notes from a verbal </w:t>
      </w:r>
    </w:p>
    <w:p w14:paraId="39CD24A8" w14:textId="77777777" w:rsidR="00BC0CA4" w:rsidRPr="00537E89" w:rsidRDefault="00BC0CA4" w:rsidP="00105F04">
      <w:pPr>
        <w:tabs>
          <w:tab w:val="num" w:pos="567"/>
        </w:tabs>
        <w:ind w:left="142" w:right="-188" w:hanging="425"/>
        <w:contextualSpacing/>
        <w:rPr>
          <w:rFonts w:ascii="Arial" w:hAnsi="Arial" w:cs="Arial"/>
          <w:sz w:val="22"/>
          <w:szCs w:val="22"/>
        </w:rPr>
      </w:pPr>
      <w:r w:rsidRPr="00537E89">
        <w:rPr>
          <w:rFonts w:ascii="Arial" w:hAnsi="Arial" w:cs="Arial"/>
          <w:sz w:val="22"/>
          <w:szCs w:val="22"/>
        </w:rPr>
        <w:t xml:space="preserve">     </w:t>
      </w:r>
      <w:r w:rsidRPr="00537E89">
        <w:rPr>
          <w:rFonts w:ascii="Arial" w:hAnsi="Arial" w:cs="Arial"/>
          <w:sz w:val="22"/>
          <w:szCs w:val="22"/>
        </w:rPr>
        <w:tab/>
      </w:r>
      <w:r w:rsidR="005B75B1" w:rsidRPr="00537E89">
        <w:rPr>
          <w:rFonts w:ascii="Arial" w:hAnsi="Arial" w:cs="Arial"/>
          <w:sz w:val="22"/>
          <w:szCs w:val="22"/>
        </w:rPr>
        <w:t>account)</w:t>
      </w:r>
      <w:r w:rsidRPr="00537E89">
        <w:rPr>
          <w:rFonts w:ascii="Arial" w:hAnsi="Arial" w:cs="Arial"/>
          <w:sz w:val="22"/>
          <w:szCs w:val="22"/>
        </w:rPr>
        <w:t xml:space="preserve"> of the alleged incident, signed and dated?</w:t>
      </w:r>
    </w:p>
    <w:p w14:paraId="0E0408BE" w14:textId="77777777" w:rsidR="00BC0CA4" w:rsidRPr="00537E89" w:rsidRDefault="00BC0CA4" w:rsidP="00105F04">
      <w:pPr>
        <w:tabs>
          <w:tab w:val="num" w:pos="567"/>
        </w:tabs>
        <w:ind w:left="142" w:right="-188" w:hanging="425"/>
        <w:contextualSpacing/>
        <w:rPr>
          <w:rFonts w:ascii="Arial" w:hAnsi="Arial" w:cs="Arial"/>
          <w:sz w:val="22"/>
          <w:szCs w:val="22"/>
        </w:rPr>
      </w:pPr>
    </w:p>
    <w:p w14:paraId="4BD00DFB" w14:textId="77777777" w:rsidR="00BC0CA4" w:rsidRPr="00537E89" w:rsidRDefault="00BC0CA4" w:rsidP="00FF0C78">
      <w:pPr>
        <w:pStyle w:val="DfEEBullets"/>
        <w:widowControl/>
        <w:numPr>
          <w:ilvl w:val="0"/>
          <w:numId w:val="5"/>
        </w:numPr>
        <w:tabs>
          <w:tab w:val="clear" w:pos="360"/>
          <w:tab w:val="num" w:pos="567"/>
        </w:tabs>
        <w:overflowPunct/>
        <w:autoSpaceDE/>
        <w:autoSpaceDN/>
        <w:adjustRightInd/>
        <w:spacing w:after="0"/>
        <w:ind w:left="142" w:right="-188" w:hanging="425"/>
        <w:contextualSpacing/>
        <w:textAlignment w:val="auto"/>
        <w:rPr>
          <w:rFonts w:cs="Arial"/>
          <w:bCs w:val="0"/>
          <w:sz w:val="22"/>
          <w:szCs w:val="22"/>
        </w:rPr>
      </w:pPr>
      <w:r w:rsidRPr="00537E89">
        <w:rPr>
          <w:rFonts w:cs="Arial"/>
          <w:bCs w:val="0"/>
          <w:sz w:val="22"/>
          <w:szCs w:val="22"/>
        </w:rPr>
        <w:t xml:space="preserve">Have you checked the incident could actually have taken place </w:t>
      </w:r>
    </w:p>
    <w:p w14:paraId="07B52F6D" w14:textId="77777777" w:rsidR="00BC0CA4" w:rsidRPr="00537E89" w:rsidRDefault="00BC0CA4" w:rsidP="00105F04">
      <w:pPr>
        <w:tabs>
          <w:tab w:val="num" w:pos="567"/>
        </w:tabs>
        <w:ind w:left="142" w:right="-188" w:hanging="425"/>
        <w:contextualSpacing/>
        <w:rPr>
          <w:rFonts w:ascii="Arial" w:hAnsi="Arial" w:cs="Arial"/>
          <w:sz w:val="22"/>
          <w:szCs w:val="22"/>
        </w:rPr>
      </w:pPr>
      <w:r w:rsidRPr="00537E89">
        <w:rPr>
          <w:rFonts w:ascii="Arial" w:hAnsi="Arial" w:cs="Arial"/>
          <w:sz w:val="22"/>
          <w:szCs w:val="22"/>
        </w:rPr>
        <w:t xml:space="preserve">     </w:t>
      </w:r>
      <w:r w:rsidRPr="00537E89">
        <w:rPr>
          <w:rFonts w:ascii="Arial" w:hAnsi="Arial" w:cs="Arial"/>
          <w:sz w:val="22"/>
          <w:szCs w:val="22"/>
        </w:rPr>
        <w:tab/>
        <w:t>(</w:t>
      </w:r>
      <w:r w:rsidR="005B75B1" w:rsidRPr="00537E89">
        <w:rPr>
          <w:rFonts w:ascii="Arial" w:hAnsi="Arial" w:cs="Arial"/>
          <w:sz w:val="22"/>
          <w:szCs w:val="22"/>
        </w:rPr>
        <w:t>I.e</w:t>
      </w:r>
      <w:r w:rsidRPr="00537E89">
        <w:rPr>
          <w:rFonts w:ascii="Arial" w:hAnsi="Arial" w:cs="Arial"/>
          <w:sz w:val="22"/>
          <w:szCs w:val="22"/>
        </w:rPr>
        <w:t xml:space="preserve">. was the </w:t>
      </w:r>
      <w:r w:rsidR="00686903">
        <w:rPr>
          <w:rFonts w:ascii="Arial" w:hAnsi="Arial" w:cs="Arial"/>
          <w:sz w:val="22"/>
          <w:szCs w:val="22"/>
        </w:rPr>
        <w:t>young person</w:t>
      </w:r>
      <w:r w:rsidRPr="00537E89">
        <w:rPr>
          <w:rFonts w:ascii="Arial" w:hAnsi="Arial" w:cs="Arial"/>
          <w:sz w:val="22"/>
          <w:szCs w:val="22"/>
        </w:rPr>
        <w:t xml:space="preserve"> in the lesson; was the member of staff teaching the </w:t>
      </w:r>
    </w:p>
    <w:p w14:paraId="4CE928E3" w14:textId="77777777" w:rsidR="00BC0CA4" w:rsidRPr="00537E89" w:rsidRDefault="00BC0CA4" w:rsidP="00105F04">
      <w:pPr>
        <w:tabs>
          <w:tab w:val="num" w:pos="567"/>
        </w:tabs>
        <w:ind w:left="142" w:right="-188" w:hanging="425"/>
        <w:contextualSpacing/>
        <w:rPr>
          <w:rFonts w:ascii="Arial" w:hAnsi="Arial" w:cs="Arial"/>
          <w:sz w:val="22"/>
          <w:szCs w:val="22"/>
        </w:rPr>
      </w:pPr>
      <w:r w:rsidRPr="00537E89">
        <w:rPr>
          <w:rFonts w:ascii="Arial" w:hAnsi="Arial" w:cs="Arial"/>
          <w:sz w:val="22"/>
          <w:szCs w:val="22"/>
        </w:rPr>
        <w:t xml:space="preserve">    </w:t>
      </w:r>
      <w:r w:rsidRPr="00537E89">
        <w:rPr>
          <w:rFonts w:ascii="Arial" w:hAnsi="Arial" w:cs="Arial"/>
          <w:sz w:val="22"/>
          <w:szCs w:val="22"/>
        </w:rPr>
        <w:tab/>
        <w:t xml:space="preserve"> lesson that day)?</w:t>
      </w:r>
    </w:p>
    <w:p w14:paraId="27D26076" w14:textId="77777777" w:rsidR="00BC0CA4" w:rsidRPr="00537E89" w:rsidRDefault="00BC0CA4" w:rsidP="00105F04">
      <w:pPr>
        <w:tabs>
          <w:tab w:val="num" w:pos="567"/>
        </w:tabs>
        <w:ind w:left="142" w:right="-188" w:hanging="425"/>
        <w:contextualSpacing/>
        <w:rPr>
          <w:rFonts w:ascii="Arial" w:hAnsi="Arial" w:cs="Arial"/>
          <w:sz w:val="22"/>
          <w:szCs w:val="22"/>
        </w:rPr>
      </w:pPr>
    </w:p>
    <w:p w14:paraId="4CCB5A18" w14:textId="77777777" w:rsidR="00BC0CA4" w:rsidRPr="00537E89" w:rsidRDefault="00BC0CA4" w:rsidP="00FF0C78">
      <w:pPr>
        <w:pStyle w:val="DfEEBullets"/>
        <w:widowControl/>
        <w:numPr>
          <w:ilvl w:val="0"/>
          <w:numId w:val="5"/>
        </w:numPr>
        <w:tabs>
          <w:tab w:val="clear" w:pos="360"/>
          <w:tab w:val="num" w:pos="567"/>
        </w:tabs>
        <w:overflowPunct/>
        <w:autoSpaceDE/>
        <w:autoSpaceDN/>
        <w:adjustRightInd/>
        <w:spacing w:after="0"/>
        <w:ind w:left="142" w:right="-188" w:hanging="425"/>
        <w:contextualSpacing/>
        <w:textAlignment w:val="auto"/>
        <w:rPr>
          <w:rFonts w:cs="Arial"/>
          <w:bCs w:val="0"/>
          <w:sz w:val="22"/>
          <w:szCs w:val="22"/>
        </w:rPr>
      </w:pPr>
      <w:r w:rsidRPr="00537E89">
        <w:rPr>
          <w:rFonts w:cs="Arial"/>
          <w:bCs w:val="0"/>
          <w:sz w:val="22"/>
          <w:szCs w:val="22"/>
        </w:rPr>
        <w:t>Is there evidence of significant harm – e.g. a visible injury?</w:t>
      </w:r>
    </w:p>
    <w:p w14:paraId="304C32A5" w14:textId="77777777" w:rsidR="00BC0CA4" w:rsidRPr="00537E89" w:rsidRDefault="00BC0CA4" w:rsidP="00105F04">
      <w:pPr>
        <w:tabs>
          <w:tab w:val="num" w:pos="567"/>
        </w:tabs>
        <w:ind w:left="142" w:right="-188" w:hanging="425"/>
        <w:contextualSpacing/>
        <w:rPr>
          <w:rFonts w:ascii="Arial" w:hAnsi="Arial" w:cs="Arial"/>
          <w:sz w:val="22"/>
          <w:szCs w:val="22"/>
        </w:rPr>
      </w:pPr>
    </w:p>
    <w:p w14:paraId="763FBB4E" w14:textId="77777777" w:rsidR="00BC0CA4" w:rsidRPr="00537E89" w:rsidRDefault="00BC0CA4" w:rsidP="00FF0C78">
      <w:pPr>
        <w:pStyle w:val="DfEEBullets"/>
        <w:widowControl/>
        <w:numPr>
          <w:ilvl w:val="0"/>
          <w:numId w:val="5"/>
        </w:numPr>
        <w:tabs>
          <w:tab w:val="clear" w:pos="360"/>
          <w:tab w:val="num" w:pos="567"/>
        </w:tabs>
        <w:overflowPunct/>
        <w:autoSpaceDE/>
        <w:autoSpaceDN/>
        <w:adjustRightInd/>
        <w:spacing w:after="0"/>
        <w:ind w:left="142" w:right="-188" w:hanging="425"/>
        <w:contextualSpacing/>
        <w:textAlignment w:val="auto"/>
        <w:rPr>
          <w:rFonts w:cs="Arial"/>
          <w:bCs w:val="0"/>
          <w:sz w:val="22"/>
          <w:szCs w:val="22"/>
        </w:rPr>
      </w:pPr>
      <w:r w:rsidRPr="00537E89">
        <w:rPr>
          <w:rFonts w:cs="Arial"/>
          <w:bCs w:val="0"/>
          <w:sz w:val="22"/>
          <w:szCs w:val="22"/>
        </w:rPr>
        <w:t xml:space="preserve">Has a criminal offence taken place – e.g. has excessive force been </w:t>
      </w:r>
    </w:p>
    <w:p w14:paraId="0601979A" w14:textId="77777777" w:rsidR="00BC0CA4" w:rsidRPr="00537E89" w:rsidRDefault="00BC0CA4" w:rsidP="00105F04">
      <w:pPr>
        <w:tabs>
          <w:tab w:val="num" w:pos="567"/>
        </w:tabs>
        <w:ind w:left="142" w:right="-188" w:hanging="425"/>
        <w:contextualSpacing/>
        <w:rPr>
          <w:rFonts w:ascii="Arial" w:hAnsi="Arial" w:cs="Arial"/>
          <w:sz w:val="22"/>
          <w:szCs w:val="22"/>
        </w:rPr>
      </w:pPr>
      <w:r w:rsidRPr="00537E89">
        <w:rPr>
          <w:rFonts w:ascii="Arial" w:hAnsi="Arial" w:cs="Arial"/>
          <w:sz w:val="22"/>
          <w:szCs w:val="22"/>
        </w:rPr>
        <w:t xml:space="preserve">     </w:t>
      </w:r>
      <w:r w:rsidRPr="00537E89">
        <w:rPr>
          <w:rFonts w:ascii="Arial" w:hAnsi="Arial" w:cs="Arial"/>
          <w:sz w:val="22"/>
          <w:szCs w:val="22"/>
        </w:rPr>
        <w:tab/>
        <w:t>used, that could be classed as an assault?</w:t>
      </w:r>
    </w:p>
    <w:p w14:paraId="06219098" w14:textId="77777777" w:rsidR="00BC0CA4" w:rsidRPr="00537E89" w:rsidRDefault="00BC0CA4" w:rsidP="00105F04">
      <w:pPr>
        <w:tabs>
          <w:tab w:val="num" w:pos="567"/>
        </w:tabs>
        <w:ind w:left="142" w:right="-188" w:hanging="425"/>
        <w:contextualSpacing/>
        <w:rPr>
          <w:rFonts w:ascii="Arial" w:hAnsi="Arial" w:cs="Arial"/>
          <w:sz w:val="22"/>
          <w:szCs w:val="22"/>
        </w:rPr>
      </w:pPr>
    </w:p>
    <w:p w14:paraId="50B4B9AF" w14:textId="77777777" w:rsidR="00BC0CA4" w:rsidRPr="00537E89" w:rsidRDefault="00BC0CA4" w:rsidP="00FF0C78">
      <w:pPr>
        <w:pStyle w:val="DfEEBullets"/>
        <w:widowControl/>
        <w:numPr>
          <w:ilvl w:val="0"/>
          <w:numId w:val="7"/>
        </w:numPr>
        <w:tabs>
          <w:tab w:val="clear" w:pos="360"/>
          <w:tab w:val="num" w:pos="567"/>
        </w:tabs>
        <w:overflowPunct/>
        <w:autoSpaceDE/>
        <w:autoSpaceDN/>
        <w:adjustRightInd/>
        <w:spacing w:after="0"/>
        <w:ind w:left="142" w:right="-188" w:hanging="425"/>
        <w:contextualSpacing/>
        <w:textAlignment w:val="auto"/>
        <w:rPr>
          <w:rFonts w:cs="Arial"/>
          <w:bCs w:val="0"/>
          <w:sz w:val="22"/>
          <w:szCs w:val="22"/>
        </w:rPr>
      </w:pPr>
      <w:r w:rsidRPr="00537E89">
        <w:rPr>
          <w:rFonts w:cs="Arial"/>
          <w:bCs w:val="0"/>
          <w:sz w:val="22"/>
          <w:szCs w:val="22"/>
        </w:rPr>
        <w:t>Has the incident been reported to anyone else – e.g. the Police?</w:t>
      </w:r>
    </w:p>
    <w:p w14:paraId="40445DB1" w14:textId="77777777" w:rsidR="00BC0CA4" w:rsidRPr="00537E89" w:rsidRDefault="00BC0CA4" w:rsidP="00105F04">
      <w:pPr>
        <w:tabs>
          <w:tab w:val="num" w:pos="567"/>
        </w:tabs>
        <w:ind w:left="142" w:right="-188" w:hanging="425"/>
        <w:contextualSpacing/>
        <w:rPr>
          <w:rFonts w:ascii="Arial" w:hAnsi="Arial" w:cs="Arial"/>
          <w:sz w:val="22"/>
          <w:szCs w:val="22"/>
        </w:rPr>
      </w:pPr>
    </w:p>
    <w:p w14:paraId="19CB3774" w14:textId="77777777" w:rsidR="00BC0CA4" w:rsidRPr="00537E89" w:rsidRDefault="00BC0CA4" w:rsidP="00FF0C78">
      <w:pPr>
        <w:pStyle w:val="DfEEBullets"/>
        <w:widowControl/>
        <w:numPr>
          <w:ilvl w:val="0"/>
          <w:numId w:val="7"/>
        </w:numPr>
        <w:tabs>
          <w:tab w:val="clear" w:pos="360"/>
          <w:tab w:val="num" w:pos="567"/>
        </w:tabs>
        <w:overflowPunct/>
        <w:autoSpaceDE/>
        <w:autoSpaceDN/>
        <w:adjustRightInd/>
        <w:spacing w:after="0"/>
        <w:ind w:left="142" w:right="-188" w:hanging="425"/>
        <w:contextualSpacing/>
        <w:textAlignment w:val="auto"/>
        <w:rPr>
          <w:rFonts w:cs="Arial"/>
          <w:bCs w:val="0"/>
          <w:sz w:val="22"/>
          <w:szCs w:val="22"/>
        </w:rPr>
      </w:pPr>
      <w:r w:rsidRPr="00537E89">
        <w:rPr>
          <w:rFonts w:cs="Arial"/>
          <w:bCs w:val="0"/>
          <w:sz w:val="22"/>
          <w:szCs w:val="22"/>
        </w:rPr>
        <w:t xml:space="preserve">Were there any witnesses to the incident – if so have you made a </w:t>
      </w:r>
    </w:p>
    <w:p w14:paraId="241B230D" w14:textId="77777777" w:rsidR="00BC0CA4" w:rsidRPr="00537E89" w:rsidRDefault="00BC0CA4" w:rsidP="00105F04">
      <w:pPr>
        <w:tabs>
          <w:tab w:val="num" w:pos="567"/>
        </w:tabs>
        <w:ind w:left="142" w:right="-188" w:hanging="425"/>
        <w:contextualSpacing/>
        <w:rPr>
          <w:rFonts w:ascii="Arial" w:hAnsi="Arial" w:cs="Arial"/>
          <w:sz w:val="22"/>
          <w:szCs w:val="22"/>
        </w:rPr>
      </w:pPr>
      <w:r w:rsidRPr="00537E89">
        <w:rPr>
          <w:rFonts w:ascii="Arial" w:hAnsi="Arial" w:cs="Arial"/>
          <w:sz w:val="22"/>
          <w:szCs w:val="22"/>
        </w:rPr>
        <w:t xml:space="preserve">    </w:t>
      </w:r>
      <w:r w:rsidRPr="00537E89">
        <w:rPr>
          <w:rFonts w:ascii="Arial" w:hAnsi="Arial" w:cs="Arial"/>
          <w:sz w:val="22"/>
          <w:szCs w:val="22"/>
        </w:rPr>
        <w:tab/>
        <w:t>note of names?</w:t>
      </w:r>
    </w:p>
    <w:p w14:paraId="401C6F42" w14:textId="77777777" w:rsidR="00BC0CA4" w:rsidRPr="00537E89" w:rsidRDefault="00BC0CA4" w:rsidP="00105F04">
      <w:pPr>
        <w:tabs>
          <w:tab w:val="num" w:pos="567"/>
        </w:tabs>
        <w:ind w:left="142" w:right="-188" w:hanging="425"/>
        <w:contextualSpacing/>
        <w:rPr>
          <w:rFonts w:ascii="Arial" w:hAnsi="Arial" w:cs="Arial"/>
          <w:sz w:val="22"/>
          <w:szCs w:val="22"/>
        </w:rPr>
      </w:pPr>
    </w:p>
    <w:p w14:paraId="1DE50009" w14:textId="0692338A" w:rsidR="00BC0CA4" w:rsidRPr="00537E89" w:rsidRDefault="00BC0CA4" w:rsidP="00FF0C78">
      <w:pPr>
        <w:pStyle w:val="DfEEBullets"/>
        <w:widowControl/>
        <w:numPr>
          <w:ilvl w:val="0"/>
          <w:numId w:val="8"/>
        </w:numPr>
        <w:tabs>
          <w:tab w:val="clear" w:pos="360"/>
          <w:tab w:val="num" w:pos="567"/>
        </w:tabs>
        <w:overflowPunct/>
        <w:autoSpaceDE/>
        <w:autoSpaceDN/>
        <w:adjustRightInd/>
        <w:spacing w:after="0"/>
        <w:ind w:left="142" w:right="-188" w:hanging="425"/>
        <w:contextualSpacing/>
        <w:textAlignment w:val="auto"/>
        <w:rPr>
          <w:rFonts w:cs="Arial"/>
          <w:bCs w:val="0"/>
          <w:sz w:val="22"/>
          <w:szCs w:val="22"/>
        </w:rPr>
      </w:pPr>
      <w:r w:rsidRPr="00537E89">
        <w:rPr>
          <w:rFonts w:cs="Arial"/>
          <w:bCs w:val="0"/>
          <w:sz w:val="22"/>
          <w:szCs w:val="22"/>
        </w:rPr>
        <w:t>A</w:t>
      </w:r>
      <w:r w:rsidRPr="002C600F">
        <w:rPr>
          <w:rFonts w:cs="Arial"/>
          <w:bCs w:val="0"/>
          <w:sz w:val="22"/>
          <w:szCs w:val="22"/>
        </w:rPr>
        <w:t xml:space="preserve">re </w:t>
      </w:r>
      <w:r w:rsidR="001E707B" w:rsidRPr="00721F28">
        <w:rPr>
          <w:rFonts w:cs="Arial"/>
          <w:sz w:val="22"/>
          <w:szCs w:val="22"/>
        </w:rPr>
        <w:t>parent carers</w:t>
      </w:r>
      <w:r w:rsidRPr="002C600F">
        <w:rPr>
          <w:rFonts w:cs="Arial"/>
          <w:bCs w:val="0"/>
          <w:sz w:val="22"/>
          <w:szCs w:val="22"/>
        </w:rPr>
        <w:t xml:space="preserve"> aware of the allegation?</w:t>
      </w:r>
    </w:p>
    <w:p w14:paraId="753F1090" w14:textId="77777777" w:rsidR="00BC0CA4" w:rsidRPr="00537E89" w:rsidRDefault="00BC0CA4" w:rsidP="00105F04">
      <w:pPr>
        <w:tabs>
          <w:tab w:val="num" w:pos="567"/>
        </w:tabs>
        <w:ind w:left="142" w:right="-188" w:hanging="425"/>
        <w:contextualSpacing/>
        <w:rPr>
          <w:rFonts w:ascii="Arial" w:hAnsi="Arial" w:cs="Arial"/>
          <w:sz w:val="22"/>
          <w:szCs w:val="22"/>
        </w:rPr>
      </w:pPr>
    </w:p>
    <w:p w14:paraId="0F6B6677" w14:textId="77777777" w:rsidR="00BC0CA4" w:rsidRPr="00537E89" w:rsidRDefault="00BC0CA4" w:rsidP="00FF0C78">
      <w:pPr>
        <w:pStyle w:val="DfEEBullets"/>
        <w:widowControl/>
        <w:numPr>
          <w:ilvl w:val="0"/>
          <w:numId w:val="8"/>
        </w:numPr>
        <w:tabs>
          <w:tab w:val="clear" w:pos="360"/>
          <w:tab w:val="num" w:pos="567"/>
        </w:tabs>
        <w:overflowPunct/>
        <w:autoSpaceDE/>
        <w:autoSpaceDN/>
        <w:adjustRightInd/>
        <w:spacing w:after="0"/>
        <w:ind w:left="142" w:right="-188" w:hanging="425"/>
        <w:contextualSpacing/>
        <w:textAlignment w:val="auto"/>
        <w:rPr>
          <w:rFonts w:cs="Arial"/>
          <w:bCs w:val="0"/>
          <w:sz w:val="22"/>
          <w:szCs w:val="22"/>
        </w:rPr>
      </w:pPr>
      <w:r w:rsidRPr="00537E89">
        <w:rPr>
          <w:rFonts w:cs="Arial"/>
          <w:bCs w:val="0"/>
          <w:sz w:val="22"/>
          <w:szCs w:val="22"/>
        </w:rPr>
        <w:t>Is the member of staff aware of the allegation?</w:t>
      </w:r>
    </w:p>
    <w:p w14:paraId="2646AA57" w14:textId="77777777" w:rsidR="00BC0CA4" w:rsidRPr="00537E89" w:rsidRDefault="00BC0CA4" w:rsidP="00105F04">
      <w:pPr>
        <w:tabs>
          <w:tab w:val="num" w:pos="567"/>
        </w:tabs>
        <w:ind w:left="142" w:right="-188" w:hanging="425"/>
        <w:contextualSpacing/>
        <w:rPr>
          <w:rFonts w:ascii="Arial" w:hAnsi="Arial" w:cs="Arial"/>
          <w:sz w:val="22"/>
          <w:szCs w:val="22"/>
        </w:rPr>
      </w:pPr>
    </w:p>
    <w:p w14:paraId="00018D8C" w14:textId="77777777" w:rsidR="00BC0CA4" w:rsidRPr="00537E89" w:rsidRDefault="00BC0CA4" w:rsidP="00FF0C78">
      <w:pPr>
        <w:numPr>
          <w:ilvl w:val="0"/>
          <w:numId w:val="8"/>
        </w:numPr>
        <w:tabs>
          <w:tab w:val="clear" w:pos="360"/>
          <w:tab w:val="num" w:pos="567"/>
        </w:tabs>
        <w:ind w:left="142" w:right="-188" w:hanging="425"/>
        <w:contextualSpacing/>
        <w:rPr>
          <w:rFonts w:ascii="Arial" w:hAnsi="Arial" w:cs="Arial"/>
          <w:sz w:val="22"/>
          <w:szCs w:val="22"/>
        </w:rPr>
      </w:pPr>
      <w:r w:rsidRPr="00537E89">
        <w:rPr>
          <w:rFonts w:ascii="Arial" w:hAnsi="Arial" w:cs="Arial"/>
          <w:sz w:val="22"/>
          <w:szCs w:val="22"/>
        </w:rPr>
        <w:t xml:space="preserve">Have you reported the allegation to the Senior Adviser for </w:t>
      </w:r>
    </w:p>
    <w:p w14:paraId="569FE157" w14:textId="77777777" w:rsidR="00BC0CA4" w:rsidRPr="00537E89" w:rsidRDefault="00BC0CA4" w:rsidP="00105F04">
      <w:pPr>
        <w:ind w:left="142" w:right="-188" w:firstLine="567"/>
        <w:contextualSpacing/>
        <w:rPr>
          <w:rFonts w:ascii="Arial" w:hAnsi="Arial" w:cs="Arial"/>
          <w:sz w:val="22"/>
          <w:szCs w:val="22"/>
        </w:rPr>
      </w:pPr>
      <w:r w:rsidRPr="00537E89">
        <w:rPr>
          <w:rFonts w:ascii="Arial" w:hAnsi="Arial" w:cs="Arial"/>
          <w:sz w:val="22"/>
          <w:szCs w:val="22"/>
        </w:rPr>
        <w:t xml:space="preserve">Safeguarding </w:t>
      </w:r>
      <w:r w:rsidR="00CF43B2">
        <w:rPr>
          <w:rFonts w:ascii="Arial" w:hAnsi="Arial" w:cs="Arial"/>
          <w:sz w:val="22"/>
          <w:szCs w:val="22"/>
        </w:rPr>
        <w:t>Vulnerable adults</w:t>
      </w:r>
      <w:r w:rsidRPr="00537E89">
        <w:rPr>
          <w:rFonts w:ascii="Arial" w:hAnsi="Arial" w:cs="Arial"/>
          <w:sz w:val="22"/>
          <w:szCs w:val="22"/>
        </w:rPr>
        <w:t xml:space="preserve"> in Education (01905 728902) or LADO </w:t>
      </w:r>
    </w:p>
    <w:p w14:paraId="4E94AA43" w14:textId="77777777" w:rsidR="00BC0CA4" w:rsidRPr="00537E89" w:rsidRDefault="00BC0CA4" w:rsidP="00105F04">
      <w:pPr>
        <w:ind w:left="142" w:right="-188" w:firstLine="567"/>
        <w:contextualSpacing/>
        <w:rPr>
          <w:rFonts w:ascii="Arial" w:hAnsi="Arial" w:cs="Arial"/>
          <w:sz w:val="22"/>
          <w:szCs w:val="22"/>
        </w:rPr>
      </w:pPr>
      <w:r w:rsidRPr="00537E89">
        <w:rPr>
          <w:rFonts w:ascii="Arial" w:hAnsi="Arial" w:cs="Arial"/>
          <w:sz w:val="22"/>
          <w:szCs w:val="22"/>
        </w:rPr>
        <w:t>(01905 752816)?</w:t>
      </w:r>
    </w:p>
    <w:p w14:paraId="3854A402" w14:textId="77777777" w:rsidR="00BC0CA4" w:rsidRPr="00537E89" w:rsidRDefault="00BC0CA4" w:rsidP="00105F04">
      <w:pPr>
        <w:ind w:left="142" w:right="-188"/>
        <w:contextualSpacing/>
        <w:rPr>
          <w:rFonts w:ascii="Arial" w:hAnsi="Arial" w:cs="Arial"/>
          <w:sz w:val="22"/>
          <w:szCs w:val="22"/>
        </w:rPr>
      </w:pPr>
    </w:p>
    <w:p w14:paraId="2224A823" w14:textId="77777777" w:rsidR="00BC0CA4" w:rsidRPr="00537E89" w:rsidRDefault="00BC0CA4" w:rsidP="00105F04">
      <w:pPr>
        <w:ind w:left="142" w:right="-188"/>
        <w:contextualSpacing/>
        <w:rPr>
          <w:rFonts w:ascii="Arial" w:hAnsi="Arial" w:cs="Arial"/>
          <w:b/>
          <w:bCs/>
          <w:sz w:val="22"/>
          <w:szCs w:val="22"/>
        </w:rPr>
      </w:pPr>
      <w:r w:rsidRPr="00537E89">
        <w:rPr>
          <w:rFonts w:ascii="Arial" w:hAnsi="Arial" w:cs="Arial"/>
          <w:b/>
          <w:bCs/>
          <w:sz w:val="22"/>
          <w:szCs w:val="22"/>
        </w:rPr>
        <w:t>Remember, do not attempt to investigate the allegation yourself.</w:t>
      </w:r>
    </w:p>
    <w:p w14:paraId="7352FE29" w14:textId="77777777" w:rsidR="00BC0CA4" w:rsidRPr="00537E89" w:rsidRDefault="00BC0CA4" w:rsidP="00105F04">
      <w:pPr>
        <w:ind w:left="142" w:right="-188"/>
        <w:contextualSpacing/>
        <w:rPr>
          <w:rFonts w:ascii="Arial" w:hAnsi="Arial" w:cs="Arial"/>
          <w:b/>
          <w:bCs/>
          <w:sz w:val="22"/>
          <w:szCs w:val="22"/>
        </w:rPr>
      </w:pPr>
    </w:p>
    <w:p w14:paraId="51ED549E" w14:textId="77777777" w:rsidR="00BC0CA4" w:rsidRPr="00537E89" w:rsidRDefault="00BC0CA4" w:rsidP="00105F04">
      <w:pPr>
        <w:ind w:left="142" w:right="-188"/>
        <w:contextualSpacing/>
        <w:rPr>
          <w:rFonts w:ascii="Arial" w:hAnsi="Arial" w:cs="Arial"/>
          <w:b/>
          <w:bCs/>
          <w:sz w:val="22"/>
          <w:szCs w:val="22"/>
        </w:rPr>
      </w:pPr>
    </w:p>
    <w:p w14:paraId="18D416A1" w14:textId="77777777" w:rsidR="00BC0CA4" w:rsidRPr="00537E89" w:rsidRDefault="00BC0CA4" w:rsidP="00105F04">
      <w:pPr>
        <w:ind w:left="142" w:right="-188"/>
        <w:contextualSpacing/>
        <w:rPr>
          <w:rFonts w:ascii="Arial" w:hAnsi="Arial" w:cs="Arial"/>
          <w:b/>
          <w:bCs/>
          <w:sz w:val="22"/>
          <w:szCs w:val="22"/>
        </w:rPr>
      </w:pPr>
    </w:p>
    <w:p w14:paraId="1B74E12D" w14:textId="77777777" w:rsidR="00BC0CA4" w:rsidRPr="00537E89" w:rsidRDefault="00BC0CA4" w:rsidP="00105F04">
      <w:pPr>
        <w:ind w:left="142" w:right="-188"/>
        <w:contextualSpacing/>
        <w:rPr>
          <w:rFonts w:ascii="Arial" w:hAnsi="Arial" w:cs="Arial"/>
          <w:b/>
          <w:bCs/>
          <w:sz w:val="22"/>
          <w:szCs w:val="22"/>
        </w:rPr>
      </w:pPr>
    </w:p>
    <w:p w14:paraId="6DEF4826"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b/>
          <w:bCs/>
          <w:sz w:val="22"/>
          <w:szCs w:val="22"/>
        </w:rPr>
        <w:t xml:space="preserve">Your name and position: </w:t>
      </w:r>
      <w:r w:rsidRPr="00537E89">
        <w:rPr>
          <w:rFonts w:ascii="Arial" w:hAnsi="Arial" w:cs="Arial"/>
          <w:sz w:val="22"/>
          <w:szCs w:val="22"/>
        </w:rPr>
        <w:t>…………………………………………………………………..</w:t>
      </w:r>
    </w:p>
    <w:p w14:paraId="0FAFBA9E" w14:textId="77777777" w:rsidR="00BC0CA4" w:rsidRPr="00537E89" w:rsidRDefault="00BC0CA4" w:rsidP="00105F04">
      <w:pPr>
        <w:ind w:left="142" w:right="-188"/>
        <w:contextualSpacing/>
        <w:rPr>
          <w:rFonts w:ascii="Arial" w:hAnsi="Arial" w:cs="Arial"/>
          <w:sz w:val="22"/>
          <w:szCs w:val="22"/>
        </w:rPr>
      </w:pPr>
    </w:p>
    <w:p w14:paraId="6396E696" w14:textId="77777777" w:rsidR="00BC0CA4" w:rsidRPr="00537E89" w:rsidRDefault="00BC0CA4" w:rsidP="00105F04">
      <w:pPr>
        <w:ind w:left="142" w:right="-188"/>
        <w:contextualSpacing/>
        <w:rPr>
          <w:rFonts w:ascii="Arial" w:hAnsi="Arial" w:cs="Arial"/>
          <w:sz w:val="22"/>
          <w:szCs w:val="22"/>
        </w:rPr>
      </w:pPr>
      <w:r w:rsidRPr="00537E89">
        <w:rPr>
          <w:rFonts w:ascii="Arial" w:hAnsi="Arial" w:cs="Arial"/>
          <w:b/>
          <w:bCs/>
          <w:sz w:val="22"/>
          <w:szCs w:val="22"/>
        </w:rPr>
        <w:t>Signature:</w:t>
      </w:r>
      <w:r w:rsidRPr="00537E89">
        <w:rPr>
          <w:rFonts w:ascii="Arial" w:hAnsi="Arial" w:cs="Arial"/>
          <w:sz w:val="22"/>
          <w:szCs w:val="22"/>
        </w:rPr>
        <w:t xml:space="preserve">…………………………………………………………….. </w:t>
      </w:r>
      <w:r w:rsidRPr="00537E89">
        <w:rPr>
          <w:rFonts w:ascii="Arial" w:hAnsi="Arial" w:cs="Arial"/>
          <w:b/>
          <w:bCs/>
          <w:sz w:val="22"/>
          <w:szCs w:val="22"/>
        </w:rPr>
        <w:t xml:space="preserve">Date: </w:t>
      </w:r>
      <w:r w:rsidRPr="00537E89">
        <w:rPr>
          <w:rFonts w:ascii="Arial" w:hAnsi="Arial" w:cs="Arial"/>
          <w:sz w:val="22"/>
          <w:szCs w:val="22"/>
        </w:rPr>
        <w:t>………………</w:t>
      </w:r>
    </w:p>
    <w:p w14:paraId="2F18E242" w14:textId="77777777" w:rsidR="00BC0CA4" w:rsidRPr="00537E89" w:rsidRDefault="00BC0CA4" w:rsidP="00105F04">
      <w:pPr>
        <w:pStyle w:val="Heading3"/>
        <w:spacing w:before="0"/>
        <w:ind w:left="142" w:right="-188"/>
        <w:contextualSpacing/>
        <w:rPr>
          <w:rFonts w:ascii="Arial" w:hAnsi="Arial" w:cs="Arial"/>
          <w:sz w:val="22"/>
          <w:szCs w:val="22"/>
        </w:rPr>
        <w:sectPr w:rsidR="00BC0CA4" w:rsidRPr="00537E89" w:rsidSect="007E2D73">
          <w:headerReference w:type="even" r:id="rId32"/>
          <w:headerReference w:type="default" r:id="rId33"/>
          <w:footerReference w:type="default" r:id="rId34"/>
          <w:pgSz w:w="11907" w:h="16840" w:code="9"/>
          <w:pgMar w:top="902" w:right="708" w:bottom="284" w:left="720" w:header="709" w:footer="266" w:gutter="0"/>
          <w:cols w:space="708"/>
          <w:docGrid w:linePitch="360"/>
        </w:sectPr>
      </w:pPr>
    </w:p>
    <w:p w14:paraId="68ACC8AE" w14:textId="29CD213E" w:rsidR="00D124FB" w:rsidRPr="00537E89" w:rsidRDefault="00646688" w:rsidP="00105F04">
      <w:pPr>
        <w:pStyle w:val="ListParagraph"/>
        <w:ind w:left="142" w:right="-188"/>
        <w:jc w:val="center"/>
        <w:rPr>
          <w:rFonts w:ascii="Arial" w:hAnsi="Arial" w:cs="Arial"/>
          <w:b/>
          <w:sz w:val="22"/>
          <w:szCs w:val="22"/>
        </w:rPr>
      </w:pPr>
      <w:r w:rsidRPr="00E41A05">
        <w:rPr>
          <w:rFonts w:ascii="Arial" w:hAnsi="Arial" w:cs="Arial"/>
          <w:b/>
          <w:noProof/>
          <w:lang w:eastAsia="en-GB"/>
        </w:rPr>
        <w:lastRenderedPageBreak/>
        <w:drawing>
          <wp:anchor distT="0" distB="0" distL="114300" distR="114300" simplePos="0" relativeHeight="251678720" behindDoc="0" locked="0" layoutInCell="1" allowOverlap="1" wp14:anchorId="4082CF3C" wp14:editId="7555077C">
            <wp:simplePos x="0" y="0"/>
            <wp:positionH relativeFrom="margin">
              <wp:posOffset>-161274</wp:posOffset>
            </wp:positionH>
            <wp:positionV relativeFrom="paragraph">
              <wp:posOffset>-584141</wp:posOffset>
            </wp:positionV>
            <wp:extent cx="1106722" cy="1406647"/>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l="34967" t="9402" r="29420" b="17094"/>
                    <a:stretch>
                      <a:fillRect/>
                    </a:stretch>
                  </pic:blipFill>
                  <pic:spPr bwMode="auto">
                    <a:xfrm>
                      <a:off x="0" y="0"/>
                      <a:ext cx="1106722" cy="14066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BCD">
        <w:rPr>
          <w:rFonts w:ascii="Arial" w:hAnsi="Arial" w:cs="Arial"/>
          <w:b/>
          <w:sz w:val="22"/>
          <w:szCs w:val="22"/>
        </w:rPr>
        <w:t>Appendix J</w:t>
      </w:r>
      <w:r w:rsidR="00D31551">
        <w:rPr>
          <w:rFonts w:ascii="Arial" w:hAnsi="Arial" w:cs="Arial"/>
          <w:b/>
          <w:sz w:val="22"/>
          <w:szCs w:val="22"/>
        </w:rPr>
        <w:t xml:space="preserve"> </w:t>
      </w:r>
      <w:r w:rsidR="00D124FB" w:rsidRPr="00537E89">
        <w:rPr>
          <w:rFonts w:ascii="Arial" w:hAnsi="Arial" w:cs="Arial"/>
          <w:b/>
          <w:sz w:val="22"/>
          <w:szCs w:val="22"/>
        </w:rPr>
        <w:t>Transfer of Records</w:t>
      </w:r>
    </w:p>
    <w:p w14:paraId="479B98B9" w14:textId="77777777" w:rsidR="00D124FB" w:rsidRPr="00537E89" w:rsidRDefault="00D124FB" w:rsidP="00105F04">
      <w:pPr>
        <w:pStyle w:val="ListParagraph"/>
        <w:ind w:left="142" w:right="-188"/>
        <w:jc w:val="center"/>
        <w:rPr>
          <w:rFonts w:ascii="Arial" w:hAnsi="Arial" w:cs="Arial"/>
          <w:b/>
          <w:sz w:val="22"/>
          <w:szCs w:val="22"/>
        </w:rPr>
      </w:pPr>
    </w:p>
    <w:p w14:paraId="373EBF0F" w14:textId="0D8937F6" w:rsidR="00D124FB" w:rsidRPr="00537E89" w:rsidRDefault="002C600F" w:rsidP="00105F04">
      <w:pPr>
        <w:pStyle w:val="ListParagraph"/>
        <w:ind w:left="142" w:right="-188"/>
        <w:jc w:val="center"/>
        <w:rPr>
          <w:rFonts w:ascii="Arial" w:hAnsi="Arial" w:cs="Arial"/>
          <w:b/>
          <w:sz w:val="22"/>
          <w:szCs w:val="22"/>
        </w:rPr>
      </w:pPr>
      <w:r>
        <w:rPr>
          <w:rFonts w:ascii="Arial" w:hAnsi="Arial" w:cs="Arial"/>
          <w:b/>
          <w:sz w:val="22"/>
          <w:szCs w:val="22"/>
        </w:rPr>
        <w:t>Student</w:t>
      </w:r>
      <w:r w:rsidR="0093620D">
        <w:rPr>
          <w:rFonts w:ascii="Arial" w:hAnsi="Arial" w:cs="Arial"/>
          <w:b/>
          <w:sz w:val="22"/>
          <w:szCs w:val="22"/>
        </w:rPr>
        <w:t xml:space="preserve"> Safeguarding</w:t>
      </w:r>
      <w:r w:rsidR="00D124FB" w:rsidRPr="00537E89">
        <w:rPr>
          <w:rFonts w:ascii="Arial" w:hAnsi="Arial" w:cs="Arial"/>
          <w:b/>
          <w:sz w:val="22"/>
          <w:szCs w:val="22"/>
        </w:rPr>
        <w:t xml:space="preserve"> Record</w:t>
      </w:r>
    </w:p>
    <w:p w14:paraId="7D3471B8" w14:textId="77777777" w:rsidR="00D124FB" w:rsidRPr="00537E89" w:rsidRDefault="00D124FB" w:rsidP="00105F04">
      <w:pPr>
        <w:pStyle w:val="ListParagraph"/>
        <w:ind w:left="142" w:right="-188"/>
        <w:jc w:val="center"/>
        <w:rPr>
          <w:rFonts w:ascii="Arial" w:hAnsi="Arial" w:cs="Arial"/>
          <w:b/>
          <w:sz w:val="22"/>
          <w:szCs w:val="22"/>
        </w:rPr>
      </w:pPr>
      <w:r w:rsidRPr="00537E89">
        <w:rPr>
          <w:rFonts w:ascii="Arial" w:hAnsi="Arial" w:cs="Arial"/>
          <w:b/>
          <w:sz w:val="22"/>
          <w:szCs w:val="22"/>
        </w:rPr>
        <w:t>Transfer Receipt</w:t>
      </w:r>
    </w:p>
    <w:p w14:paraId="5FFBA6CA" w14:textId="77777777" w:rsidR="00D124FB" w:rsidRPr="00537E89" w:rsidRDefault="00D124FB" w:rsidP="00105F04">
      <w:pPr>
        <w:pStyle w:val="ListParagraph"/>
        <w:ind w:left="142" w:right="-188"/>
        <w:jc w:val="center"/>
        <w:rPr>
          <w:rFonts w:ascii="Arial" w:hAnsi="Arial" w:cs="Arial"/>
          <w:b/>
          <w:sz w:val="22"/>
          <w:szCs w:val="22"/>
        </w:rPr>
      </w:pPr>
    </w:p>
    <w:p w14:paraId="543A7277" w14:textId="77777777" w:rsidR="00D124FB" w:rsidRPr="00537E89" w:rsidRDefault="00D124FB" w:rsidP="00105F04">
      <w:pPr>
        <w:pStyle w:val="ListParagraph"/>
        <w:ind w:left="142" w:right="-188"/>
        <w:jc w:val="center"/>
        <w:rPr>
          <w:rFonts w:ascii="Arial" w:hAnsi="Arial" w:cs="Arial"/>
          <w:b/>
          <w:sz w:val="22"/>
          <w:szCs w:val="22"/>
        </w:rPr>
      </w:pPr>
    </w:p>
    <w:p w14:paraId="61462C53" w14:textId="77777777" w:rsidR="00D124FB" w:rsidRPr="00537E89" w:rsidRDefault="00D124FB" w:rsidP="00105F04">
      <w:pPr>
        <w:pStyle w:val="ListParagraph"/>
        <w:ind w:left="142" w:right="-188"/>
        <w:jc w:val="center"/>
        <w:rPr>
          <w:rFonts w:ascii="Arial" w:hAnsi="Arial" w:cs="Arial"/>
          <w:b/>
          <w:sz w:val="22"/>
          <w:szCs w:val="22"/>
        </w:rPr>
      </w:pPr>
    </w:p>
    <w:tbl>
      <w:tblPr>
        <w:tblStyle w:val="TableGrid"/>
        <w:tblW w:w="10239" w:type="dxa"/>
        <w:tblInd w:w="-459" w:type="dxa"/>
        <w:tblLook w:val="04A0" w:firstRow="1" w:lastRow="0" w:firstColumn="1" w:lastColumn="0" w:noHBand="0" w:noVBand="1"/>
      </w:tblPr>
      <w:tblGrid>
        <w:gridCol w:w="2977"/>
        <w:gridCol w:w="7262"/>
      </w:tblGrid>
      <w:tr w:rsidR="00D124FB" w:rsidRPr="00537E89" w14:paraId="415D3A3A" w14:textId="77777777" w:rsidTr="002567F3">
        <w:trPr>
          <w:trHeight w:val="376"/>
        </w:trPr>
        <w:tc>
          <w:tcPr>
            <w:tcW w:w="2977" w:type="dxa"/>
          </w:tcPr>
          <w:p w14:paraId="5C1F57F9" w14:textId="1C3703DB" w:rsidR="00D124FB" w:rsidRPr="00537E89" w:rsidRDefault="002C600F" w:rsidP="00105F04">
            <w:pPr>
              <w:pStyle w:val="ListParagraph"/>
              <w:ind w:left="142" w:right="-188"/>
              <w:rPr>
                <w:rFonts w:ascii="Arial" w:hAnsi="Arial" w:cs="Arial"/>
                <w:b/>
                <w:sz w:val="22"/>
                <w:szCs w:val="22"/>
              </w:rPr>
            </w:pPr>
            <w:r>
              <w:rPr>
                <w:rFonts w:ascii="Arial" w:hAnsi="Arial" w:cs="Arial"/>
                <w:b/>
                <w:sz w:val="22"/>
                <w:szCs w:val="22"/>
              </w:rPr>
              <w:t>Students</w:t>
            </w:r>
            <w:r w:rsidR="00D124FB" w:rsidRPr="00537E89">
              <w:rPr>
                <w:rFonts w:ascii="Arial" w:hAnsi="Arial" w:cs="Arial"/>
                <w:b/>
                <w:sz w:val="22"/>
                <w:szCs w:val="22"/>
              </w:rPr>
              <w:t xml:space="preserve"> Name</w:t>
            </w:r>
          </w:p>
        </w:tc>
        <w:tc>
          <w:tcPr>
            <w:tcW w:w="7262" w:type="dxa"/>
          </w:tcPr>
          <w:p w14:paraId="397ED3E8" w14:textId="77777777" w:rsidR="00D124FB" w:rsidRPr="00537E89" w:rsidRDefault="00D124FB" w:rsidP="00105F04">
            <w:pPr>
              <w:pStyle w:val="ListParagraph"/>
              <w:ind w:left="142" w:right="-188"/>
              <w:jc w:val="center"/>
              <w:rPr>
                <w:rFonts w:ascii="Arial" w:hAnsi="Arial" w:cs="Arial"/>
                <w:b/>
                <w:sz w:val="22"/>
                <w:szCs w:val="22"/>
              </w:rPr>
            </w:pPr>
          </w:p>
          <w:p w14:paraId="51944D10" w14:textId="77777777" w:rsidR="00D124FB" w:rsidRPr="00537E89" w:rsidRDefault="00D124FB" w:rsidP="00105F04">
            <w:pPr>
              <w:pStyle w:val="ListParagraph"/>
              <w:ind w:left="142" w:right="-188"/>
              <w:jc w:val="center"/>
              <w:rPr>
                <w:rFonts w:ascii="Arial" w:hAnsi="Arial" w:cs="Arial"/>
                <w:b/>
                <w:sz w:val="22"/>
                <w:szCs w:val="22"/>
              </w:rPr>
            </w:pPr>
          </w:p>
        </w:tc>
      </w:tr>
      <w:tr w:rsidR="00D124FB" w:rsidRPr="00537E89" w14:paraId="1ACC6ACA" w14:textId="77777777" w:rsidTr="002567F3">
        <w:trPr>
          <w:trHeight w:val="368"/>
        </w:trPr>
        <w:tc>
          <w:tcPr>
            <w:tcW w:w="2977" w:type="dxa"/>
          </w:tcPr>
          <w:p w14:paraId="308F8DA0" w14:textId="77777777" w:rsidR="00D124FB" w:rsidRPr="00537E89" w:rsidRDefault="00D124FB" w:rsidP="00105F04">
            <w:pPr>
              <w:pStyle w:val="ListParagraph"/>
              <w:ind w:left="142" w:right="-188"/>
              <w:rPr>
                <w:rFonts w:ascii="Arial" w:hAnsi="Arial" w:cs="Arial"/>
                <w:b/>
                <w:sz w:val="22"/>
                <w:szCs w:val="22"/>
              </w:rPr>
            </w:pPr>
            <w:r w:rsidRPr="00537E89">
              <w:rPr>
                <w:rFonts w:ascii="Arial" w:hAnsi="Arial" w:cs="Arial"/>
                <w:b/>
                <w:sz w:val="22"/>
                <w:szCs w:val="22"/>
              </w:rPr>
              <w:t>Date of Birth</w:t>
            </w:r>
          </w:p>
        </w:tc>
        <w:tc>
          <w:tcPr>
            <w:tcW w:w="7262" w:type="dxa"/>
          </w:tcPr>
          <w:p w14:paraId="0E3902B4" w14:textId="77777777" w:rsidR="00D124FB" w:rsidRPr="00537E89" w:rsidRDefault="00D124FB" w:rsidP="00105F04">
            <w:pPr>
              <w:pStyle w:val="ListParagraph"/>
              <w:ind w:left="142" w:right="-188"/>
              <w:jc w:val="center"/>
              <w:rPr>
                <w:rFonts w:ascii="Arial" w:hAnsi="Arial" w:cs="Arial"/>
                <w:b/>
                <w:sz w:val="22"/>
                <w:szCs w:val="22"/>
              </w:rPr>
            </w:pPr>
          </w:p>
          <w:p w14:paraId="3C29631F" w14:textId="77777777" w:rsidR="00D124FB" w:rsidRPr="00537E89" w:rsidRDefault="00D124FB" w:rsidP="00105F04">
            <w:pPr>
              <w:pStyle w:val="ListParagraph"/>
              <w:ind w:left="142" w:right="-188"/>
              <w:jc w:val="center"/>
              <w:rPr>
                <w:rFonts w:ascii="Arial" w:hAnsi="Arial" w:cs="Arial"/>
                <w:b/>
                <w:sz w:val="22"/>
                <w:szCs w:val="22"/>
              </w:rPr>
            </w:pPr>
          </w:p>
        </w:tc>
      </w:tr>
      <w:tr w:rsidR="00D124FB" w:rsidRPr="00537E89" w14:paraId="64045976" w14:textId="77777777" w:rsidTr="002567F3">
        <w:trPr>
          <w:trHeight w:val="376"/>
        </w:trPr>
        <w:tc>
          <w:tcPr>
            <w:tcW w:w="2977" w:type="dxa"/>
          </w:tcPr>
          <w:p w14:paraId="2F2988A6" w14:textId="77777777" w:rsidR="00D124FB" w:rsidRPr="00537E89" w:rsidRDefault="00D124FB" w:rsidP="00105F04">
            <w:pPr>
              <w:pStyle w:val="ListParagraph"/>
              <w:ind w:left="142" w:right="-188"/>
              <w:rPr>
                <w:rFonts w:ascii="Arial" w:hAnsi="Arial" w:cs="Arial"/>
                <w:b/>
                <w:sz w:val="22"/>
                <w:szCs w:val="22"/>
              </w:rPr>
            </w:pPr>
            <w:r w:rsidRPr="00537E89">
              <w:rPr>
                <w:rFonts w:ascii="Arial" w:hAnsi="Arial" w:cs="Arial"/>
                <w:b/>
                <w:sz w:val="22"/>
                <w:szCs w:val="22"/>
              </w:rPr>
              <w:t>Home Address</w:t>
            </w:r>
          </w:p>
        </w:tc>
        <w:tc>
          <w:tcPr>
            <w:tcW w:w="7262" w:type="dxa"/>
          </w:tcPr>
          <w:p w14:paraId="676C03CC" w14:textId="77777777" w:rsidR="00D124FB" w:rsidRPr="00537E89" w:rsidRDefault="00D124FB" w:rsidP="00105F04">
            <w:pPr>
              <w:pStyle w:val="ListParagraph"/>
              <w:ind w:left="142" w:right="-188"/>
              <w:jc w:val="center"/>
              <w:rPr>
                <w:rFonts w:ascii="Arial" w:hAnsi="Arial" w:cs="Arial"/>
                <w:b/>
                <w:sz w:val="22"/>
                <w:szCs w:val="22"/>
              </w:rPr>
            </w:pPr>
          </w:p>
          <w:p w14:paraId="35DA8B7E" w14:textId="77777777" w:rsidR="00D124FB" w:rsidRPr="00537E89" w:rsidRDefault="00D124FB" w:rsidP="00105F04">
            <w:pPr>
              <w:pStyle w:val="ListParagraph"/>
              <w:ind w:left="142" w:right="-188"/>
              <w:jc w:val="center"/>
              <w:rPr>
                <w:rFonts w:ascii="Arial" w:hAnsi="Arial" w:cs="Arial"/>
                <w:b/>
                <w:sz w:val="22"/>
                <w:szCs w:val="22"/>
              </w:rPr>
            </w:pPr>
          </w:p>
          <w:p w14:paraId="1C262735" w14:textId="77777777" w:rsidR="00D124FB" w:rsidRPr="00537E89" w:rsidRDefault="00D124FB" w:rsidP="00105F04">
            <w:pPr>
              <w:pStyle w:val="ListParagraph"/>
              <w:ind w:left="142" w:right="-188"/>
              <w:jc w:val="center"/>
              <w:rPr>
                <w:rFonts w:ascii="Arial" w:hAnsi="Arial" w:cs="Arial"/>
                <w:b/>
                <w:sz w:val="22"/>
                <w:szCs w:val="22"/>
              </w:rPr>
            </w:pPr>
          </w:p>
          <w:p w14:paraId="7EBAEC33" w14:textId="77777777" w:rsidR="00D124FB" w:rsidRPr="00537E89" w:rsidRDefault="00D124FB" w:rsidP="00105F04">
            <w:pPr>
              <w:pStyle w:val="ListParagraph"/>
              <w:ind w:left="142" w:right="-188"/>
              <w:jc w:val="center"/>
              <w:rPr>
                <w:rFonts w:ascii="Arial" w:hAnsi="Arial" w:cs="Arial"/>
                <w:b/>
                <w:sz w:val="22"/>
                <w:szCs w:val="22"/>
              </w:rPr>
            </w:pPr>
          </w:p>
        </w:tc>
      </w:tr>
      <w:tr w:rsidR="00D124FB" w:rsidRPr="00537E89" w14:paraId="0B5989FB" w14:textId="77777777" w:rsidTr="002567F3">
        <w:trPr>
          <w:trHeight w:val="376"/>
        </w:trPr>
        <w:tc>
          <w:tcPr>
            <w:tcW w:w="2977" w:type="dxa"/>
          </w:tcPr>
          <w:p w14:paraId="15E8E44E" w14:textId="4CED9279" w:rsidR="00D124FB" w:rsidRPr="00537E89" w:rsidRDefault="00D124FB" w:rsidP="00105F04">
            <w:pPr>
              <w:pStyle w:val="ListParagraph"/>
              <w:ind w:left="142" w:right="-188"/>
              <w:rPr>
                <w:rFonts w:ascii="Arial" w:hAnsi="Arial" w:cs="Arial"/>
                <w:b/>
                <w:sz w:val="22"/>
                <w:szCs w:val="22"/>
              </w:rPr>
            </w:pPr>
            <w:r w:rsidRPr="00537E89">
              <w:rPr>
                <w:rFonts w:ascii="Arial" w:hAnsi="Arial" w:cs="Arial"/>
                <w:b/>
                <w:sz w:val="22"/>
                <w:szCs w:val="22"/>
              </w:rPr>
              <w:t xml:space="preserve">Receiving </w:t>
            </w:r>
            <w:r w:rsidR="00E67EFD">
              <w:rPr>
                <w:rFonts w:ascii="Arial" w:hAnsi="Arial" w:cs="Arial"/>
                <w:b/>
                <w:sz w:val="22"/>
                <w:szCs w:val="22"/>
              </w:rPr>
              <w:t xml:space="preserve">Educational </w:t>
            </w:r>
            <w:r w:rsidR="00845564">
              <w:rPr>
                <w:rFonts w:ascii="Arial" w:hAnsi="Arial" w:cs="Arial"/>
                <w:b/>
                <w:sz w:val="22"/>
                <w:szCs w:val="22"/>
              </w:rPr>
              <w:t>S</w:t>
            </w:r>
            <w:r w:rsidR="0093620D">
              <w:rPr>
                <w:rFonts w:ascii="Arial" w:hAnsi="Arial" w:cs="Arial"/>
                <w:b/>
                <w:sz w:val="22"/>
                <w:szCs w:val="22"/>
              </w:rPr>
              <w:t>etting</w:t>
            </w:r>
          </w:p>
        </w:tc>
        <w:tc>
          <w:tcPr>
            <w:tcW w:w="7262" w:type="dxa"/>
          </w:tcPr>
          <w:p w14:paraId="228B2F0C" w14:textId="77777777" w:rsidR="00D124FB" w:rsidRPr="00537E89" w:rsidRDefault="00D124FB" w:rsidP="00105F04">
            <w:pPr>
              <w:pStyle w:val="ListParagraph"/>
              <w:ind w:left="142" w:right="-188"/>
              <w:jc w:val="center"/>
              <w:rPr>
                <w:rFonts w:ascii="Arial" w:hAnsi="Arial" w:cs="Arial"/>
                <w:b/>
                <w:sz w:val="22"/>
                <w:szCs w:val="22"/>
              </w:rPr>
            </w:pPr>
          </w:p>
          <w:p w14:paraId="5098A75D" w14:textId="77777777" w:rsidR="00D124FB" w:rsidRPr="00537E89" w:rsidRDefault="00D124FB" w:rsidP="00105F04">
            <w:pPr>
              <w:pStyle w:val="ListParagraph"/>
              <w:ind w:left="142" w:right="-188"/>
              <w:jc w:val="center"/>
              <w:rPr>
                <w:rFonts w:ascii="Arial" w:hAnsi="Arial" w:cs="Arial"/>
                <w:b/>
                <w:sz w:val="22"/>
                <w:szCs w:val="22"/>
              </w:rPr>
            </w:pPr>
          </w:p>
        </w:tc>
      </w:tr>
      <w:tr w:rsidR="00D124FB" w:rsidRPr="00537E89" w14:paraId="138B57E5" w14:textId="77777777" w:rsidTr="002567F3">
        <w:trPr>
          <w:trHeight w:val="376"/>
        </w:trPr>
        <w:tc>
          <w:tcPr>
            <w:tcW w:w="2977" w:type="dxa"/>
          </w:tcPr>
          <w:p w14:paraId="050F2AF1" w14:textId="77777777" w:rsidR="00D124FB" w:rsidRPr="00537E89" w:rsidRDefault="00D124FB" w:rsidP="00105F04">
            <w:pPr>
              <w:pStyle w:val="ListParagraph"/>
              <w:ind w:left="142" w:right="-188"/>
              <w:rPr>
                <w:rFonts w:ascii="Arial" w:hAnsi="Arial" w:cs="Arial"/>
                <w:b/>
                <w:sz w:val="22"/>
                <w:szCs w:val="22"/>
              </w:rPr>
            </w:pPr>
            <w:r w:rsidRPr="00537E89">
              <w:rPr>
                <w:rFonts w:ascii="Arial" w:hAnsi="Arial" w:cs="Arial"/>
                <w:b/>
                <w:sz w:val="22"/>
                <w:szCs w:val="22"/>
              </w:rPr>
              <w:t>Address</w:t>
            </w:r>
          </w:p>
        </w:tc>
        <w:tc>
          <w:tcPr>
            <w:tcW w:w="7262" w:type="dxa"/>
          </w:tcPr>
          <w:p w14:paraId="31EF2157" w14:textId="77777777" w:rsidR="00D124FB" w:rsidRPr="00537E89" w:rsidRDefault="00D124FB" w:rsidP="00105F04">
            <w:pPr>
              <w:pStyle w:val="ListParagraph"/>
              <w:ind w:left="142" w:right="-188"/>
              <w:jc w:val="center"/>
              <w:rPr>
                <w:rFonts w:ascii="Arial" w:hAnsi="Arial" w:cs="Arial"/>
                <w:b/>
                <w:sz w:val="22"/>
                <w:szCs w:val="22"/>
              </w:rPr>
            </w:pPr>
          </w:p>
          <w:p w14:paraId="3DDECC84" w14:textId="77777777" w:rsidR="00D124FB" w:rsidRPr="00537E89" w:rsidRDefault="00D124FB" w:rsidP="00105F04">
            <w:pPr>
              <w:pStyle w:val="ListParagraph"/>
              <w:ind w:left="142" w:right="-188"/>
              <w:jc w:val="center"/>
              <w:rPr>
                <w:rFonts w:ascii="Arial" w:hAnsi="Arial" w:cs="Arial"/>
                <w:b/>
                <w:sz w:val="22"/>
                <w:szCs w:val="22"/>
              </w:rPr>
            </w:pPr>
          </w:p>
          <w:p w14:paraId="2758A97D" w14:textId="77777777" w:rsidR="00D124FB" w:rsidRPr="00537E89" w:rsidRDefault="00D124FB" w:rsidP="00105F04">
            <w:pPr>
              <w:pStyle w:val="ListParagraph"/>
              <w:ind w:left="142" w:right="-188"/>
              <w:jc w:val="center"/>
              <w:rPr>
                <w:rFonts w:ascii="Arial" w:hAnsi="Arial" w:cs="Arial"/>
                <w:b/>
                <w:sz w:val="22"/>
                <w:szCs w:val="22"/>
              </w:rPr>
            </w:pPr>
          </w:p>
          <w:p w14:paraId="0F6AE978" w14:textId="77777777" w:rsidR="00D124FB" w:rsidRPr="00537E89" w:rsidRDefault="00D124FB" w:rsidP="00105F04">
            <w:pPr>
              <w:pStyle w:val="ListParagraph"/>
              <w:ind w:left="142" w:right="-188"/>
              <w:jc w:val="center"/>
              <w:rPr>
                <w:rFonts w:ascii="Arial" w:hAnsi="Arial" w:cs="Arial"/>
                <w:b/>
                <w:sz w:val="22"/>
                <w:szCs w:val="22"/>
              </w:rPr>
            </w:pPr>
          </w:p>
        </w:tc>
      </w:tr>
      <w:tr w:rsidR="00D124FB" w:rsidRPr="00537E89" w14:paraId="4420CDB6" w14:textId="77777777" w:rsidTr="002567F3">
        <w:trPr>
          <w:trHeight w:val="913"/>
        </w:trPr>
        <w:tc>
          <w:tcPr>
            <w:tcW w:w="10239" w:type="dxa"/>
            <w:gridSpan w:val="2"/>
          </w:tcPr>
          <w:p w14:paraId="63B7A19D" w14:textId="059B9C1D" w:rsidR="00D124FB" w:rsidRPr="00537E89" w:rsidRDefault="00D124FB" w:rsidP="00105F04">
            <w:pPr>
              <w:pStyle w:val="ListParagraph"/>
              <w:ind w:left="142" w:right="-188"/>
              <w:rPr>
                <w:rFonts w:ascii="Arial" w:hAnsi="Arial" w:cs="Arial"/>
                <w:b/>
                <w:sz w:val="22"/>
                <w:szCs w:val="22"/>
              </w:rPr>
            </w:pPr>
            <w:r w:rsidRPr="00537E89">
              <w:rPr>
                <w:rFonts w:ascii="Arial" w:hAnsi="Arial" w:cs="Arial"/>
                <w:b/>
                <w:sz w:val="22"/>
                <w:szCs w:val="22"/>
              </w:rPr>
              <w:t xml:space="preserve">I confirm transfer of </w:t>
            </w:r>
            <w:r w:rsidR="00686903">
              <w:rPr>
                <w:rFonts w:ascii="Arial" w:hAnsi="Arial" w:cs="Arial"/>
                <w:b/>
                <w:sz w:val="22"/>
                <w:szCs w:val="22"/>
              </w:rPr>
              <w:t>young person</w:t>
            </w:r>
            <w:r w:rsidR="0093620D">
              <w:rPr>
                <w:rFonts w:ascii="Arial" w:hAnsi="Arial" w:cs="Arial"/>
                <w:b/>
                <w:sz w:val="22"/>
                <w:szCs w:val="22"/>
              </w:rPr>
              <w:t xml:space="preserve"> safeguarding</w:t>
            </w:r>
            <w:r w:rsidRPr="00537E89">
              <w:rPr>
                <w:rFonts w:ascii="Arial" w:hAnsi="Arial" w:cs="Arial"/>
                <w:b/>
                <w:sz w:val="22"/>
                <w:szCs w:val="22"/>
              </w:rPr>
              <w:t xml:space="preserve"> records in respect of the above named </w:t>
            </w:r>
            <w:r w:rsidR="002C600F">
              <w:rPr>
                <w:rFonts w:ascii="Arial" w:hAnsi="Arial" w:cs="Arial"/>
                <w:b/>
                <w:sz w:val="22"/>
                <w:szCs w:val="22"/>
              </w:rPr>
              <w:t>student</w:t>
            </w:r>
            <w:r w:rsidRPr="00537E89">
              <w:rPr>
                <w:rFonts w:ascii="Arial" w:hAnsi="Arial" w:cs="Arial"/>
                <w:b/>
                <w:sz w:val="22"/>
                <w:szCs w:val="22"/>
              </w:rPr>
              <w:t xml:space="preserve"> and that a copy of all </w:t>
            </w:r>
            <w:r w:rsidR="00C67C92">
              <w:rPr>
                <w:rFonts w:ascii="Arial" w:hAnsi="Arial" w:cs="Arial"/>
                <w:b/>
                <w:sz w:val="22"/>
                <w:szCs w:val="22"/>
              </w:rPr>
              <w:t>Chadsgrove Educational Trust</w:t>
            </w:r>
            <w:r w:rsidRPr="00537E89">
              <w:rPr>
                <w:rFonts w:ascii="Arial" w:hAnsi="Arial" w:cs="Arial"/>
                <w:b/>
                <w:sz w:val="22"/>
                <w:szCs w:val="22"/>
              </w:rPr>
              <w:t xml:space="preserve"> based documents has been retained by Chadsgrove </w:t>
            </w:r>
            <w:r w:rsidR="00C67C92">
              <w:rPr>
                <w:rFonts w:ascii="Arial" w:hAnsi="Arial" w:cs="Arial"/>
                <w:b/>
                <w:sz w:val="22"/>
                <w:szCs w:val="22"/>
              </w:rPr>
              <w:t>Educational T</w:t>
            </w:r>
            <w:r w:rsidR="00E67EFD">
              <w:rPr>
                <w:rFonts w:ascii="Arial" w:hAnsi="Arial" w:cs="Arial"/>
                <w:b/>
                <w:sz w:val="22"/>
                <w:szCs w:val="22"/>
              </w:rPr>
              <w:t>rust</w:t>
            </w:r>
          </w:p>
          <w:p w14:paraId="16BFF16F" w14:textId="77777777" w:rsidR="00D124FB" w:rsidRPr="00537E89" w:rsidRDefault="00D124FB" w:rsidP="00105F04">
            <w:pPr>
              <w:pStyle w:val="ListParagraph"/>
              <w:ind w:left="142" w:right="-188"/>
              <w:rPr>
                <w:rFonts w:ascii="Arial" w:hAnsi="Arial" w:cs="Arial"/>
                <w:b/>
                <w:sz w:val="22"/>
                <w:szCs w:val="22"/>
              </w:rPr>
            </w:pPr>
          </w:p>
          <w:p w14:paraId="5C9DEA4B" w14:textId="77777777" w:rsidR="00D124FB" w:rsidRPr="00537E89" w:rsidRDefault="00D124FB" w:rsidP="00105F04">
            <w:pPr>
              <w:pStyle w:val="ListParagraph"/>
              <w:ind w:left="142" w:right="-188"/>
              <w:rPr>
                <w:rFonts w:ascii="Arial" w:hAnsi="Arial" w:cs="Arial"/>
                <w:b/>
                <w:sz w:val="22"/>
                <w:szCs w:val="22"/>
              </w:rPr>
            </w:pPr>
            <w:r w:rsidRPr="00537E89">
              <w:rPr>
                <w:rFonts w:ascii="Arial" w:hAnsi="Arial" w:cs="Arial"/>
                <w:b/>
                <w:sz w:val="22"/>
                <w:szCs w:val="22"/>
              </w:rPr>
              <w:t xml:space="preserve">Signed on behalf of Chadsgrove </w:t>
            </w:r>
            <w:r w:rsidR="00C67C92">
              <w:rPr>
                <w:rFonts w:ascii="Arial" w:hAnsi="Arial" w:cs="Arial"/>
                <w:b/>
                <w:sz w:val="22"/>
                <w:szCs w:val="22"/>
              </w:rPr>
              <w:t>Educational T</w:t>
            </w:r>
            <w:r w:rsidR="00E67EFD">
              <w:rPr>
                <w:rFonts w:ascii="Arial" w:hAnsi="Arial" w:cs="Arial"/>
                <w:b/>
                <w:sz w:val="22"/>
                <w:szCs w:val="22"/>
              </w:rPr>
              <w:t>rust</w:t>
            </w:r>
            <w:r w:rsidRPr="00537E89">
              <w:rPr>
                <w:rFonts w:ascii="Arial" w:hAnsi="Arial" w:cs="Arial"/>
                <w:b/>
                <w:sz w:val="22"/>
                <w:szCs w:val="22"/>
              </w:rPr>
              <w:t>:</w:t>
            </w:r>
          </w:p>
          <w:p w14:paraId="31321737" w14:textId="77777777" w:rsidR="00D124FB" w:rsidRPr="00537E89" w:rsidRDefault="00D124FB" w:rsidP="00105F04">
            <w:pPr>
              <w:pStyle w:val="ListParagraph"/>
              <w:ind w:left="142" w:right="-188"/>
              <w:rPr>
                <w:rFonts w:ascii="Arial" w:hAnsi="Arial" w:cs="Arial"/>
                <w:b/>
                <w:sz w:val="22"/>
                <w:szCs w:val="22"/>
              </w:rPr>
            </w:pPr>
          </w:p>
          <w:p w14:paraId="69B155E5" w14:textId="77777777" w:rsidR="00D124FB" w:rsidRPr="00537E89" w:rsidRDefault="00D124FB" w:rsidP="00105F04">
            <w:pPr>
              <w:pStyle w:val="ListParagraph"/>
              <w:ind w:left="142" w:right="-188"/>
              <w:rPr>
                <w:rFonts w:ascii="Arial" w:hAnsi="Arial" w:cs="Arial"/>
                <w:b/>
                <w:sz w:val="22"/>
                <w:szCs w:val="22"/>
              </w:rPr>
            </w:pPr>
            <w:r w:rsidRPr="00537E89">
              <w:rPr>
                <w:rFonts w:ascii="Arial" w:hAnsi="Arial" w:cs="Arial"/>
                <w:b/>
                <w:sz w:val="22"/>
                <w:szCs w:val="22"/>
              </w:rPr>
              <w:t>Print Name:</w:t>
            </w:r>
          </w:p>
          <w:p w14:paraId="533925E1" w14:textId="77777777" w:rsidR="00D124FB" w:rsidRPr="00537E89" w:rsidRDefault="00D124FB" w:rsidP="00105F04">
            <w:pPr>
              <w:pStyle w:val="ListParagraph"/>
              <w:ind w:left="142" w:right="-188"/>
              <w:rPr>
                <w:rFonts w:ascii="Arial" w:hAnsi="Arial" w:cs="Arial"/>
                <w:b/>
                <w:sz w:val="22"/>
                <w:szCs w:val="22"/>
              </w:rPr>
            </w:pPr>
          </w:p>
          <w:p w14:paraId="526F13F6" w14:textId="77777777" w:rsidR="00D124FB" w:rsidRPr="00537E89" w:rsidRDefault="00D124FB" w:rsidP="00105F04">
            <w:pPr>
              <w:pStyle w:val="ListParagraph"/>
              <w:ind w:left="142" w:right="-188"/>
              <w:rPr>
                <w:rFonts w:ascii="Arial" w:hAnsi="Arial" w:cs="Arial"/>
                <w:b/>
                <w:sz w:val="22"/>
                <w:szCs w:val="22"/>
              </w:rPr>
            </w:pPr>
            <w:r w:rsidRPr="00537E89">
              <w:rPr>
                <w:rFonts w:ascii="Arial" w:hAnsi="Arial" w:cs="Arial"/>
                <w:b/>
                <w:sz w:val="22"/>
                <w:szCs w:val="22"/>
              </w:rPr>
              <w:t>Date:</w:t>
            </w:r>
          </w:p>
          <w:p w14:paraId="0A5D9B70" w14:textId="77777777" w:rsidR="00D124FB" w:rsidRPr="00537E89" w:rsidRDefault="00D124FB" w:rsidP="00105F04">
            <w:pPr>
              <w:pStyle w:val="ListParagraph"/>
              <w:ind w:left="142" w:right="-188"/>
              <w:rPr>
                <w:rFonts w:ascii="Arial" w:hAnsi="Arial" w:cs="Arial"/>
                <w:b/>
                <w:sz w:val="22"/>
                <w:szCs w:val="22"/>
              </w:rPr>
            </w:pPr>
          </w:p>
        </w:tc>
      </w:tr>
      <w:tr w:rsidR="00D124FB" w:rsidRPr="00537E89" w14:paraId="2241A05A" w14:textId="77777777" w:rsidTr="002567F3">
        <w:trPr>
          <w:trHeight w:val="913"/>
        </w:trPr>
        <w:tc>
          <w:tcPr>
            <w:tcW w:w="10239" w:type="dxa"/>
            <w:gridSpan w:val="2"/>
          </w:tcPr>
          <w:p w14:paraId="39809789" w14:textId="77777777" w:rsidR="00D124FB" w:rsidRPr="00537E89" w:rsidRDefault="00D124FB" w:rsidP="00105F04">
            <w:pPr>
              <w:pStyle w:val="ListParagraph"/>
              <w:ind w:left="142" w:right="-188"/>
              <w:rPr>
                <w:rFonts w:ascii="Arial" w:hAnsi="Arial" w:cs="Arial"/>
                <w:b/>
                <w:sz w:val="22"/>
                <w:szCs w:val="22"/>
              </w:rPr>
            </w:pPr>
            <w:r w:rsidRPr="00537E89">
              <w:rPr>
                <w:rFonts w:ascii="Arial" w:hAnsi="Arial" w:cs="Arial"/>
                <w:b/>
                <w:sz w:val="22"/>
                <w:szCs w:val="22"/>
              </w:rPr>
              <w:t xml:space="preserve">I confirm receipt of </w:t>
            </w:r>
            <w:r w:rsidR="00686903">
              <w:rPr>
                <w:rFonts w:ascii="Arial" w:hAnsi="Arial" w:cs="Arial"/>
                <w:b/>
                <w:sz w:val="22"/>
                <w:szCs w:val="22"/>
              </w:rPr>
              <w:t>young person</w:t>
            </w:r>
            <w:r w:rsidRPr="00537E89">
              <w:rPr>
                <w:rFonts w:ascii="Arial" w:hAnsi="Arial" w:cs="Arial"/>
                <w:b/>
                <w:sz w:val="22"/>
                <w:szCs w:val="22"/>
              </w:rPr>
              <w:t xml:space="preserve"> protection records in respect of the above named </w:t>
            </w:r>
            <w:r w:rsidR="00686903">
              <w:rPr>
                <w:rFonts w:ascii="Arial" w:hAnsi="Arial" w:cs="Arial"/>
                <w:b/>
                <w:sz w:val="22"/>
                <w:szCs w:val="22"/>
              </w:rPr>
              <w:t>young person</w:t>
            </w:r>
          </w:p>
          <w:p w14:paraId="15422323" w14:textId="77777777" w:rsidR="00D124FB" w:rsidRPr="00537E89" w:rsidRDefault="00D124FB" w:rsidP="00105F04">
            <w:pPr>
              <w:pStyle w:val="ListParagraph"/>
              <w:ind w:left="142" w:right="-188"/>
              <w:rPr>
                <w:rFonts w:ascii="Arial" w:hAnsi="Arial" w:cs="Arial"/>
                <w:b/>
                <w:sz w:val="22"/>
                <w:szCs w:val="22"/>
              </w:rPr>
            </w:pPr>
          </w:p>
          <w:p w14:paraId="254AAA51" w14:textId="77777777" w:rsidR="00D124FB" w:rsidRPr="00537E89" w:rsidRDefault="00D124FB" w:rsidP="00105F04">
            <w:pPr>
              <w:pStyle w:val="ListParagraph"/>
              <w:ind w:left="142" w:right="-188"/>
              <w:rPr>
                <w:rFonts w:ascii="Arial" w:hAnsi="Arial" w:cs="Arial"/>
                <w:b/>
                <w:sz w:val="22"/>
                <w:szCs w:val="22"/>
              </w:rPr>
            </w:pPr>
            <w:r w:rsidRPr="00537E89">
              <w:rPr>
                <w:rFonts w:ascii="Arial" w:hAnsi="Arial" w:cs="Arial"/>
                <w:b/>
                <w:sz w:val="22"/>
                <w:szCs w:val="22"/>
              </w:rPr>
              <w:t xml:space="preserve">Signed on behalf of receiving </w:t>
            </w:r>
            <w:r w:rsidR="00C67C92">
              <w:rPr>
                <w:rFonts w:ascii="Arial" w:hAnsi="Arial" w:cs="Arial"/>
                <w:b/>
                <w:sz w:val="22"/>
                <w:szCs w:val="22"/>
              </w:rPr>
              <w:t>setting</w:t>
            </w:r>
            <w:r w:rsidRPr="00537E89">
              <w:rPr>
                <w:rFonts w:ascii="Arial" w:hAnsi="Arial" w:cs="Arial"/>
                <w:b/>
                <w:sz w:val="22"/>
                <w:szCs w:val="22"/>
              </w:rPr>
              <w:t xml:space="preserve">: </w:t>
            </w:r>
          </w:p>
          <w:p w14:paraId="3C74AC89" w14:textId="77777777" w:rsidR="00D124FB" w:rsidRPr="00537E89" w:rsidRDefault="00D124FB" w:rsidP="00105F04">
            <w:pPr>
              <w:pStyle w:val="ListParagraph"/>
              <w:ind w:left="142" w:right="-188"/>
              <w:rPr>
                <w:rFonts w:ascii="Arial" w:hAnsi="Arial" w:cs="Arial"/>
                <w:b/>
                <w:sz w:val="22"/>
                <w:szCs w:val="22"/>
              </w:rPr>
            </w:pPr>
          </w:p>
          <w:p w14:paraId="630BC5B4" w14:textId="77777777" w:rsidR="00D124FB" w:rsidRPr="00537E89" w:rsidRDefault="00D124FB" w:rsidP="00105F04">
            <w:pPr>
              <w:pStyle w:val="ListParagraph"/>
              <w:ind w:left="142" w:right="-188"/>
              <w:rPr>
                <w:rFonts w:ascii="Arial" w:hAnsi="Arial" w:cs="Arial"/>
                <w:b/>
                <w:sz w:val="22"/>
                <w:szCs w:val="22"/>
              </w:rPr>
            </w:pPr>
            <w:r w:rsidRPr="00537E89">
              <w:rPr>
                <w:rFonts w:ascii="Arial" w:hAnsi="Arial" w:cs="Arial"/>
                <w:b/>
                <w:sz w:val="22"/>
                <w:szCs w:val="22"/>
              </w:rPr>
              <w:t>Print name:</w:t>
            </w:r>
          </w:p>
          <w:p w14:paraId="55AC8499" w14:textId="77777777" w:rsidR="00D124FB" w:rsidRPr="00537E89" w:rsidRDefault="00D124FB" w:rsidP="00105F04">
            <w:pPr>
              <w:pStyle w:val="ListParagraph"/>
              <w:ind w:left="142" w:right="-188"/>
              <w:rPr>
                <w:rFonts w:ascii="Arial" w:hAnsi="Arial" w:cs="Arial"/>
                <w:b/>
                <w:sz w:val="22"/>
                <w:szCs w:val="22"/>
              </w:rPr>
            </w:pPr>
          </w:p>
          <w:p w14:paraId="5667C53C" w14:textId="77777777" w:rsidR="00D124FB" w:rsidRPr="00537E89" w:rsidRDefault="00D124FB" w:rsidP="00105F04">
            <w:pPr>
              <w:pStyle w:val="ListParagraph"/>
              <w:ind w:left="142" w:right="-188"/>
              <w:rPr>
                <w:rFonts w:ascii="Arial" w:hAnsi="Arial" w:cs="Arial"/>
                <w:b/>
                <w:sz w:val="22"/>
                <w:szCs w:val="22"/>
              </w:rPr>
            </w:pPr>
            <w:r w:rsidRPr="00537E89">
              <w:rPr>
                <w:rFonts w:ascii="Arial" w:hAnsi="Arial" w:cs="Arial"/>
                <w:b/>
                <w:sz w:val="22"/>
                <w:szCs w:val="22"/>
              </w:rPr>
              <w:t>Date:</w:t>
            </w:r>
          </w:p>
          <w:p w14:paraId="66067EF6" w14:textId="77777777" w:rsidR="00D124FB" w:rsidRPr="00537E89" w:rsidRDefault="00D124FB" w:rsidP="00105F04">
            <w:pPr>
              <w:pStyle w:val="ListParagraph"/>
              <w:ind w:left="142" w:right="-188"/>
              <w:rPr>
                <w:rFonts w:ascii="Arial" w:hAnsi="Arial" w:cs="Arial"/>
                <w:b/>
                <w:sz w:val="22"/>
                <w:szCs w:val="22"/>
              </w:rPr>
            </w:pPr>
          </w:p>
        </w:tc>
      </w:tr>
      <w:tr w:rsidR="00D124FB" w:rsidRPr="00537E89" w14:paraId="0F3AFB36" w14:textId="77777777" w:rsidTr="002567F3">
        <w:trPr>
          <w:trHeight w:val="913"/>
        </w:trPr>
        <w:tc>
          <w:tcPr>
            <w:tcW w:w="10239" w:type="dxa"/>
            <w:gridSpan w:val="2"/>
          </w:tcPr>
          <w:p w14:paraId="4AB14F46" w14:textId="77777777" w:rsidR="00D124FB" w:rsidRPr="00537E89" w:rsidRDefault="00D124FB" w:rsidP="00105F04">
            <w:pPr>
              <w:pStyle w:val="ListParagraph"/>
              <w:ind w:left="142" w:right="-188"/>
              <w:jc w:val="center"/>
              <w:rPr>
                <w:rFonts w:ascii="Arial" w:hAnsi="Arial" w:cs="Arial"/>
                <w:sz w:val="22"/>
                <w:szCs w:val="22"/>
              </w:rPr>
            </w:pPr>
            <w:r w:rsidRPr="00537E89">
              <w:rPr>
                <w:rFonts w:ascii="Arial" w:hAnsi="Arial" w:cs="Arial"/>
                <w:sz w:val="22"/>
                <w:szCs w:val="22"/>
              </w:rPr>
              <w:t xml:space="preserve">Please copy and retain the original at Chadsgrove </w:t>
            </w:r>
            <w:r w:rsidR="00C67C92">
              <w:rPr>
                <w:rFonts w:ascii="Arial" w:hAnsi="Arial" w:cs="Arial"/>
                <w:sz w:val="22"/>
                <w:szCs w:val="22"/>
              </w:rPr>
              <w:t>Educational T</w:t>
            </w:r>
            <w:r w:rsidR="00E67EFD">
              <w:rPr>
                <w:rFonts w:ascii="Arial" w:hAnsi="Arial" w:cs="Arial"/>
                <w:sz w:val="22"/>
                <w:szCs w:val="22"/>
              </w:rPr>
              <w:t>rust</w:t>
            </w:r>
          </w:p>
        </w:tc>
      </w:tr>
    </w:tbl>
    <w:p w14:paraId="64C404BB" w14:textId="77777777" w:rsidR="00D124FB" w:rsidRPr="00537E89" w:rsidRDefault="00D124FB" w:rsidP="00105F04">
      <w:pPr>
        <w:pStyle w:val="ListParagraph"/>
        <w:ind w:left="142" w:right="-188"/>
        <w:jc w:val="center"/>
        <w:rPr>
          <w:rFonts w:ascii="Arial" w:hAnsi="Arial" w:cs="Arial"/>
          <w:b/>
          <w:sz w:val="22"/>
          <w:szCs w:val="22"/>
        </w:rPr>
      </w:pPr>
    </w:p>
    <w:p w14:paraId="4EF66A07" w14:textId="77777777" w:rsidR="00D124FB" w:rsidRPr="00537E89" w:rsidRDefault="00D124FB" w:rsidP="00105F04">
      <w:pPr>
        <w:pStyle w:val="ListParagraph"/>
        <w:ind w:left="142" w:right="-188"/>
        <w:jc w:val="center"/>
        <w:rPr>
          <w:rFonts w:ascii="Arial" w:hAnsi="Arial" w:cs="Arial"/>
          <w:b/>
          <w:sz w:val="22"/>
          <w:szCs w:val="22"/>
        </w:rPr>
      </w:pPr>
    </w:p>
    <w:p w14:paraId="5E4E5E31" w14:textId="77777777" w:rsidR="00105F04" w:rsidRDefault="00105F04">
      <w:pPr>
        <w:ind w:left="142" w:right="-188"/>
        <w:contextualSpacing/>
        <w:rPr>
          <w:rFonts w:ascii="Arial" w:hAnsi="Arial" w:cs="Arial"/>
          <w:b/>
          <w:sz w:val="22"/>
          <w:szCs w:val="22"/>
        </w:rPr>
      </w:pPr>
    </w:p>
    <w:sectPr w:rsidR="00105F04" w:rsidSect="002A0BB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3E7A40" w16cid:durableId="214F2ABA"/>
  <w16cid:commentId w16cid:paraId="0478EE74" w16cid:durableId="214F28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1363B" w14:textId="77777777" w:rsidR="00AE6CA0" w:rsidRDefault="00AE6CA0" w:rsidP="00554DEC">
      <w:r>
        <w:separator/>
      </w:r>
    </w:p>
  </w:endnote>
  <w:endnote w:type="continuationSeparator" w:id="0">
    <w:p w14:paraId="4355B771" w14:textId="77777777" w:rsidR="00AE6CA0" w:rsidRDefault="00AE6CA0" w:rsidP="0055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E9DE" w14:textId="493EE5A1" w:rsidR="00AE6CA0" w:rsidRDefault="00AE6CA0">
    <w:pPr>
      <w:pStyle w:val="Footer"/>
      <w:jc w:val="right"/>
    </w:pPr>
    <w:r>
      <w:fldChar w:fldCharType="begin"/>
    </w:r>
    <w:r>
      <w:instrText xml:space="preserve"> PAGE   \* MERGEFORMAT </w:instrText>
    </w:r>
    <w:r>
      <w:fldChar w:fldCharType="separate"/>
    </w:r>
    <w:r w:rsidR="00A45E7C">
      <w:rPr>
        <w:noProof/>
      </w:rPr>
      <w:t>5</w:t>
    </w:r>
    <w:r>
      <w:rPr>
        <w:noProof/>
      </w:rPr>
      <w:fldChar w:fldCharType="end"/>
    </w:r>
  </w:p>
  <w:p w14:paraId="6BFFE0B5" w14:textId="77777777" w:rsidR="00AE6CA0" w:rsidRPr="00A8348B" w:rsidRDefault="00AE6CA0" w:rsidP="007E2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688754"/>
      <w:docPartObj>
        <w:docPartGallery w:val="Page Numbers (Bottom of Page)"/>
        <w:docPartUnique/>
      </w:docPartObj>
    </w:sdtPr>
    <w:sdtEndPr/>
    <w:sdtContent>
      <w:p w14:paraId="40A039AC" w14:textId="5CBD2D1C" w:rsidR="00AE6CA0" w:rsidRDefault="00AE6CA0">
        <w:pPr>
          <w:pStyle w:val="Footer"/>
          <w:jc w:val="right"/>
        </w:pPr>
        <w:r>
          <w:fldChar w:fldCharType="begin"/>
        </w:r>
        <w:r>
          <w:instrText xml:space="preserve"> PAGE   \* MERGEFORMAT </w:instrText>
        </w:r>
        <w:r>
          <w:fldChar w:fldCharType="separate"/>
        </w:r>
        <w:r w:rsidR="00F949FB">
          <w:rPr>
            <w:noProof/>
          </w:rPr>
          <w:t>46</w:t>
        </w:r>
        <w:r>
          <w:rPr>
            <w:noProof/>
          </w:rPr>
          <w:fldChar w:fldCharType="end"/>
        </w:r>
      </w:p>
    </w:sdtContent>
  </w:sdt>
  <w:p w14:paraId="5DD14330" w14:textId="77777777" w:rsidR="00AE6CA0" w:rsidRDefault="00AE6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0386E" w14:textId="77777777" w:rsidR="00AE6CA0" w:rsidRDefault="00AE6CA0" w:rsidP="00554DEC">
      <w:r>
        <w:separator/>
      </w:r>
    </w:p>
  </w:footnote>
  <w:footnote w:type="continuationSeparator" w:id="0">
    <w:p w14:paraId="72628786" w14:textId="77777777" w:rsidR="00AE6CA0" w:rsidRDefault="00AE6CA0" w:rsidP="00554DEC">
      <w:r>
        <w:continuationSeparator/>
      </w:r>
    </w:p>
  </w:footnote>
  <w:footnote w:id="1">
    <w:p w14:paraId="4F31ED27" w14:textId="77777777" w:rsidR="00AE6CA0" w:rsidRDefault="00AE6CA0" w:rsidP="0077710F">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A461" w14:textId="77777777" w:rsidR="00AE6CA0" w:rsidRDefault="00AE6C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EE41F" w14:textId="77777777" w:rsidR="00AE6CA0" w:rsidRDefault="00AE6C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3A93E" w14:textId="77777777" w:rsidR="00AE6CA0" w:rsidRPr="00A14250" w:rsidRDefault="00AE6CA0" w:rsidP="007E2D73">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D2987"/>
    <w:multiLevelType w:val="multilevel"/>
    <w:tmpl w:val="7482112A"/>
    <w:lvl w:ilvl="0">
      <w:start w:val="5"/>
      <w:numFmt w:val="decimal"/>
      <w:lvlText w:val="%1"/>
      <w:lvlJc w:val="left"/>
      <w:pPr>
        <w:ind w:left="465" w:hanging="465"/>
      </w:pPr>
      <w:rPr>
        <w:rFonts w:hint="default"/>
      </w:rPr>
    </w:lvl>
    <w:lvl w:ilvl="1">
      <w:start w:val="10"/>
      <w:numFmt w:val="decimal"/>
      <w:lvlText w:val="%1.%2"/>
      <w:lvlJc w:val="left"/>
      <w:pPr>
        <w:ind w:left="891" w:hanging="465"/>
      </w:pPr>
      <w:rPr>
        <w:rFonts w:hint="default"/>
      </w:rPr>
    </w:lvl>
    <w:lvl w:ilvl="2">
      <w:start w:val="1"/>
      <w:numFmt w:val="bullet"/>
      <w:lvlText w:val=""/>
      <w:lvlJc w:val="left"/>
      <w:pPr>
        <w:ind w:left="1572" w:hanging="720"/>
      </w:pPr>
      <w:rPr>
        <w:rFonts w:ascii="Symbol" w:hAnsi="Symbol"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5007E4C"/>
    <w:multiLevelType w:val="hybridMultilevel"/>
    <w:tmpl w:val="BFCEE50C"/>
    <w:lvl w:ilvl="0" w:tplc="08090001">
      <w:start w:val="1"/>
      <w:numFmt w:val="bullet"/>
      <w:lvlText w:val=""/>
      <w:lvlJc w:val="left"/>
      <w:pPr>
        <w:tabs>
          <w:tab w:val="num" w:pos="720"/>
        </w:tabs>
        <w:ind w:left="720" w:hanging="360"/>
      </w:pPr>
      <w:rPr>
        <w:rFonts w:ascii="Symbol" w:hAnsi="Symbol" w:hint="default"/>
      </w:rPr>
    </w:lvl>
    <w:lvl w:ilvl="1" w:tplc="C4BE3C6C">
      <w:start w:val="7823"/>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B51C4"/>
    <w:multiLevelType w:val="hybridMultilevel"/>
    <w:tmpl w:val="24D09B4E"/>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7B10CDC"/>
    <w:multiLevelType w:val="multilevel"/>
    <w:tmpl w:val="EB9A127C"/>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6" w15:restartNumberingAfterBreak="0">
    <w:nsid w:val="18465A80"/>
    <w:multiLevelType w:val="hybridMultilevel"/>
    <w:tmpl w:val="FCD2BF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46AA80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C30E1"/>
    <w:multiLevelType w:val="hybridMultilevel"/>
    <w:tmpl w:val="B6A69D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80448"/>
    <w:multiLevelType w:val="multilevel"/>
    <w:tmpl w:val="BF8277FA"/>
    <w:lvl w:ilvl="0">
      <w:start w:val="7"/>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6A5CD1"/>
    <w:multiLevelType w:val="hybridMultilevel"/>
    <w:tmpl w:val="F7B69C5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0" w15:restartNumberingAfterBreak="0">
    <w:nsid w:val="1FDA13A2"/>
    <w:multiLevelType w:val="multilevel"/>
    <w:tmpl w:val="C2FCC6E0"/>
    <w:lvl w:ilvl="0">
      <w:start w:val="3"/>
      <w:numFmt w:val="decimal"/>
      <w:lvlText w:val="%1."/>
      <w:lvlJc w:val="left"/>
      <w:pPr>
        <w:ind w:left="720" w:hanging="360"/>
      </w:pPr>
      <w:rPr>
        <w:rFonts w:hint="default"/>
        <w:b/>
      </w:rPr>
    </w:lvl>
    <w:lvl w:ilvl="1">
      <w:start w:val="1"/>
      <w:numFmt w:val="bullet"/>
      <w:lvlText w:val=""/>
      <w:lvlJc w:val="left"/>
      <w:pPr>
        <w:ind w:left="644" w:hanging="360"/>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CA2E76"/>
    <w:multiLevelType w:val="multilevel"/>
    <w:tmpl w:val="442A55C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06306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 w15:restartNumberingAfterBreak="0">
    <w:nsid w:val="315557DC"/>
    <w:multiLevelType w:val="hybridMultilevel"/>
    <w:tmpl w:val="9E48C3BE"/>
    <w:lvl w:ilvl="0" w:tplc="D8385B8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F6790"/>
    <w:multiLevelType w:val="hybridMultilevel"/>
    <w:tmpl w:val="2254518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3B893787"/>
    <w:multiLevelType w:val="hybridMultilevel"/>
    <w:tmpl w:val="FE2C7E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01F91"/>
    <w:multiLevelType w:val="hybridMultilevel"/>
    <w:tmpl w:val="4B6CCCAE"/>
    <w:lvl w:ilvl="0" w:tplc="D8385B8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EE6401"/>
    <w:multiLevelType w:val="multilevel"/>
    <w:tmpl w:val="E18669A4"/>
    <w:lvl w:ilvl="0">
      <w:start w:val="1"/>
      <w:numFmt w:val="decimal"/>
      <w:lvlText w:val="%1."/>
      <w:lvlJc w:val="left"/>
      <w:pPr>
        <w:ind w:left="720" w:hanging="360"/>
      </w:pPr>
      <w:rPr>
        <w:rFonts w:hint="default"/>
      </w:rPr>
    </w:lvl>
    <w:lvl w:ilvl="1">
      <w:start w:val="1"/>
      <w:numFmt w:val="decimal"/>
      <w:isLgl/>
      <w:lvlText w:val="%1.%2"/>
      <w:lvlJc w:val="left"/>
      <w:pPr>
        <w:ind w:left="29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F37CE5"/>
    <w:multiLevelType w:val="hybridMultilevel"/>
    <w:tmpl w:val="968E429E"/>
    <w:lvl w:ilvl="0" w:tplc="6CF44386">
      <w:start w:val="1"/>
      <w:numFmt w:val="decimal"/>
      <w:lvlText w:val="%1."/>
      <w:lvlJc w:val="left"/>
      <w:pPr>
        <w:tabs>
          <w:tab w:val="num" w:pos="360"/>
        </w:tabs>
        <w:ind w:left="360" w:hanging="360"/>
      </w:pPr>
      <w:rPr>
        <w:rFonts w:ascii="Verdana" w:hAnsi="Verdan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62425A"/>
    <w:multiLevelType w:val="multilevel"/>
    <w:tmpl w:val="6CBCD89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E9088E"/>
    <w:multiLevelType w:val="hybridMultilevel"/>
    <w:tmpl w:val="A9A232D8"/>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447671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15:restartNumberingAfterBreak="0">
    <w:nsid w:val="5D04357F"/>
    <w:multiLevelType w:val="hybridMultilevel"/>
    <w:tmpl w:val="EE304E56"/>
    <w:lvl w:ilvl="0" w:tplc="04090001">
      <w:start w:val="1"/>
      <w:numFmt w:val="bullet"/>
      <w:lvlText w:val=""/>
      <w:lvlJc w:val="left"/>
      <w:pPr>
        <w:ind w:left="1004" w:hanging="360"/>
      </w:pPr>
      <w:rPr>
        <w:rFonts w:ascii="Symbol" w:hAnsi="Symbol" w:hint="default"/>
        <w:b w:val="0"/>
        <w:i w:val="0"/>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D7F10D1"/>
    <w:multiLevelType w:val="hybridMultilevel"/>
    <w:tmpl w:val="8DFEEC88"/>
    <w:lvl w:ilvl="0" w:tplc="CD9A052A">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4096872"/>
    <w:multiLevelType w:val="multilevel"/>
    <w:tmpl w:val="7682C0FE"/>
    <w:lvl w:ilvl="0">
      <w:start w:val="6"/>
      <w:numFmt w:val="decimal"/>
      <w:lvlText w:val="%1"/>
      <w:lvlJc w:val="left"/>
      <w:pPr>
        <w:ind w:left="1272" w:hanging="420"/>
      </w:pPr>
      <w:rPr>
        <w:rFonts w:hint="default"/>
      </w:rPr>
    </w:lvl>
    <w:lvl w:ilvl="1">
      <w:start w:val="2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735DF9"/>
    <w:multiLevelType w:val="hybridMultilevel"/>
    <w:tmpl w:val="C436E0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847E9C"/>
    <w:multiLevelType w:val="hybridMultilevel"/>
    <w:tmpl w:val="CFFC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6115B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9" w15:restartNumberingAfterBreak="0">
    <w:nsid w:val="6E53474E"/>
    <w:multiLevelType w:val="multilevel"/>
    <w:tmpl w:val="57222BC8"/>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C30DFC"/>
    <w:multiLevelType w:val="multilevel"/>
    <w:tmpl w:val="4BFC9B98"/>
    <w:lvl w:ilvl="0">
      <w:start w:val="3"/>
      <w:numFmt w:val="decimal"/>
      <w:lvlText w:val="%1"/>
      <w:lvlJc w:val="left"/>
      <w:pPr>
        <w:ind w:left="360" w:hanging="360"/>
      </w:pPr>
      <w:rPr>
        <w:rFonts w:hint="default"/>
        <w:b w:val="0"/>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146" w:hanging="720"/>
      </w:pPr>
      <w:rPr>
        <w:rFonts w:hint="default"/>
        <w:b w:val="0"/>
        <w:color w:val="auto"/>
      </w:rPr>
    </w:lvl>
    <w:lvl w:ilvl="4">
      <w:start w:val="1"/>
      <w:numFmt w:val="decimal"/>
      <w:lvlText w:val="%1.%2.%3.%4.%5"/>
      <w:lvlJc w:val="left"/>
      <w:pPr>
        <w:ind w:left="1648" w:hanging="1080"/>
      </w:pPr>
      <w:rPr>
        <w:rFonts w:hint="default"/>
        <w:b w:val="0"/>
        <w:color w:val="auto"/>
      </w:rPr>
    </w:lvl>
    <w:lvl w:ilvl="5">
      <w:start w:val="1"/>
      <w:numFmt w:val="decimal"/>
      <w:lvlText w:val="%1.%2.%3.%4.%5.%6"/>
      <w:lvlJc w:val="left"/>
      <w:pPr>
        <w:ind w:left="1790" w:hanging="1080"/>
      </w:pPr>
      <w:rPr>
        <w:rFonts w:hint="default"/>
        <w:b w:val="0"/>
        <w:color w:val="auto"/>
      </w:rPr>
    </w:lvl>
    <w:lvl w:ilvl="6">
      <w:start w:val="1"/>
      <w:numFmt w:val="decimal"/>
      <w:lvlText w:val="%1.%2.%3.%4.%5.%6.%7"/>
      <w:lvlJc w:val="left"/>
      <w:pPr>
        <w:ind w:left="2292" w:hanging="1440"/>
      </w:pPr>
      <w:rPr>
        <w:rFonts w:hint="default"/>
        <w:b w:val="0"/>
        <w:color w:val="auto"/>
      </w:rPr>
    </w:lvl>
    <w:lvl w:ilvl="7">
      <w:start w:val="1"/>
      <w:numFmt w:val="decimal"/>
      <w:lvlText w:val="%1.%2.%3.%4.%5.%6.%7.%8"/>
      <w:lvlJc w:val="left"/>
      <w:pPr>
        <w:ind w:left="2434" w:hanging="1440"/>
      </w:pPr>
      <w:rPr>
        <w:rFonts w:hint="default"/>
        <w:b w:val="0"/>
        <w:color w:val="auto"/>
      </w:rPr>
    </w:lvl>
    <w:lvl w:ilvl="8">
      <w:start w:val="1"/>
      <w:numFmt w:val="decimal"/>
      <w:lvlText w:val="%1.%2.%3.%4.%5.%6.%7.%8.%9"/>
      <w:lvlJc w:val="left"/>
      <w:pPr>
        <w:ind w:left="2936" w:hanging="1800"/>
      </w:pPr>
      <w:rPr>
        <w:rFonts w:hint="default"/>
        <w:b w:val="0"/>
        <w:color w:val="auto"/>
      </w:rPr>
    </w:lvl>
  </w:abstractNum>
  <w:abstractNum w:abstractNumId="31" w15:restartNumberingAfterBreak="0">
    <w:nsid w:val="75A80012"/>
    <w:multiLevelType w:val="hybridMultilevel"/>
    <w:tmpl w:val="DDB4BDFA"/>
    <w:lvl w:ilvl="0" w:tplc="D8385B8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3D193F"/>
    <w:multiLevelType w:val="multilevel"/>
    <w:tmpl w:val="744E32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6121F1"/>
    <w:multiLevelType w:val="multilevel"/>
    <w:tmpl w:val="88B4D4F6"/>
    <w:lvl w:ilvl="0">
      <w:start w:val="1"/>
      <w:numFmt w:val="decimal"/>
      <w:lvlText w:val="%1."/>
      <w:lvlJc w:val="left"/>
      <w:pPr>
        <w:ind w:left="720" w:hanging="360"/>
      </w:pPr>
      <w:rPr>
        <w:rFonts w:hint="default"/>
        <w:b/>
      </w:rPr>
    </w:lvl>
    <w:lvl w:ilvl="1">
      <w:start w:val="5"/>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3"/>
  </w:num>
  <w:num w:numId="3">
    <w:abstractNumId w:val="20"/>
  </w:num>
  <w:num w:numId="4">
    <w:abstractNumId w:val="24"/>
  </w:num>
  <w:num w:numId="5">
    <w:abstractNumId w:val="13"/>
  </w:num>
  <w:num w:numId="6">
    <w:abstractNumId w:val="18"/>
  </w:num>
  <w:num w:numId="7">
    <w:abstractNumId w:val="16"/>
  </w:num>
  <w:num w:numId="8">
    <w:abstractNumId w:val="31"/>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12"/>
  </w:num>
  <w:num w:numId="11">
    <w:abstractNumId w:val="28"/>
  </w:num>
  <w:num w:numId="12">
    <w:abstractNumId w:val="21"/>
  </w:num>
  <w:num w:numId="13">
    <w:abstractNumId w:val="2"/>
  </w:num>
  <w:num w:numId="14">
    <w:abstractNumId w:val="27"/>
  </w:num>
  <w:num w:numId="15">
    <w:abstractNumId w:val="22"/>
  </w:num>
  <w:num w:numId="16">
    <w:abstractNumId w:val="1"/>
  </w:num>
  <w:num w:numId="17">
    <w:abstractNumId w:val="29"/>
  </w:num>
  <w:num w:numId="18">
    <w:abstractNumId w:val="23"/>
  </w:num>
  <w:num w:numId="19">
    <w:abstractNumId w:val="4"/>
  </w:num>
  <w:num w:numId="20">
    <w:abstractNumId w:val="11"/>
  </w:num>
  <w:num w:numId="21">
    <w:abstractNumId w:val="17"/>
  </w:num>
  <w:num w:numId="22">
    <w:abstractNumId w:val="9"/>
  </w:num>
  <w:num w:numId="23">
    <w:abstractNumId w:val="10"/>
  </w:num>
  <w:num w:numId="24">
    <w:abstractNumId w:val="25"/>
  </w:num>
  <w:num w:numId="25">
    <w:abstractNumId w:val="19"/>
  </w:num>
  <w:num w:numId="26">
    <w:abstractNumId w:val="15"/>
  </w:num>
  <w:num w:numId="27">
    <w:abstractNumId w:val="6"/>
  </w:num>
  <w:num w:numId="28">
    <w:abstractNumId w:val="26"/>
  </w:num>
  <w:num w:numId="29">
    <w:abstractNumId w:val="7"/>
  </w:num>
  <w:num w:numId="30">
    <w:abstractNumId w:val="14"/>
  </w:num>
  <w:num w:numId="31">
    <w:abstractNumId w:val="30"/>
  </w:num>
  <w:num w:numId="32">
    <w:abstractNumId w:val="5"/>
  </w:num>
  <w:num w:numId="33">
    <w:abstractNumId w:val="8"/>
  </w:num>
  <w:num w:numId="34">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D1"/>
    <w:rsid w:val="00006E7D"/>
    <w:rsid w:val="000207EB"/>
    <w:rsid w:val="00032C85"/>
    <w:rsid w:val="0003428C"/>
    <w:rsid w:val="000411ED"/>
    <w:rsid w:val="00045FC6"/>
    <w:rsid w:val="000650D6"/>
    <w:rsid w:val="00071933"/>
    <w:rsid w:val="00076AD1"/>
    <w:rsid w:val="00086ADD"/>
    <w:rsid w:val="0009130B"/>
    <w:rsid w:val="0009256A"/>
    <w:rsid w:val="000961F7"/>
    <w:rsid w:val="00097F97"/>
    <w:rsid w:val="000B109D"/>
    <w:rsid w:val="000C3B1A"/>
    <w:rsid w:val="000C6EDC"/>
    <w:rsid w:val="000E01DA"/>
    <w:rsid w:val="000E5D5A"/>
    <w:rsid w:val="000F5FAC"/>
    <w:rsid w:val="001021AB"/>
    <w:rsid w:val="00105F04"/>
    <w:rsid w:val="0011127A"/>
    <w:rsid w:val="001116B5"/>
    <w:rsid w:val="001168C1"/>
    <w:rsid w:val="001259B4"/>
    <w:rsid w:val="00130AB6"/>
    <w:rsid w:val="00134328"/>
    <w:rsid w:val="00136D9A"/>
    <w:rsid w:val="001373AF"/>
    <w:rsid w:val="0014168C"/>
    <w:rsid w:val="0014219D"/>
    <w:rsid w:val="00142269"/>
    <w:rsid w:val="001427DD"/>
    <w:rsid w:val="001454C2"/>
    <w:rsid w:val="00150166"/>
    <w:rsid w:val="001561FA"/>
    <w:rsid w:val="00162FC1"/>
    <w:rsid w:val="0016459F"/>
    <w:rsid w:val="00166EAD"/>
    <w:rsid w:val="00184A8F"/>
    <w:rsid w:val="00186B48"/>
    <w:rsid w:val="001904C0"/>
    <w:rsid w:val="00197FC8"/>
    <w:rsid w:val="001A0DFC"/>
    <w:rsid w:val="001A4DAB"/>
    <w:rsid w:val="001B3852"/>
    <w:rsid w:val="001B4648"/>
    <w:rsid w:val="001D076B"/>
    <w:rsid w:val="001D1757"/>
    <w:rsid w:val="001E0A2C"/>
    <w:rsid w:val="001E349C"/>
    <w:rsid w:val="001E3CF2"/>
    <w:rsid w:val="001E6468"/>
    <w:rsid w:val="001E707B"/>
    <w:rsid w:val="001E7482"/>
    <w:rsid w:val="001E7D78"/>
    <w:rsid w:val="001F02A6"/>
    <w:rsid w:val="001F46D0"/>
    <w:rsid w:val="001F5F6C"/>
    <w:rsid w:val="00200228"/>
    <w:rsid w:val="00202579"/>
    <w:rsid w:val="0021331D"/>
    <w:rsid w:val="00222E88"/>
    <w:rsid w:val="002267CA"/>
    <w:rsid w:val="00241BA7"/>
    <w:rsid w:val="00244415"/>
    <w:rsid w:val="0025010A"/>
    <w:rsid w:val="0025184E"/>
    <w:rsid w:val="002521AE"/>
    <w:rsid w:val="002567F3"/>
    <w:rsid w:val="002707BE"/>
    <w:rsid w:val="00281E44"/>
    <w:rsid w:val="00281F2F"/>
    <w:rsid w:val="0028389B"/>
    <w:rsid w:val="0028561B"/>
    <w:rsid w:val="0029080E"/>
    <w:rsid w:val="002922DA"/>
    <w:rsid w:val="00297F93"/>
    <w:rsid w:val="002A0BB0"/>
    <w:rsid w:val="002A30B3"/>
    <w:rsid w:val="002A56B2"/>
    <w:rsid w:val="002A58EC"/>
    <w:rsid w:val="002A66D0"/>
    <w:rsid w:val="002A7581"/>
    <w:rsid w:val="002B0394"/>
    <w:rsid w:val="002B189F"/>
    <w:rsid w:val="002B2880"/>
    <w:rsid w:val="002B59D7"/>
    <w:rsid w:val="002B7FDC"/>
    <w:rsid w:val="002C4662"/>
    <w:rsid w:val="002C58B7"/>
    <w:rsid w:val="002C600F"/>
    <w:rsid w:val="002D5954"/>
    <w:rsid w:val="002E00F5"/>
    <w:rsid w:val="002E42C8"/>
    <w:rsid w:val="002F230C"/>
    <w:rsid w:val="002F7E19"/>
    <w:rsid w:val="003017EE"/>
    <w:rsid w:val="0030199F"/>
    <w:rsid w:val="00305C29"/>
    <w:rsid w:val="00311F8F"/>
    <w:rsid w:val="00312C69"/>
    <w:rsid w:val="00313C50"/>
    <w:rsid w:val="00316571"/>
    <w:rsid w:val="0032568E"/>
    <w:rsid w:val="00326F09"/>
    <w:rsid w:val="00337003"/>
    <w:rsid w:val="00337C26"/>
    <w:rsid w:val="003427F0"/>
    <w:rsid w:val="00342864"/>
    <w:rsid w:val="003517C1"/>
    <w:rsid w:val="0037031A"/>
    <w:rsid w:val="003714EE"/>
    <w:rsid w:val="00371D4F"/>
    <w:rsid w:val="003730FB"/>
    <w:rsid w:val="00375F2C"/>
    <w:rsid w:val="00386085"/>
    <w:rsid w:val="003860A9"/>
    <w:rsid w:val="00390C84"/>
    <w:rsid w:val="00391164"/>
    <w:rsid w:val="00392596"/>
    <w:rsid w:val="003B0BA5"/>
    <w:rsid w:val="003B63CD"/>
    <w:rsid w:val="003B67CE"/>
    <w:rsid w:val="003C1BFA"/>
    <w:rsid w:val="003C2FAF"/>
    <w:rsid w:val="003D446F"/>
    <w:rsid w:val="003D6299"/>
    <w:rsid w:val="003E19ED"/>
    <w:rsid w:val="003E2DE0"/>
    <w:rsid w:val="003E60D9"/>
    <w:rsid w:val="003E6AE8"/>
    <w:rsid w:val="003E7866"/>
    <w:rsid w:val="0040115F"/>
    <w:rsid w:val="0040121F"/>
    <w:rsid w:val="004057B8"/>
    <w:rsid w:val="00410B92"/>
    <w:rsid w:val="00413014"/>
    <w:rsid w:val="004174D5"/>
    <w:rsid w:val="004202FF"/>
    <w:rsid w:val="00421361"/>
    <w:rsid w:val="004239F9"/>
    <w:rsid w:val="004276E3"/>
    <w:rsid w:val="00466CB8"/>
    <w:rsid w:val="004716F1"/>
    <w:rsid w:val="0049027A"/>
    <w:rsid w:val="004919B1"/>
    <w:rsid w:val="004A0025"/>
    <w:rsid w:val="004B1ABC"/>
    <w:rsid w:val="004B3BCC"/>
    <w:rsid w:val="004C020E"/>
    <w:rsid w:val="004C667B"/>
    <w:rsid w:val="004C7214"/>
    <w:rsid w:val="004C7490"/>
    <w:rsid w:val="004C79C0"/>
    <w:rsid w:val="004D672E"/>
    <w:rsid w:val="004D7402"/>
    <w:rsid w:val="004E4734"/>
    <w:rsid w:val="004E7BB8"/>
    <w:rsid w:val="004F52B8"/>
    <w:rsid w:val="004F68C2"/>
    <w:rsid w:val="00502780"/>
    <w:rsid w:val="00511E1B"/>
    <w:rsid w:val="0053737A"/>
    <w:rsid w:val="00537C8B"/>
    <w:rsid w:val="00537E89"/>
    <w:rsid w:val="00537F4E"/>
    <w:rsid w:val="00543B8F"/>
    <w:rsid w:val="00550F2A"/>
    <w:rsid w:val="00554DEC"/>
    <w:rsid w:val="00555724"/>
    <w:rsid w:val="005603A8"/>
    <w:rsid w:val="00564912"/>
    <w:rsid w:val="005658B2"/>
    <w:rsid w:val="00567F2D"/>
    <w:rsid w:val="0057596C"/>
    <w:rsid w:val="005807C5"/>
    <w:rsid w:val="00583B52"/>
    <w:rsid w:val="00591148"/>
    <w:rsid w:val="0059279B"/>
    <w:rsid w:val="005A5618"/>
    <w:rsid w:val="005B08D6"/>
    <w:rsid w:val="005B235C"/>
    <w:rsid w:val="005B487B"/>
    <w:rsid w:val="005B52DD"/>
    <w:rsid w:val="005B75B1"/>
    <w:rsid w:val="005C0D41"/>
    <w:rsid w:val="005C2007"/>
    <w:rsid w:val="005D6A87"/>
    <w:rsid w:val="00601DD7"/>
    <w:rsid w:val="00602638"/>
    <w:rsid w:val="00603365"/>
    <w:rsid w:val="00606393"/>
    <w:rsid w:val="00606FF1"/>
    <w:rsid w:val="00611187"/>
    <w:rsid w:val="00614B11"/>
    <w:rsid w:val="0061615E"/>
    <w:rsid w:val="00621843"/>
    <w:rsid w:val="00627F9E"/>
    <w:rsid w:val="006348A3"/>
    <w:rsid w:val="00634D75"/>
    <w:rsid w:val="006405D3"/>
    <w:rsid w:val="00640B10"/>
    <w:rsid w:val="0064458B"/>
    <w:rsid w:val="0064569B"/>
    <w:rsid w:val="00646688"/>
    <w:rsid w:val="00652CFE"/>
    <w:rsid w:val="00657BCD"/>
    <w:rsid w:val="00662003"/>
    <w:rsid w:val="006656F6"/>
    <w:rsid w:val="00665A9D"/>
    <w:rsid w:val="00665E86"/>
    <w:rsid w:val="006731CD"/>
    <w:rsid w:val="00676197"/>
    <w:rsid w:val="00682390"/>
    <w:rsid w:val="00686903"/>
    <w:rsid w:val="00695015"/>
    <w:rsid w:val="00697269"/>
    <w:rsid w:val="006A0CC4"/>
    <w:rsid w:val="006A4B6B"/>
    <w:rsid w:val="006A63D4"/>
    <w:rsid w:val="006A6423"/>
    <w:rsid w:val="006A7793"/>
    <w:rsid w:val="006B0DEE"/>
    <w:rsid w:val="006B25CB"/>
    <w:rsid w:val="006B3F59"/>
    <w:rsid w:val="006C20DB"/>
    <w:rsid w:val="006C5643"/>
    <w:rsid w:val="006E5885"/>
    <w:rsid w:val="006F1DF3"/>
    <w:rsid w:val="006F689A"/>
    <w:rsid w:val="0070549A"/>
    <w:rsid w:val="00712F1D"/>
    <w:rsid w:val="00715137"/>
    <w:rsid w:val="00716B3A"/>
    <w:rsid w:val="00721F28"/>
    <w:rsid w:val="0072327A"/>
    <w:rsid w:val="0073117D"/>
    <w:rsid w:val="00741119"/>
    <w:rsid w:val="00745526"/>
    <w:rsid w:val="00760B0D"/>
    <w:rsid w:val="0076103C"/>
    <w:rsid w:val="007627BF"/>
    <w:rsid w:val="007731D7"/>
    <w:rsid w:val="00774384"/>
    <w:rsid w:val="00774E86"/>
    <w:rsid w:val="0077710F"/>
    <w:rsid w:val="0079127A"/>
    <w:rsid w:val="00791DB1"/>
    <w:rsid w:val="007960A8"/>
    <w:rsid w:val="00797E62"/>
    <w:rsid w:val="007A0E46"/>
    <w:rsid w:val="007A26F8"/>
    <w:rsid w:val="007B1292"/>
    <w:rsid w:val="007C09BB"/>
    <w:rsid w:val="007C252E"/>
    <w:rsid w:val="007C6DD2"/>
    <w:rsid w:val="007D1B71"/>
    <w:rsid w:val="007D3387"/>
    <w:rsid w:val="007E01A6"/>
    <w:rsid w:val="007E2D73"/>
    <w:rsid w:val="007E5535"/>
    <w:rsid w:val="007F3870"/>
    <w:rsid w:val="007F6221"/>
    <w:rsid w:val="0080058D"/>
    <w:rsid w:val="00801195"/>
    <w:rsid w:val="00805E18"/>
    <w:rsid w:val="008107B0"/>
    <w:rsid w:val="00815473"/>
    <w:rsid w:val="00815AF5"/>
    <w:rsid w:val="00816A45"/>
    <w:rsid w:val="00817853"/>
    <w:rsid w:val="008301A0"/>
    <w:rsid w:val="00830651"/>
    <w:rsid w:val="008314BA"/>
    <w:rsid w:val="00840ECD"/>
    <w:rsid w:val="00842451"/>
    <w:rsid w:val="008428AC"/>
    <w:rsid w:val="00845564"/>
    <w:rsid w:val="00846B9D"/>
    <w:rsid w:val="00851320"/>
    <w:rsid w:val="008528AC"/>
    <w:rsid w:val="0085395F"/>
    <w:rsid w:val="008545F0"/>
    <w:rsid w:val="00855313"/>
    <w:rsid w:val="00860739"/>
    <w:rsid w:val="00862FFB"/>
    <w:rsid w:val="00864660"/>
    <w:rsid w:val="00866EE8"/>
    <w:rsid w:val="00867518"/>
    <w:rsid w:val="00871FB2"/>
    <w:rsid w:val="008727EE"/>
    <w:rsid w:val="00876369"/>
    <w:rsid w:val="00877722"/>
    <w:rsid w:val="0088021A"/>
    <w:rsid w:val="008830B4"/>
    <w:rsid w:val="00883368"/>
    <w:rsid w:val="0088711F"/>
    <w:rsid w:val="0089104D"/>
    <w:rsid w:val="008A2445"/>
    <w:rsid w:val="008A4E12"/>
    <w:rsid w:val="008A4F52"/>
    <w:rsid w:val="008C14CC"/>
    <w:rsid w:val="008C34BA"/>
    <w:rsid w:val="008C7637"/>
    <w:rsid w:val="008D44A8"/>
    <w:rsid w:val="008E0F46"/>
    <w:rsid w:val="008E7449"/>
    <w:rsid w:val="008F1CAD"/>
    <w:rsid w:val="009037E1"/>
    <w:rsid w:val="00904734"/>
    <w:rsid w:val="00920C1D"/>
    <w:rsid w:val="00925E43"/>
    <w:rsid w:val="00933FD8"/>
    <w:rsid w:val="0093620D"/>
    <w:rsid w:val="00943702"/>
    <w:rsid w:val="00947278"/>
    <w:rsid w:val="0094775F"/>
    <w:rsid w:val="00952E50"/>
    <w:rsid w:val="00956CF5"/>
    <w:rsid w:val="00957DE8"/>
    <w:rsid w:val="009653D2"/>
    <w:rsid w:val="00967D34"/>
    <w:rsid w:val="00975485"/>
    <w:rsid w:val="00982FDC"/>
    <w:rsid w:val="00984A6A"/>
    <w:rsid w:val="00986EB5"/>
    <w:rsid w:val="00990391"/>
    <w:rsid w:val="00993E27"/>
    <w:rsid w:val="009A026B"/>
    <w:rsid w:val="009A63A7"/>
    <w:rsid w:val="009B7509"/>
    <w:rsid w:val="009B7C55"/>
    <w:rsid w:val="009C08F9"/>
    <w:rsid w:val="009C0CB8"/>
    <w:rsid w:val="009C5F5B"/>
    <w:rsid w:val="009D4D7F"/>
    <w:rsid w:val="009D723F"/>
    <w:rsid w:val="009E1167"/>
    <w:rsid w:val="009F33CE"/>
    <w:rsid w:val="009F4EB8"/>
    <w:rsid w:val="009F5812"/>
    <w:rsid w:val="00A00C7E"/>
    <w:rsid w:val="00A01503"/>
    <w:rsid w:val="00A03129"/>
    <w:rsid w:val="00A03FF4"/>
    <w:rsid w:val="00A04E79"/>
    <w:rsid w:val="00A070E0"/>
    <w:rsid w:val="00A100F9"/>
    <w:rsid w:val="00A10296"/>
    <w:rsid w:val="00A209C4"/>
    <w:rsid w:val="00A260A5"/>
    <w:rsid w:val="00A30724"/>
    <w:rsid w:val="00A41AC0"/>
    <w:rsid w:val="00A45E7C"/>
    <w:rsid w:val="00A50154"/>
    <w:rsid w:val="00A50B23"/>
    <w:rsid w:val="00A537AE"/>
    <w:rsid w:val="00A53F07"/>
    <w:rsid w:val="00A6792B"/>
    <w:rsid w:val="00A67E9F"/>
    <w:rsid w:val="00A7087A"/>
    <w:rsid w:val="00A86659"/>
    <w:rsid w:val="00A87F38"/>
    <w:rsid w:val="00AA1769"/>
    <w:rsid w:val="00AA67E4"/>
    <w:rsid w:val="00AB2C33"/>
    <w:rsid w:val="00AD1CF1"/>
    <w:rsid w:val="00AD419D"/>
    <w:rsid w:val="00AD71BA"/>
    <w:rsid w:val="00AE3E17"/>
    <w:rsid w:val="00AE6229"/>
    <w:rsid w:val="00AE633F"/>
    <w:rsid w:val="00AE6CA0"/>
    <w:rsid w:val="00B03AB7"/>
    <w:rsid w:val="00B12DA0"/>
    <w:rsid w:val="00B15FFC"/>
    <w:rsid w:val="00B20172"/>
    <w:rsid w:val="00B25E09"/>
    <w:rsid w:val="00B30505"/>
    <w:rsid w:val="00B30F92"/>
    <w:rsid w:val="00B314C8"/>
    <w:rsid w:val="00B31C0D"/>
    <w:rsid w:val="00B34C45"/>
    <w:rsid w:val="00B365C7"/>
    <w:rsid w:val="00B577E6"/>
    <w:rsid w:val="00B61720"/>
    <w:rsid w:val="00B64D4D"/>
    <w:rsid w:val="00B653A7"/>
    <w:rsid w:val="00B73955"/>
    <w:rsid w:val="00B81D6E"/>
    <w:rsid w:val="00B8391E"/>
    <w:rsid w:val="00B83B9B"/>
    <w:rsid w:val="00B84D53"/>
    <w:rsid w:val="00BA2DED"/>
    <w:rsid w:val="00BA6372"/>
    <w:rsid w:val="00BC0CA4"/>
    <w:rsid w:val="00BC5CEC"/>
    <w:rsid w:val="00BD4AF6"/>
    <w:rsid w:val="00BD55B2"/>
    <w:rsid w:val="00BD70C7"/>
    <w:rsid w:val="00BE11AE"/>
    <w:rsid w:val="00BE3ED9"/>
    <w:rsid w:val="00BE7375"/>
    <w:rsid w:val="00BF07FC"/>
    <w:rsid w:val="00BF0B80"/>
    <w:rsid w:val="00BF1326"/>
    <w:rsid w:val="00BF4952"/>
    <w:rsid w:val="00C01A0D"/>
    <w:rsid w:val="00C05C2E"/>
    <w:rsid w:val="00C06B7F"/>
    <w:rsid w:val="00C11C92"/>
    <w:rsid w:val="00C24524"/>
    <w:rsid w:val="00C35124"/>
    <w:rsid w:val="00C40C7B"/>
    <w:rsid w:val="00C46F4B"/>
    <w:rsid w:val="00C55EE5"/>
    <w:rsid w:val="00C57875"/>
    <w:rsid w:val="00C6027A"/>
    <w:rsid w:val="00C67C92"/>
    <w:rsid w:val="00C701BA"/>
    <w:rsid w:val="00C82BC7"/>
    <w:rsid w:val="00C850DE"/>
    <w:rsid w:val="00C95128"/>
    <w:rsid w:val="00CA1DE7"/>
    <w:rsid w:val="00CA508A"/>
    <w:rsid w:val="00CA55AA"/>
    <w:rsid w:val="00CA7BD2"/>
    <w:rsid w:val="00CB1409"/>
    <w:rsid w:val="00CB3FEA"/>
    <w:rsid w:val="00CB571A"/>
    <w:rsid w:val="00CB59F0"/>
    <w:rsid w:val="00CD3063"/>
    <w:rsid w:val="00CD572D"/>
    <w:rsid w:val="00CD715E"/>
    <w:rsid w:val="00CE4283"/>
    <w:rsid w:val="00CF43B2"/>
    <w:rsid w:val="00D07C5E"/>
    <w:rsid w:val="00D124FB"/>
    <w:rsid w:val="00D13C97"/>
    <w:rsid w:val="00D14B9B"/>
    <w:rsid w:val="00D16343"/>
    <w:rsid w:val="00D16394"/>
    <w:rsid w:val="00D1705E"/>
    <w:rsid w:val="00D31551"/>
    <w:rsid w:val="00D33CE0"/>
    <w:rsid w:val="00D33E00"/>
    <w:rsid w:val="00D36315"/>
    <w:rsid w:val="00D4239B"/>
    <w:rsid w:val="00D43239"/>
    <w:rsid w:val="00D4416B"/>
    <w:rsid w:val="00D55566"/>
    <w:rsid w:val="00D63809"/>
    <w:rsid w:val="00D7123C"/>
    <w:rsid w:val="00D72A90"/>
    <w:rsid w:val="00D76DB6"/>
    <w:rsid w:val="00D8247E"/>
    <w:rsid w:val="00D82BE1"/>
    <w:rsid w:val="00D90B41"/>
    <w:rsid w:val="00D91A94"/>
    <w:rsid w:val="00D95D3A"/>
    <w:rsid w:val="00DA4959"/>
    <w:rsid w:val="00DB3369"/>
    <w:rsid w:val="00DD0FFA"/>
    <w:rsid w:val="00DD1CA4"/>
    <w:rsid w:val="00DE5033"/>
    <w:rsid w:val="00DF20DC"/>
    <w:rsid w:val="00E12065"/>
    <w:rsid w:val="00E14B6A"/>
    <w:rsid w:val="00E16EE4"/>
    <w:rsid w:val="00E222F7"/>
    <w:rsid w:val="00E31271"/>
    <w:rsid w:val="00E42659"/>
    <w:rsid w:val="00E44B1B"/>
    <w:rsid w:val="00E46B84"/>
    <w:rsid w:val="00E516F2"/>
    <w:rsid w:val="00E53D4F"/>
    <w:rsid w:val="00E56071"/>
    <w:rsid w:val="00E5691B"/>
    <w:rsid w:val="00E6507B"/>
    <w:rsid w:val="00E652DC"/>
    <w:rsid w:val="00E662A0"/>
    <w:rsid w:val="00E67EFD"/>
    <w:rsid w:val="00E70C09"/>
    <w:rsid w:val="00E8620B"/>
    <w:rsid w:val="00E94436"/>
    <w:rsid w:val="00E96F2E"/>
    <w:rsid w:val="00EA117E"/>
    <w:rsid w:val="00EA21CE"/>
    <w:rsid w:val="00EA3376"/>
    <w:rsid w:val="00EB0531"/>
    <w:rsid w:val="00EB0ECA"/>
    <w:rsid w:val="00EC147E"/>
    <w:rsid w:val="00EC1E8E"/>
    <w:rsid w:val="00EC3A83"/>
    <w:rsid w:val="00EC59EB"/>
    <w:rsid w:val="00EC7B91"/>
    <w:rsid w:val="00ED3A1F"/>
    <w:rsid w:val="00EE101E"/>
    <w:rsid w:val="00EE2CAC"/>
    <w:rsid w:val="00EE2E70"/>
    <w:rsid w:val="00EE3AD2"/>
    <w:rsid w:val="00EF4219"/>
    <w:rsid w:val="00EF63BD"/>
    <w:rsid w:val="00F01ACC"/>
    <w:rsid w:val="00F01C9F"/>
    <w:rsid w:val="00F1436A"/>
    <w:rsid w:val="00F31840"/>
    <w:rsid w:val="00F31C7D"/>
    <w:rsid w:val="00F40AD4"/>
    <w:rsid w:val="00F42D2A"/>
    <w:rsid w:val="00F54F57"/>
    <w:rsid w:val="00F556C8"/>
    <w:rsid w:val="00F57B6D"/>
    <w:rsid w:val="00F604C2"/>
    <w:rsid w:val="00F65603"/>
    <w:rsid w:val="00F65EE1"/>
    <w:rsid w:val="00F83FA0"/>
    <w:rsid w:val="00F856FB"/>
    <w:rsid w:val="00F91548"/>
    <w:rsid w:val="00F949FB"/>
    <w:rsid w:val="00F96C8C"/>
    <w:rsid w:val="00FA28AD"/>
    <w:rsid w:val="00FA63EC"/>
    <w:rsid w:val="00FB5546"/>
    <w:rsid w:val="00FB6D22"/>
    <w:rsid w:val="00FC056F"/>
    <w:rsid w:val="00FD1092"/>
    <w:rsid w:val="00FD4DCC"/>
    <w:rsid w:val="00FE0462"/>
    <w:rsid w:val="00FE7FB5"/>
    <w:rsid w:val="00FF0C78"/>
    <w:rsid w:val="00FF58C6"/>
    <w:rsid w:val="00FF6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91927FA"/>
  <w15:docId w15:val="{AAA5064E-FF30-4A08-B034-B21C9FFF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0D6"/>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76AD1"/>
    <w:pPr>
      <w:keepNext/>
      <w:jc w:val="center"/>
      <w:outlineLvl w:val="0"/>
    </w:pPr>
    <w:rPr>
      <w:rFonts w:ascii="Tahoma" w:hAnsi="Tahoma" w:cs="Tahoma"/>
      <w:b/>
      <w:bCs/>
      <w:sz w:val="48"/>
    </w:rPr>
  </w:style>
  <w:style w:type="paragraph" w:styleId="Heading2">
    <w:name w:val="heading 2"/>
    <w:basedOn w:val="Normal"/>
    <w:next w:val="Normal"/>
    <w:link w:val="Heading2Char"/>
    <w:uiPriority w:val="9"/>
    <w:semiHidden/>
    <w:unhideWhenUsed/>
    <w:qFormat/>
    <w:rsid w:val="008C76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0C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Numbered - 4"/>
    <w:basedOn w:val="Normal"/>
    <w:next w:val="Normal"/>
    <w:link w:val="Heading4Char"/>
    <w:qFormat/>
    <w:rsid w:val="00076AD1"/>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76AD1"/>
    <w:pPr>
      <w:keepNext/>
      <w:outlineLvl w:val="4"/>
    </w:pPr>
    <w:rPr>
      <w:rFonts w:ascii="Arial" w:hAnsi="Arial" w:cs="Arial"/>
      <w:b/>
      <w:bCs/>
    </w:rPr>
  </w:style>
  <w:style w:type="paragraph" w:styleId="Heading7">
    <w:name w:val="heading 7"/>
    <w:aliases w:val="Numbered - 7"/>
    <w:basedOn w:val="Normal"/>
    <w:next w:val="Normal"/>
    <w:link w:val="Heading7Char"/>
    <w:qFormat/>
    <w:rsid w:val="00076AD1"/>
    <w:pPr>
      <w:keepNext/>
      <w:outlineLvl w:val="6"/>
    </w:pPr>
    <w:rPr>
      <w:rFonts w:ascii="Arial" w:hAnsi="Arial" w:cs="Arial"/>
      <w:u w:val="single"/>
    </w:rPr>
  </w:style>
  <w:style w:type="paragraph" w:styleId="Heading9">
    <w:name w:val="heading 9"/>
    <w:basedOn w:val="Normal"/>
    <w:next w:val="Normal"/>
    <w:link w:val="Heading9Char"/>
    <w:uiPriority w:val="9"/>
    <w:semiHidden/>
    <w:unhideWhenUsed/>
    <w:qFormat/>
    <w:rsid w:val="006161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76AD1"/>
    <w:rPr>
      <w:rFonts w:ascii="Tahoma" w:eastAsia="Times New Roman" w:hAnsi="Tahoma" w:cs="Tahoma"/>
      <w:b/>
      <w:bCs/>
      <w:sz w:val="48"/>
      <w:szCs w:val="24"/>
    </w:rPr>
  </w:style>
  <w:style w:type="character" w:customStyle="1" w:styleId="Heading4Char">
    <w:name w:val="Heading 4 Char"/>
    <w:aliases w:val="Numbered - 4 Char"/>
    <w:basedOn w:val="DefaultParagraphFont"/>
    <w:link w:val="Heading4"/>
    <w:rsid w:val="00076AD1"/>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76AD1"/>
    <w:rPr>
      <w:rFonts w:ascii="Arial" w:eastAsia="Times New Roman" w:hAnsi="Arial" w:cs="Arial"/>
      <w:b/>
      <w:bCs/>
      <w:sz w:val="24"/>
      <w:szCs w:val="24"/>
    </w:rPr>
  </w:style>
  <w:style w:type="character" w:customStyle="1" w:styleId="Heading7Char">
    <w:name w:val="Heading 7 Char"/>
    <w:aliases w:val="Numbered - 7 Char"/>
    <w:basedOn w:val="DefaultParagraphFont"/>
    <w:link w:val="Heading7"/>
    <w:rsid w:val="00076AD1"/>
    <w:rPr>
      <w:rFonts w:ascii="Arial" w:eastAsia="Times New Roman" w:hAnsi="Arial" w:cs="Arial"/>
      <w:sz w:val="24"/>
      <w:szCs w:val="24"/>
      <w:u w:val="single"/>
    </w:rPr>
  </w:style>
  <w:style w:type="paragraph" w:styleId="BodyText">
    <w:name w:val="Body Text"/>
    <w:basedOn w:val="Normal"/>
    <w:link w:val="BodyTextChar"/>
    <w:semiHidden/>
    <w:rsid w:val="00076AD1"/>
    <w:rPr>
      <w:rFonts w:ascii="Arial" w:hAnsi="Arial" w:cs="Arial"/>
      <w:b/>
      <w:bCs/>
      <w:u w:val="single"/>
    </w:rPr>
  </w:style>
  <w:style w:type="character" w:customStyle="1" w:styleId="BodyTextChar">
    <w:name w:val="Body Text Char"/>
    <w:basedOn w:val="DefaultParagraphFont"/>
    <w:link w:val="BodyText"/>
    <w:semiHidden/>
    <w:rsid w:val="00076AD1"/>
    <w:rPr>
      <w:rFonts w:ascii="Arial" w:eastAsia="Times New Roman" w:hAnsi="Arial" w:cs="Arial"/>
      <w:b/>
      <w:bCs/>
      <w:sz w:val="24"/>
      <w:szCs w:val="24"/>
      <w:u w:val="single"/>
    </w:rPr>
  </w:style>
  <w:style w:type="paragraph" w:styleId="Footer">
    <w:name w:val="footer"/>
    <w:basedOn w:val="Normal"/>
    <w:link w:val="FooterChar"/>
    <w:uiPriority w:val="99"/>
    <w:rsid w:val="00076AD1"/>
    <w:pPr>
      <w:tabs>
        <w:tab w:val="center" w:pos="4320"/>
        <w:tab w:val="right" w:pos="8640"/>
      </w:tabs>
    </w:pPr>
  </w:style>
  <w:style w:type="character" w:customStyle="1" w:styleId="FooterChar">
    <w:name w:val="Footer Char"/>
    <w:basedOn w:val="DefaultParagraphFont"/>
    <w:link w:val="Footer"/>
    <w:uiPriority w:val="99"/>
    <w:rsid w:val="00076AD1"/>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076AD1"/>
    <w:pPr>
      <w:spacing w:after="120"/>
      <w:ind w:left="283"/>
    </w:pPr>
  </w:style>
  <w:style w:type="character" w:customStyle="1" w:styleId="BodyTextIndentChar">
    <w:name w:val="Body Text Indent Char"/>
    <w:basedOn w:val="DefaultParagraphFont"/>
    <w:link w:val="BodyTextIndent"/>
    <w:semiHidden/>
    <w:rsid w:val="00076AD1"/>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076AD1"/>
    <w:pPr>
      <w:spacing w:after="120" w:line="480" w:lineRule="auto"/>
      <w:ind w:left="283"/>
    </w:pPr>
  </w:style>
  <w:style w:type="character" w:customStyle="1" w:styleId="BodyTextIndent2Char">
    <w:name w:val="Body Text Indent 2 Char"/>
    <w:basedOn w:val="DefaultParagraphFont"/>
    <w:link w:val="BodyTextIndent2"/>
    <w:semiHidden/>
    <w:rsid w:val="00076AD1"/>
    <w:rPr>
      <w:rFonts w:ascii="Times New Roman" w:eastAsia="Times New Roman" w:hAnsi="Times New Roman" w:cs="Times New Roman"/>
      <w:sz w:val="24"/>
      <w:szCs w:val="24"/>
    </w:rPr>
  </w:style>
  <w:style w:type="paragraph" w:customStyle="1" w:styleId="Default">
    <w:name w:val="Default"/>
    <w:rsid w:val="00076AD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qFormat/>
    <w:rsid w:val="00076AD1"/>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rsid w:val="00076AD1"/>
    <w:rPr>
      <w:rFonts w:ascii="Verdana" w:eastAsia="SimSun" w:hAnsi="Verdana" w:cs="Arial"/>
      <w:b/>
      <w:bCs/>
      <w:color w:val="000000"/>
      <w:kern w:val="36"/>
      <w:sz w:val="36"/>
      <w:szCs w:val="36"/>
      <w:lang w:eastAsia="zh-CN"/>
    </w:rPr>
  </w:style>
  <w:style w:type="paragraph" w:styleId="BalloonText">
    <w:name w:val="Balloon Text"/>
    <w:basedOn w:val="Normal"/>
    <w:link w:val="BalloonTextChar"/>
    <w:uiPriority w:val="99"/>
    <w:semiHidden/>
    <w:unhideWhenUsed/>
    <w:rsid w:val="00076AD1"/>
    <w:rPr>
      <w:rFonts w:ascii="Tahoma" w:hAnsi="Tahoma" w:cs="Tahoma"/>
      <w:sz w:val="16"/>
      <w:szCs w:val="16"/>
    </w:rPr>
  </w:style>
  <w:style w:type="character" w:customStyle="1" w:styleId="BalloonTextChar">
    <w:name w:val="Balloon Text Char"/>
    <w:basedOn w:val="DefaultParagraphFont"/>
    <w:link w:val="BalloonText"/>
    <w:uiPriority w:val="99"/>
    <w:semiHidden/>
    <w:rsid w:val="00076AD1"/>
    <w:rPr>
      <w:rFonts w:ascii="Tahoma" w:eastAsia="Times New Roman" w:hAnsi="Tahoma" w:cs="Tahoma"/>
      <w:sz w:val="16"/>
      <w:szCs w:val="16"/>
    </w:rPr>
  </w:style>
  <w:style w:type="paragraph" w:styleId="ListParagraph">
    <w:name w:val="List Paragraph"/>
    <w:basedOn w:val="Normal"/>
    <w:uiPriority w:val="1"/>
    <w:qFormat/>
    <w:rsid w:val="00FB5546"/>
    <w:pPr>
      <w:ind w:left="720"/>
      <w:contextualSpacing/>
    </w:pPr>
  </w:style>
  <w:style w:type="character" w:customStyle="1" w:styleId="Heading2Char">
    <w:name w:val="Heading 2 Char"/>
    <w:basedOn w:val="DefaultParagraphFont"/>
    <w:link w:val="Heading2"/>
    <w:uiPriority w:val="9"/>
    <w:semiHidden/>
    <w:rsid w:val="008C7637"/>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8C7637"/>
    <w:pPr>
      <w:spacing w:after="120"/>
    </w:pPr>
    <w:rPr>
      <w:sz w:val="16"/>
      <w:szCs w:val="16"/>
    </w:rPr>
  </w:style>
  <w:style w:type="character" w:customStyle="1" w:styleId="BodyText3Char">
    <w:name w:val="Body Text 3 Char"/>
    <w:basedOn w:val="DefaultParagraphFont"/>
    <w:link w:val="BodyText3"/>
    <w:uiPriority w:val="99"/>
    <w:semiHidden/>
    <w:rsid w:val="008C7637"/>
    <w:rPr>
      <w:rFonts w:ascii="Times New Roman" w:eastAsia="Times New Roman" w:hAnsi="Times New Roman" w:cs="Times New Roman"/>
      <w:sz w:val="16"/>
      <w:szCs w:val="16"/>
    </w:rPr>
  </w:style>
  <w:style w:type="character" w:styleId="FollowedHyperlink">
    <w:name w:val="FollowedHyperlink"/>
    <w:semiHidden/>
    <w:rsid w:val="008C7637"/>
    <w:rPr>
      <w:color w:val="800080"/>
      <w:u w:val="single"/>
    </w:rPr>
  </w:style>
  <w:style w:type="character" w:customStyle="1" w:styleId="Heading3Char">
    <w:name w:val="Heading 3 Char"/>
    <w:basedOn w:val="DefaultParagraphFont"/>
    <w:link w:val="Heading3"/>
    <w:uiPriority w:val="9"/>
    <w:semiHidden/>
    <w:rsid w:val="00BC0CA4"/>
    <w:rPr>
      <w:rFonts w:asciiTheme="majorHAnsi" w:eastAsiaTheme="majorEastAsia" w:hAnsiTheme="majorHAnsi" w:cstheme="majorBidi"/>
      <w:b/>
      <w:bCs/>
      <w:color w:val="4F81BD" w:themeColor="accent1"/>
      <w:sz w:val="24"/>
      <w:szCs w:val="24"/>
    </w:rPr>
  </w:style>
  <w:style w:type="character" w:styleId="Hyperlink">
    <w:name w:val="Hyperlink"/>
    <w:uiPriority w:val="99"/>
    <w:rsid w:val="00BC0CA4"/>
    <w:rPr>
      <w:color w:val="0000FF"/>
      <w:u w:val="single"/>
    </w:rPr>
  </w:style>
  <w:style w:type="paragraph" w:styleId="Header">
    <w:name w:val="header"/>
    <w:basedOn w:val="Normal"/>
    <w:link w:val="HeaderChar"/>
    <w:uiPriority w:val="99"/>
    <w:rsid w:val="00BC0CA4"/>
    <w:pPr>
      <w:tabs>
        <w:tab w:val="center" w:pos="4320"/>
        <w:tab w:val="right" w:pos="8640"/>
      </w:tabs>
    </w:pPr>
  </w:style>
  <w:style w:type="character" w:customStyle="1" w:styleId="HeaderChar">
    <w:name w:val="Header Char"/>
    <w:basedOn w:val="DefaultParagraphFont"/>
    <w:link w:val="Header"/>
    <w:uiPriority w:val="99"/>
    <w:rsid w:val="00BC0CA4"/>
    <w:rPr>
      <w:rFonts w:ascii="Times New Roman" w:eastAsia="Times New Roman" w:hAnsi="Times New Roman" w:cs="Times New Roman"/>
      <w:sz w:val="24"/>
      <w:szCs w:val="24"/>
    </w:rPr>
  </w:style>
  <w:style w:type="character" w:styleId="PageNumber">
    <w:name w:val="page number"/>
    <w:basedOn w:val="DefaultParagraphFont"/>
    <w:semiHidden/>
    <w:rsid w:val="00BC0CA4"/>
  </w:style>
  <w:style w:type="paragraph" w:customStyle="1" w:styleId="DfEEBullets">
    <w:name w:val="DfEEBullets"/>
    <w:basedOn w:val="Normal"/>
    <w:rsid w:val="00BC0CA4"/>
    <w:pPr>
      <w:widowControl w:val="0"/>
      <w:numPr>
        <w:numId w:val="4"/>
      </w:numPr>
      <w:overflowPunct w:val="0"/>
      <w:autoSpaceDE w:val="0"/>
      <w:autoSpaceDN w:val="0"/>
      <w:adjustRightInd w:val="0"/>
      <w:spacing w:after="240"/>
      <w:textAlignment w:val="baseline"/>
    </w:pPr>
    <w:rPr>
      <w:rFonts w:ascii="Arial" w:hAnsi="Arial"/>
      <w:bCs/>
      <w:szCs w:val="20"/>
    </w:rPr>
  </w:style>
  <w:style w:type="character" w:customStyle="1" w:styleId="Heading9Char">
    <w:name w:val="Heading 9 Char"/>
    <w:basedOn w:val="DefaultParagraphFont"/>
    <w:link w:val="Heading9"/>
    <w:uiPriority w:val="9"/>
    <w:semiHidden/>
    <w:rsid w:val="0061615E"/>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61615E"/>
    <w:pPr>
      <w:spacing w:after="120" w:line="480" w:lineRule="auto"/>
    </w:pPr>
  </w:style>
  <w:style w:type="character" w:customStyle="1" w:styleId="BodyText2Char">
    <w:name w:val="Body Text 2 Char"/>
    <w:basedOn w:val="DefaultParagraphFont"/>
    <w:link w:val="BodyText2"/>
    <w:uiPriority w:val="99"/>
    <w:semiHidden/>
    <w:rsid w:val="0061615E"/>
    <w:rPr>
      <w:rFonts w:ascii="Times New Roman" w:eastAsia="Times New Roman" w:hAnsi="Times New Roman" w:cs="Times New Roman"/>
      <w:sz w:val="24"/>
      <w:szCs w:val="24"/>
    </w:rPr>
  </w:style>
  <w:style w:type="table" w:styleId="TableGrid">
    <w:name w:val="Table Grid"/>
    <w:basedOn w:val="TableNormal"/>
    <w:uiPriority w:val="59"/>
    <w:rsid w:val="00C4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34328"/>
    <w:rPr>
      <w:sz w:val="20"/>
      <w:szCs w:val="20"/>
      <w:lang w:eastAsia="en-GB"/>
    </w:rPr>
  </w:style>
  <w:style w:type="character" w:customStyle="1" w:styleId="FootnoteTextChar">
    <w:name w:val="Footnote Text Char"/>
    <w:basedOn w:val="DefaultParagraphFont"/>
    <w:link w:val="FootnoteText"/>
    <w:semiHidden/>
    <w:rsid w:val="00134328"/>
    <w:rPr>
      <w:rFonts w:ascii="Times New Roman" w:eastAsia="Times New Roman" w:hAnsi="Times New Roman" w:cs="Times New Roman"/>
      <w:sz w:val="20"/>
      <w:szCs w:val="20"/>
      <w:lang w:eastAsia="en-GB"/>
    </w:rPr>
  </w:style>
  <w:style w:type="character" w:styleId="FootnoteReference">
    <w:name w:val="footnote reference"/>
    <w:semiHidden/>
    <w:rsid w:val="00134328"/>
    <w:rPr>
      <w:vertAlign w:val="superscript"/>
    </w:rPr>
  </w:style>
  <w:style w:type="character" w:styleId="Strong">
    <w:name w:val="Strong"/>
    <w:basedOn w:val="DefaultParagraphFont"/>
    <w:uiPriority w:val="22"/>
    <w:qFormat/>
    <w:rsid w:val="002B0394"/>
    <w:rPr>
      <w:b/>
      <w:bCs/>
    </w:rPr>
  </w:style>
  <w:style w:type="paragraph" w:styleId="NormalWeb">
    <w:name w:val="Normal (Web)"/>
    <w:basedOn w:val="Normal"/>
    <w:uiPriority w:val="99"/>
    <w:semiHidden/>
    <w:unhideWhenUsed/>
    <w:rsid w:val="002B0394"/>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EC59EB"/>
    <w:rPr>
      <w:sz w:val="16"/>
      <w:szCs w:val="16"/>
    </w:rPr>
  </w:style>
  <w:style w:type="paragraph" w:styleId="CommentText">
    <w:name w:val="annotation text"/>
    <w:basedOn w:val="Normal"/>
    <w:link w:val="CommentTextChar"/>
    <w:uiPriority w:val="99"/>
    <w:semiHidden/>
    <w:unhideWhenUsed/>
    <w:rsid w:val="00EC59EB"/>
    <w:rPr>
      <w:sz w:val="20"/>
      <w:szCs w:val="20"/>
    </w:rPr>
  </w:style>
  <w:style w:type="character" w:customStyle="1" w:styleId="CommentTextChar">
    <w:name w:val="Comment Text Char"/>
    <w:basedOn w:val="DefaultParagraphFont"/>
    <w:link w:val="CommentText"/>
    <w:uiPriority w:val="99"/>
    <w:semiHidden/>
    <w:rsid w:val="00EC59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59EB"/>
    <w:rPr>
      <w:b/>
      <w:bCs/>
    </w:rPr>
  </w:style>
  <w:style w:type="character" w:customStyle="1" w:styleId="CommentSubjectChar">
    <w:name w:val="Comment Subject Char"/>
    <w:basedOn w:val="CommentTextChar"/>
    <w:link w:val="CommentSubject"/>
    <w:uiPriority w:val="99"/>
    <w:semiHidden/>
    <w:rsid w:val="00EC59EB"/>
    <w:rPr>
      <w:rFonts w:ascii="Times New Roman" w:eastAsia="Times New Roman" w:hAnsi="Times New Roman" w:cs="Times New Roman"/>
      <w:b/>
      <w:bCs/>
      <w:sz w:val="20"/>
      <w:szCs w:val="20"/>
    </w:rPr>
  </w:style>
  <w:style w:type="paragraph" w:styleId="Revision">
    <w:name w:val="Revision"/>
    <w:hidden/>
    <w:uiPriority w:val="99"/>
    <w:semiHidden/>
    <w:rsid w:val="00312C69"/>
    <w:pPr>
      <w:spacing w:after="0" w:line="240" w:lineRule="auto"/>
    </w:pPr>
    <w:rPr>
      <w:rFonts w:ascii="Times New Roman" w:eastAsia="Times New Roman" w:hAnsi="Times New Roman" w:cs="Times New Roman"/>
      <w:sz w:val="24"/>
      <w:szCs w:val="24"/>
    </w:rPr>
  </w:style>
  <w:style w:type="paragraph" w:customStyle="1" w:styleId="1bodycopy10pt">
    <w:name w:val="1 body copy 10pt"/>
    <w:basedOn w:val="Normal"/>
    <w:link w:val="1bodycopy10ptChar"/>
    <w:qFormat/>
    <w:rsid w:val="009D4D7F"/>
    <w:pPr>
      <w:spacing w:after="120"/>
    </w:pPr>
    <w:rPr>
      <w:rFonts w:ascii="Arial" w:eastAsia="MS Mincho" w:hAnsi="Arial"/>
      <w:sz w:val="20"/>
      <w:lang w:val="en-US"/>
    </w:rPr>
  </w:style>
  <w:style w:type="character" w:customStyle="1" w:styleId="1bodycopy10ptChar">
    <w:name w:val="1 body copy 10pt Char"/>
    <w:link w:val="1bodycopy10pt"/>
    <w:rsid w:val="009D4D7F"/>
    <w:rPr>
      <w:rFonts w:ascii="Arial" w:eastAsia="MS Mincho" w:hAnsi="Arial" w:cs="Times New Roman"/>
      <w:sz w:val="20"/>
      <w:szCs w:val="24"/>
      <w:lang w:val="en-US"/>
    </w:rPr>
  </w:style>
  <w:style w:type="paragraph" w:customStyle="1" w:styleId="Tablebodycopy">
    <w:name w:val="Table body copy"/>
    <w:basedOn w:val="1bodycopy10pt"/>
    <w:qFormat/>
    <w:rsid w:val="009D4D7F"/>
    <w:pPr>
      <w:keepLines/>
      <w:spacing w:after="60"/>
      <w:textboxTightWrap w:val="allLines"/>
    </w:pPr>
  </w:style>
  <w:style w:type="paragraph" w:customStyle="1" w:styleId="Tablecopybulleted">
    <w:name w:val="Table copy bulleted"/>
    <w:basedOn w:val="Tablebodycopy"/>
    <w:qFormat/>
    <w:rsid w:val="009D4D7F"/>
    <w:pPr>
      <w:numPr>
        <w:numId w:val="19"/>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0702">
      <w:bodyDiv w:val="1"/>
      <w:marLeft w:val="0"/>
      <w:marRight w:val="0"/>
      <w:marTop w:val="0"/>
      <w:marBottom w:val="0"/>
      <w:divBdr>
        <w:top w:val="none" w:sz="0" w:space="0" w:color="auto"/>
        <w:left w:val="none" w:sz="0" w:space="0" w:color="auto"/>
        <w:bottom w:val="none" w:sz="0" w:space="0" w:color="auto"/>
        <w:right w:val="none" w:sz="0" w:space="0" w:color="auto"/>
      </w:divBdr>
    </w:div>
    <w:div w:id="323096757">
      <w:bodyDiv w:val="1"/>
      <w:marLeft w:val="0"/>
      <w:marRight w:val="0"/>
      <w:marTop w:val="0"/>
      <w:marBottom w:val="0"/>
      <w:divBdr>
        <w:top w:val="none" w:sz="0" w:space="0" w:color="auto"/>
        <w:left w:val="none" w:sz="0" w:space="0" w:color="auto"/>
        <w:bottom w:val="none" w:sz="0" w:space="0" w:color="auto"/>
        <w:right w:val="none" w:sz="0" w:space="0" w:color="auto"/>
      </w:divBdr>
    </w:div>
    <w:div w:id="722025039">
      <w:bodyDiv w:val="1"/>
      <w:marLeft w:val="0"/>
      <w:marRight w:val="0"/>
      <w:marTop w:val="0"/>
      <w:marBottom w:val="0"/>
      <w:divBdr>
        <w:top w:val="none" w:sz="0" w:space="0" w:color="auto"/>
        <w:left w:val="none" w:sz="0" w:space="0" w:color="auto"/>
        <w:bottom w:val="none" w:sz="0" w:space="0" w:color="auto"/>
        <w:right w:val="none" w:sz="0" w:space="0" w:color="auto"/>
      </w:divBdr>
    </w:div>
    <w:div w:id="1023633182">
      <w:bodyDiv w:val="1"/>
      <w:marLeft w:val="0"/>
      <w:marRight w:val="0"/>
      <w:marTop w:val="0"/>
      <w:marBottom w:val="0"/>
      <w:divBdr>
        <w:top w:val="none" w:sz="0" w:space="0" w:color="auto"/>
        <w:left w:val="none" w:sz="0" w:space="0" w:color="auto"/>
        <w:bottom w:val="none" w:sz="0" w:space="0" w:color="auto"/>
        <w:right w:val="none" w:sz="0" w:space="0" w:color="auto"/>
      </w:divBdr>
    </w:div>
    <w:div w:id="1289628773">
      <w:bodyDiv w:val="1"/>
      <w:marLeft w:val="0"/>
      <w:marRight w:val="0"/>
      <w:marTop w:val="0"/>
      <w:marBottom w:val="0"/>
      <w:divBdr>
        <w:top w:val="none" w:sz="0" w:space="0" w:color="auto"/>
        <w:left w:val="none" w:sz="0" w:space="0" w:color="auto"/>
        <w:bottom w:val="none" w:sz="0" w:space="0" w:color="auto"/>
        <w:right w:val="none" w:sz="0" w:space="0" w:color="auto"/>
      </w:divBdr>
    </w:div>
    <w:div w:id="1316958962">
      <w:bodyDiv w:val="1"/>
      <w:marLeft w:val="0"/>
      <w:marRight w:val="0"/>
      <w:marTop w:val="0"/>
      <w:marBottom w:val="0"/>
      <w:divBdr>
        <w:top w:val="none" w:sz="0" w:space="0" w:color="auto"/>
        <w:left w:val="none" w:sz="0" w:space="0" w:color="auto"/>
        <w:bottom w:val="none" w:sz="0" w:space="0" w:color="auto"/>
        <w:right w:val="none" w:sz="0" w:space="0" w:color="auto"/>
      </w:divBdr>
    </w:div>
    <w:div w:id="1471098500">
      <w:bodyDiv w:val="1"/>
      <w:marLeft w:val="0"/>
      <w:marRight w:val="0"/>
      <w:marTop w:val="0"/>
      <w:marBottom w:val="0"/>
      <w:divBdr>
        <w:top w:val="none" w:sz="0" w:space="0" w:color="auto"/>
        <w:left w:val="none" w:sz="0" w:space="0" w:color="auto"/>
        <w:bottom w:val="none" w:sz="0" w:space="0" w:color="auto"/>
        <w:right w:val="none" w:sz="0" w:space="0" w:color="auto"/>
      </w:divBdr>
    </w:div>
    <w:div w:id="1677997766">
      <w:bodyDiv w:val="1"/>
      <w:marLeft w:val="0"/>
      <w:marRight w:val="0"/>
      <w:marTop w:val="0"/>
      <w:marBottom w:val="0"/>
      <w:divBdr>
        <w:top w:val="none" w:sz="0" w:space="0" w:color="auto"/>
        <w:left w:val="none" w:sz="0" w:space="0" w:color="auto"/>
        <w:bottom w:val="none" w:sz="0" w:space="0" w:color="auto"/>
        <w:right w:val="none" w:sz="0" w:space="0" w:color="auto"/>
      </w:divBdr>
    </w:div>
    <w:div w:id="1847817845">
      <w:bodyDiv w:val="1"/>
      <w:marLeft w:val="0"/>
      <w:marRight w:val="0"/>
      <w:marTop w:val="0"/>
      <w:marBottom w:val="0"/>
      <w:divBdr>
        <w:top w:val="none" w:sz="0" w:space="0" w:color="auto"/>
        <w:left w:val="none" w:sz="0" w:space="0" w:color="auto"/>
        <w:bottom w:val="none" w:sz="0" w:space="0" w:color="auto"/>
        <w:right w:val="none" w:sz="0" w:space="0" w:color="auto"/>
      </w:divBdr>
    </w:div>
    <w:div w:id="2078941938">
      <w:bodyDiv w:val="1"/>
      <w:marLeft w:val="0"/>
      <w:marRight w:val="0"/>
      <w:marTop w:val="0"/>
      <w:marBottom w:val="0"/>
      <w:divBdr>
        <w:top w:val="none" w:sz="0" w:space="0" w:color="auto"/>
        <w:left w:val="none" w:sz="0" w:space="0" w:color="auto"/>
        <w:bottom w:val="none" w:sz="0" w:space="0" w:color="auto"/>
        <w:right w:val="none" w:sz="0" w:space="0" w:color="auto"/>
      </w:divBdr>
    </w:div>
    <w:div w:id="2083093543">
      <w:bodyDiv w:val="1"/>
      <w:marLeft w:val="0"/>
      <w:marRight w:val="0"/>
      <w:marTop w:val="0"/>
      <w:marBottom w:val="0"/>
      <w:divBdr>
        <w:top w:val="none" w:sz="0" w:space="0" w:color="auto"/>
        <w:left w:val="none" w:sz="0" w:space="0" w:color="auto"/>
        <w:bottom w:val="none" w:sz="0" w:space="0" w:color="auto"/>
        <w:right w:val="none" w:sz="0" w:space="0" w:color="auto"/>
      </w:divBdr>
    </w:div>
    <w:div w:id="2106270040">
      <w:bodyDiv w:val="1"/>
      <w:marLeft w:val="0"/>
      <w:marRight w:val="0"/>
      <w:marTop w:val="0"/>
      <w:marBottom w:val="0"/>
      <w:divBdr>
        <w:top w:val="none" w:sz="0" w:space="0" w:color="auto"/>
        <w:left w:val="none" w:sz="0" w:space="0" w:color="auto"/>
        <w:bottom w:val="none" w:sz="0" w:space="0" w:color="auto"/>
        <w:right w:val="none" w:sz="0" w:space="0" w:color="auto"/>
      </w:divBdr>
    </w:div>
    <w:div w:id="2132354278">
      <w:bodyDiv w:val="1"/>
      <w:marLeft w:val="0"/>
      <w:marRight w:val="0"/>
      <w:marTop w:val="0"/>
      <w:marBottom w:val="0"/>
      <w:divBdr>
        <w:top w:val="none" w:sz="0" w:space="0" w:color="auto"/>
        <w:left w:val="none" w:sz="0" w:space="0" w:color="auto"/>
        <w:bottom w:val="none" w:sz="0" w:space="0" w:color="auto"/>
        <w:right w:val="none" w:sz="0" w:space="0" w:color="auto"/>
      </w:divBdr>
    </w:div>
    <w:div w:id="213451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hannibal@worcschildrenfirst.org.uk" TargetMode="External"/><Relationship Id="rId18" Type="http://schemas.openxmlformats.org/officeDocument/2006/relationships/hyperlink" Target="http://www.wmrsasc.org.uk/" TargetMode="External"/><Relationship Id="rId26" Type="http://schemas.openxmlformats.org/officeDocument/2006/relationships/hyperlink" Target="https://www.gov.uk/government/publications/counter-extremism-strategy" TargetMode="External"/><Relationship Id="rId3" Type="http://schemas.openxmlformats.org/officeDocument/2006/relationships/styles" Target="styles.xml"/><Relationship Id="rId21" Type="http://schemas.openxmlformats.org/officeDocument/2006/relationships/hyperlink" Target="http://www.wmrsasc.org.uk/"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hairfip@carersworcs.org.uk" TargetMode="External"/><Relationship Id="rId17" Type="http://schemas.openxmlformats.org/officeDocument/2006/relationships/hyperlink" Target="https://campaignresources.phe.gov.uk/schools/topics/rise-above/about-rise-above" TargetMode="External"/><Relationship Id="rId25" Type="http://schemas.openxmlformats.org/officeDocument/2006/relationships/hyperlink" Target="http://www.worcestershire.gov.uk/cms/domestic-and-sexual-abuse.asp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thinkuknow.co.uk/" TargetMode="External"/><Relationship Id="rId20" Type="http://schemas.openxmlformats.org/officeDocument/2006/relationships/hyperlink" Target="http://www.wmrsasc.org.uk/" TargetMode="External"/><Relationship Id="rId29" Type="http://schemas.openxmlformats.org/officeDocument/2006/relationships/hyperlink" Target="mailto:fmu@fco.gov.uk"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w.sendconsultancy@gmail.com" TargetMode="External"/><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education-for-a-connected-world" TargetMode="External"/><Relationship Id="rId23" Type="http://schemas.openxmlformats.org/officeDocument/2006/relationships/footer" Target="footer1.xml"/><Relationship Id="rId28" Type="http://schemas.openxmlformats.org/officeDocument/2006/relationships/hyperlink" Target="http://www.legislation.gov.uk/ukpga/2000/11/contents" TargetMode="External"/><Relationship Id="rId36" Type="http://schemas.openxmlformats.org/officeDocument/2006/relationships/fontTable" Target="fontTable.xml"/><Relationship Id="rId10" Type="http://schemas.openxmlformats.org/officeDocument/2006/relationships/hyperlink" Target="mailto:drattley@chadsgrove.worcs.sch.uk" TargetMode="External"/><Relationship Id="rId19" Type="http://schemas.openxmlformats.org/officeDocument/2006/relationships/hyperlink" Target="http://www.wmrsasc.org.uk/"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gayden@chadsgrove.worcs.sch.uk" TargetMode="External"/><Relationship Id="rId14" Type="http://schemas.openxmlformats.org/officeDocument/2006/relationships/hyperlink" Target="https://www.gov.uk/government/publications/teaching-online-safety-in-schools" TargetMode="External"/><Relationship Id="rId22" Type="http://schemas.openxmlformats.org/officeDocument/2006/relationships/hyperlink" Target="tel:0800789321" TargetMode="External"/><Relationship Id="rId27" Type="http://schemas.openxmlformats.org/officeDocument/2006/relationships/hyperlink" Target="https://www.gov.uk/government/publications/prevent-duty-guidance/revised-prevent-duty-guidance-for-england-and-wales" TargetMode="External"/><Relationship Id="rId30" Type="http://schemas.openxmlformats.org/officeDocument/2006/relationships/hyperlink" Target="http://www.fco.gov.uk/forcedmarriage"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888CA-5846-44B1-9A51-6E66184A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46</Pages>
  <Words>20297</Words>
  <Characters>115695</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135721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Macvie</dc:creator>
  <cp:lastModifiedBy>Rebecca Gayden Temp</cp:lastModifiedBy>
  <cp:revision>10</cp:revision>
  <cp:lastPrinted>2020-09-28T08:57:00Z</cp:lastPrinted>
  <dcterms:created xsi:type="dcterms:W3CDTF">2020-09-18T13:29:00Z</dcterms:created>
  <dcterms:modified xsi:type="dcterms:W3CDTF">2020-09-28T12:50:00Z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d35fcb244e314cad837088f2d4830ac3</vt:lpwstr>
  </property>
  <property fmtid="{D5CDD505-2E9C-101B-9397-08002B2CF9AE}" pid="3" name="SW-FINGERPRINT">
    <vt:lpwstr/>
  </property>
</Properties>
</file>